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D7E07" w14:textId="77777777" w:rsidR="00E61FE9" w:rsidRPr="006B199D" w:rsidRDefault="00E61FE9" w:rsidP="00A80103">
      <w:pPr>
        <w:pStyle w:val="BodyText"/>
        <w:spacing w:line="300" w:lineRule="auto"/>
        <w:jc w:val="both"/>
        <w:rPr>
          <w:color w:val="000000" w:themeColor="text1"/>
          <w:sz w:val="20"/>
        </w:rPr>
      </w:pPr>
      <w:bookmarkStart w:id="0" w:name="_GoBack"/>
      <w:bookmarkEnd w:id="0"/>
    </w:p>
    <w:p w14:paraId="6A3D7E08" w14:textId="77777777" w:rsidR="005A4F2D" w:rsidRPr="006B199D" w:rsidRDefault="005A4F2D" w:rsidP="00A80103">
      <w:pPr>
        <w:pStyle w:val="BodyText"/>
        <w:spacing w:line="300" w:lineRule="auto"/>
        <w:jc w:val="both"/>
        <w:rPr>
          <w:color w:val="000000" w:themeColor="text1"/>
          <w:sz w:val="20"/>
        </w:rPr>
      </w:pPr>
    </w:p>
    <w:p w14:paraId="6A3D7E14" w14:textId="77777777" w:rsidR="0031098F" w:rsidRPr="006B199D" w:rsidRDefault="0031098F" w:rsidP="00A80103">
      <w:pPr>
        <w:pStyle w:val="BodyText"/>
        <w:spacing w:line="300" w:lineRule="auto"/>
        <w:jc w:val="both"/>
        <w:rPr>
          <w:color w:val="000000" w:themeColor="text1"/>
          <w:sz w:val="20"/>
        </w:rPr>
      </w:pPr>
    </w:p>
    <w:p w14:paraId="6A3D7E15" w14:textId="77777777" w:rsidR="005A4F2D" w:rsidRPr="006B199D" w:rsidRDefault="005A4F2D" w:rsidP="00A80103">
      <w:pPr>
        <w:pStyle w:val="BodyText"/>
        <w:spacing w:line="300" w:lineRule="auto"/>
        <w:jc w:val="both"/>
        <w:rPr>
          <w:color w:val="000000" w:themeColor="text1"/>
          <w:sz w:val="20"/>
        </w:rPr>
      </w:pPr>
    </w:p>
    <w:p w14:paraId="235CC841" w14:textId="2350077E" w:rsidR="00D75725" w:rsidRPr="006B199D" w:rsidRDefault="00D75725" w:rsidP="00D75725">
      <w:pPr>
        <w:pStyle w:val="BodyText"/>
        <w:spacing w:line="300" w:lineRule="auto"/>
        <w:jc w:val="center"/>
        <w:rPr>
          <w:rFonts w:eastAsiaTheme="majorEastAsia" w:cs="Arial"/>
          <w:color w:val="000000" w:themeColor="text1"/>
          <w:spacing w:val="5"/>
          <w:kern w:val="28"/>
          <w:sz w:val="72"/>
          <w:szCs w:val="52"/>
        </w:rPr>
      </w:pPr>
      <w:r w:rsidRPr="006B199D">
        <w:rPr>
          <w:rFonts w:eastAsiaTheme="majorEastAsia" w:cs="Arial"/>
          <w:color w:val="000000" w:themeColor="text1"/>
          <w:spacing w:val="5"/>
          <w:kern w:val="28"/>
          <w:sz w:val="72"/>
          <w:szCs w:val="52"/>
        </w:rPr>
        <w:t>RfG</w:t>
      </w:r>
    </w:p>
    <w:p w14:paraId="397B339D" w14:textId="77777777" w:rsidR="00D75725" w:rsidRPr="006B199D" w:rsidRDefault="00D75725" w:rsidP="00D75725">
      <w:pPr>
        <w:pStyle w:val="BodyText"/>
        <w:spacing w:line="300" w:lineRule="auto"/>
        <w:jc w:val="center"/>
        <w:rPr>
          <w:rFonts w:eastAsiaTheme="majorEastAsia" w:cs="Arial"/>
          <w:color w:val="000000" w:themeColor="text1"/>
          <w:spacing w:val="5"/>
          <w:kern w:val="28"/>
          <w:sz w:val="72"/>
          <w:szCs w:val="52"/>
        </w:rPr>
      </w:pPr>
      <w:r w:rsidRPr="006B199D">
        <w:rPr>
          <w:rFonts w:eastAsiaTheme="majorEastAsia" w:cs="Arial"/>
          <w:color w:val="000000" w:themeColor="text1"/>
          <w:spacing w:val="5"/>
          <w:kern w:val="28"/>
          <w:sz w:val="72"/>
          <w:szCs w:val="52"/>
        </w:rPr>
        <w:t>PPM Test Report</w:t>
      </w:r>
    </w:p>
    <w:p w14:paraId="4677EB3F" w14:textId="77777777" w:rsidR="00D75725" w:rsidRPr="006B199D" w:rsidRDefault="00D75725" w:rsidP="00D75725">
      <w:pPr>
        <w:pBdr>
          <w:bottom w:val="single" w:sz="8" w:space="4" w:color="DDDDDD" w:themeColor="accent1"/>
        </w:pBdr>
        <w:spacing w:after="300"/>
        <w:contextualSpacing/>
        <w:jc w:val="center"/>
        <w:rPr>
          <w:rFonts w:eastAsiaTheme="majorEastAsia" w:cs="Arial"/>
          <w:color w:val="000000" w:themeColor="text1"/>
          <w:spacing w:val="5"/>
          <w:kern w:val="28"/>
          <w:sz w:val="48"/>
          <w:szCs w:val="52"/>
        </w:rPr>
      </w:pPr>
      <w:r w:rsidRPr="006B199D">
        <w:rPr>
          <w:rFonts w:asciiTheme="majorHAnsi" w:eastAsiaTheme="majorEastAsia" w:hAnsiTheme="majorHAnsi" w:cs="Arial"/>
          <w:color w:val="000000" w:themeColor="text1"/>
          <w:spacing w:val="5"/>
          <w:kern w:val="28"/>
          <w:sz w:val="48"/>
          <w:szCs w:val="48"/>
          <w:highlight w:val="yellow"/>
        </w:rPr>
        <w:t>[Insert Power Park Module Name]</w:t>
      </w:r>
      <w:r w:rsidRPr="006B199D">
        <w:rPr>
          <w:rFonts w:eastAsiaTheme="majorEastAsia" w:cs="Arial"/>
          <w:color w:val="000000" w:themeColor="text1"/>
          <w:spacing w:val="5"/>
          <w:kern w:val="28"/>
          <w:sz w:val="48"/>
          <w:szCs w:val="52"/>
        </w:rPr>
        <w:t xml:space="preserve"> </w:t>
      </w:r>
    </w:p>
    <w:p w14:paraId="0188A83B" w14:textId="77777777" w:rsidR="00D75725" w:rsidRPr="006B199D" w:rsidRDefault="00D75725" w:rsidP="00D75725">
      <w:pPr>
        <w:pStyle w:val="Title"/>
        <w:jc w:val="center"/>
        <w:rPr>
          <w:rFonts w:ascii="Arial" w:hAnsi="Arial" w:cs="Arial"/>
          <w:color w:val="000000" w:themeColor="text1"/>
          <w:sz w:val="48"/>
        </w:rPr>
      </w:pPr>
      <w:r w:rsidRPr="006B199D">
        <w:rPr>
          <w:rFonts w:ascii="Arial" w:hAnsi="Arial" w:cs="Arial"/>
          <w:color w:val="000000" w:themeColor="text1"/>
          <w:sz w:val="48"/>
        </w:rPr>
        <w:t xml:space="preserve">Version </w:t>
      </w:r>
      <w:r w:rsidRPr="006B199D">
        <w:rPr>
          <w:rFonts w:ascii="Arial" w:hAnsi="Arial" w:cs="Arial"/>
          <w:color w:val="000000" w:themeColor="text1"/>
          <w:sz w:val="48"/>
          <w:highlight w:val="yellow"/>
        </w:rPr>
        <w:t>0.1</w:t>
      </w:r>
    </w:p>
    <w:p w14:paraId="6A3D7E16" w14:textId="77777777" w:rsidR="005A4F2D" w:rsidRPr="006B199D" w:rsidRDefault="005A4F2D" w:rsidP="00A80103">
      <w:pPr>
        <w:pStyle w:val="BodyText"/>
        <w:spacing w:line="300" w:lineRule="auto"/>
        <w:jc w:val="both"/>
        <w:rPr>
          <w:color w:val="000000" w:themeColor="text1"/>
          <w:sz w:val="20"/>
        </w:rPr>
      </w:pPr>
    </w:p>
    <w:p w14:paraId="6A3D7E17" w14:textId="77777777" w:rsidR="005A4F2D" w:rsidRPr="006B199D" w:rsidRDefault="005A4F2D" w:rsidP="00A80103">
      <w:pPr>
        <w:pStyle w:val="BodyText"/>
        <w:spacing w:line="300" w:lineRule="auto"/>
        <w:jc w:val="both"/>
        <w:rPr>
          <w:color w:val="000000" w:themeColor="text1"/>
          <w:sz w:val="20"/>
        </w:rPr>
      </w:pPr>
    </w:p>
    <w:p w14:paraId="6A3D7E18" w14:textId="77777777" w:rsidR="005A4F2D" w:rsidRPr="006B199D" w:rsidRDefault="005A4F2D" w:rsidP="00A80103">
      <w:pPr>
        <w:pStyle w:val="BodyText"/>
        <w:spacing w:line="300" w:lineRule="auto"/>
        <w:jc w:val="both"/>
        <w:rPr>
          <w:color w:val="000000" w:themeColor="text1"/>
          <w:sz w:val="20"/>
        </w:rPr>
      </w:pPr>
    </w:p>
    <w:p w14:paraId="6A3D7E19" w14:textId="5D824B00" w:rsidR="005A4F2D" w:rsidRPr="006B199D" w:rsidRDefault="005A4F2D" w:rsidP="00A80103">
      <w:pPr>
        <w:pStyle w:val="BodyText"/>
        <w:spacing w:line="300" w:lineRule="auto"/>
        <w:jc w:val="both"/>
        <w:rPr>
          <w:color w:val="000000" w:themeColor="text1"/>
          <w:sz w:val="20"/>
        </w:rPr>
      </w:pPr>
    </w:p>
    <w:p w14:paraId="6A3D7E1A" w14:textId="77777777" w:rsidR="005A4F2D" w:rsidRPr="006B199D" w:rsidRDefault="005A4F2D" w:rsidP="00A80103">
      <w:pPr>
        <w:pStyle w:val="BodyText"/>
        <w:spacing w:line="300" w:lineRule="auto"/>
        <w:jc w:val="both"/>
        <w:rPr>
          <w:color w:val="000000" w:themeColor="text1"/>
          <w:sz w:val="20"/>
        </w:rPr>
      </w:pPr>
    </w:p>
    <w:p w14:paraId="6A3D7E1B" w14:textId="77777777" w:rsidR="005A4F2D" w:rsidRPr="006B199D" w:rsidRDefault="005A4F2D" w:rsidP="00A80103">
      <w:pPr>
        <w:pStyle w:val="BodyText"/>
        <w:spacing w:line="300" w:lineRule="auto"/>
        <w:jc w:val="both"/>
        <w:rPr>
          <w:color w:val="000000" w:themeColor="text1"/>
          <w:sz w:val="20"/>
        </w:rPr>
      </w:pPr>
    </w:p>
    <w:p w14:paraId="6A3D7E1C" w14:textId="77777777" w:rsidR="005A4F2D" w:rsidRPr="006B199D" w:rsidRDefault="005A4F2D" w:rsidP="00A80103">
      <w:pPr>
        <w:pStyle w:val="BodyText"/>
        <w:spacing w:line="300" w:lineRule="auto"/>
        <w:jc w:val="both"/>
        <w:rPr>
          <w:color w:val="000000" w:themeColor="text1"/>
          <w:sz w:val="20"/>
        </w:rPr>
      </w:pPr>
    </w:p>
    <w:p w14:paraId="6A3D7E1D" w14:textId="77777777" w:rsidR="005A4F2D" w:rsidRPr="006B199D" w:rsidRDefault="005A4F2D" w:rsidP="00A80103">
      <w:pPr>
        <w:pStyle w:val="BodyText"/>
        <w:spacing w:line="300" w:lineRule="auto"/>
        <w:jc w:val="both"/>
        <w:rPr>
          <w:color w:val="000000" w:themeColor="text1"/>
          <w:sz w:val="20"/>
        </w:rPr>
      </w:pPr>
    </w:p>
    <w:p w14:paraId="6A3D7E1E" w14:textId="77777777" w:rsidR="005A4F2D" w:rsidRPr="006B199D" w:rsidRDefault="005A4F2D" w:rsidP="00A80103">
      <w:pPr>
        <w:pStyle w:val="BodyText"/>
        <w:spacing w:line="300" w:lineRule="auto"/>
        <w:jc w:val="both"/>
        <w:rPr>
          <w:color w:val="000000" w:themeColor="text1"/>
          <w:sz w:val="20"/>
        </w:rPr>
      </w:pPr>
    </w:p>
    <w:p w14:paraId="6A3D7E1F" w14:textId="77777777" w:rsidR="005A4F2D" w:rsidRPr="006B199D" w:rsidRDefault="005A4F2D" w:rsidP="00A80103">
      <w:pPr>
        <w:pStyle w:val="BodyText"/>
        <w:spacing w:line="300" w:lineRule="auto"/>
        <w:jc w:val="both"/>
        <w:rPr>
          <w:color w:val="000000" w:themeColor="text1"/>
          <w:sz w:val="20"/>
        </w:rPr>
      </w:pPr>
    </w:p>
    <w:p w14:paraId="6A3D7E20" w14:textId="77777777" w:rsidR="005A4F2D" w:rsidRPr="006B199D" w:rsidRDefault="005A4F2D" w:rsidP="00A80103">
      <w:pPr>
        <w:pStyle w:val="BodyText"/>
        <w:spacing w:line="300" w:lineRule="auto"/>
        <w:jc w:val="both"/>
        <w:rPr>
          <w:color w:val="000000" w:themeColor="text1"/>
          <w:sz w:val="20"/>
        </w:rPr>
      </w:pPr>
    </w:p>
    <w:p w14:paraId="6A3D7E21" w14:textId="77777777" w:rsidR="00E61FE9" w:rsidRPr="006B199D" w:rsidRDefault="00E61FE9" w:rsidP="00A80103">
      <w:pPr>
        <w:pStyle w:val="BodyText"/>
        <w:tabs>
          <w:tab w:val="left" w:pos="6442"/>
        </w:tabs>
        <w:spacing w:line="300" w:lineRule="auto"/>
        <w:jc w:val="both"/>
        <w:rPr>
          <w:color w:val="000000" w:themeColor="text1"/>
          <w:sz w:val="20"/>
        </w:rPr>
      </w:pPr>
    </w:p>
    <w:p w14:paraId="6A3D7E22" w14:textId="77777777" w:rsidR="00E61FE9" w:rsidRPr="006B199D" w:rsidRDefault="00E61FE9" w:rsidP="00A80103">
      <w:pPr>
        <w:pStyle w:val="BodyText"/>
        <w:spacing w:line="300" w:lineRule="auto"/>
        <w:jc w:val="both"/>
        <w:rPr>
          <w:color w:val="000000" w:themeColor="text1"/>
          <w:sz w:val="20"/>
        </w:rPr>
      </w:pPr>
    </w:p>
    <w:p w14:paraId="6A3D7E23" w14:textId="77777777" w:rsidR="003B1EBE" w:rsidRPr="006B199D" w:rsidRDefault="003B1EBE" w:rsidP="00A80103">
      <w:pPr>
        <w:pStyle w:val="BodyText"/>
        <w:spacing w:line="300" w:lineRule="auto"/>
        <w:jc w:val="both"/>
        <w:rPr>
          <w:color w:val="000000" w:themeColor="text1"/>
          <w:sz w:val="20"/>
        </w:rPr>
      </w:pPr>
    </w:p>
    <w:p w14:paraId="6A3D7E24" w14:textId="77777777" w:rsidR="003B1EBE" w:rsidRPr="006B199D" w:rsidRDefault="003B1EBE" w:rsidP="00A80103">
      <w:pPr>
        <w:pStyle w:val="BodyText"/>
        <w:spacing w:line="300" w:lineRule="auto"/>
        <w:jc w:val="both"/>
        <w:rPr>
          <w:color w:val="000000" w:themeColor="text1"/>
          <w:sz w:val="20"/>
        </w:rPr>
      </w:pPr>
    </w:p>
    <w:p w14:paraId="6A3D7E25" w14:textId="77777777" w:rsidR="00E03794" w:rsidRPr="006B199D" w:rsidRDefault="00E03794" w:rsidP="00A80103">
      <w:pPr>
        <w:pStyle w:val="BodyText"/>
        <w:spacing w:line="300" w:lineRule="auto"/>
        <w:jc w:val="both"/>
        <w:rPr>
          <w:color w:val="000000" w:themeColor="text1"/>
          <w:sz w:val="20"/>
        </w:rPr>
      </w:pPr>
    </w:p>
    <w:p w14:paraId="6A3D7E26" w14:textId="77777777" w:rsidR="00E03794" w:rsidRPr="006B199D" w:rsidRDefault="00093039" w:rsidP="00A80103">
      <w:pPr>
        <w:pStyle w:val="Footer"/>
        <w:tabs>
          <w:tab w:val="left" w:pos="8218"/>
        </w:tabs>
        <w:jc w:val="both"/>
        <w:rPr>
          <w:noProof/>
          <w:color w:val="000000" w:themeColor="text1"/>
          <w:lang w:eastAsia="en-IE"/>
        </w:rPr>
      </w:pPr>
      <w:r w:rsidRPr="006B199D">
        <w:rPr>
          <w:noProof/>
          <w:color w:val="000000" w:themeColor="text1"/>
          <w:lang w:eastAsia="en-IE"/>
        </w:rPr>
        <w:t xml:space="preserve">                                                                                                                                                          </w:t>
      </w:r>
    </w:p>
    <w:p w14:paraId="6A3D7E27" w14:textId="77777777" w:rsidR="0031098F" w:rsidRPr="006B199D" w:rsidRDefault="0031098F" w:rsidP="00A80103">
      <w:pPr>
        <w:pStyle w:val="Footer"/>
        <w:tabs>
          <w:tab w:val="left" w:pos="8218"/>
        </w:tabs>
        <w:jc w:val="both"/>
        <w:rPr>
          <w:noProof/>
          <w:color w:val="000000" w:themeColor="text1"/>
          <w:lang w:eastAsia="en-IE"/>
        </w:rPr>
      </w:pPr>
    </w:p>
    <w:p w14:paraId="6A3D7E2D" w14:textId="77777777" w:rsidR="0031098F" w:rsidRPr="006B199D" w:rsidRDefault="0031098F" w:rsidP="00A80103">
      <w:pPr>
        <w:pStyle w:val="Footer"/>
        <w:tabs>
          <w:tab w:val="left" w:pos="8218"/>
        </w:tabs>
        <w:jc w:val="both"/>
        <w:rPr>
          <w:noProof/>
          <w:color w:val="000000" w:themeColor="text1"/>
          <w:lang w:eastAsia="en-IE"/>
        </w:rPr>
      </w:pPr>
    </w:p>
    <w:p w14:paraId="6A3D7E2E" w14:textId="77777777" w:rsidR="0031098F" w:rsidRPr="006B199D" w:rsidRDefault="0031098F" w:rsidP="00A80103">
      <w:pPr>
        <w:pStyle w:val="Footer"/>
        <w:tabs>
          <w:tab w:val="left" w:pos="8218"/>
        </w:tabs>
        <w:jc w:val="both"/>
        <w:rPr>
          <w:snapToGrid w:val="0"/>
          <w:color w:val="000000" w:themeColor="text1"/>
        </w:rPr>
      </w:pPr>
    </w:p>
    <w:p w14:paraId="6A3D7E2F" w14:textId="77777777" w:rsidR="00E03794" w:rsidRPr="006B199D" w:rsidRDefault="00E03794" w:rsidP="00A80103">
      <w:pPr>
        <w:pStyle w:val="Footer"/>
        <w:tabs>
          <w:tab w:val="left" w:pos="8218"/>
        </w:tabs>
        <w:jc w:val="both"/>
        <w:rPr>
          <w:snapToGrid w:val="0"/>
          <w:color w:val="000000" w:themeColor="text1"/>
        </w:rPr>
      </w:pPr>
    </w:p>
    <w:p w14:paraId="6A3D7E30" w14:textId="77777777" w:rsidR="003B1EBE" w:rsidRPr="006B199D" w:rsidRDefault="003B1EBE" w:rsidP="00A80103">
      <w:pPr>
        <w:pStyle w:val="Footer"/>
        <w:tabs>
          <w:tab w:val="left" w:pos="8218"/>
        </w:tabs>
        <w:jc w:val="both"/>
        <w:rPr>
          <w:snapToGrid w:val="0"/>
          <w:color w:val="000000" w:themeColor="text1"/>
        </w:rPr>
      </w:pPr>
    </w:p>
    <w:p w14:paraId="6A3D7E31" w14:textId="77777777" w:rsidR="00EA42F4" w:rsidRPr="006B199D" w:rsidRDefault="00EA42F4" w:rsidP="00A80103">
      <w:pPr>
        <w:pStyle w:val="Footer"/>
        <w:tabs>
          <w:tab w:val="left" w:pos="8218"/>
        </w:tabs>
        <w:jc w:val="both"/>
        <w:rPr>
          <w:snapToGrid w:val="0"/>
          <w:color w:val="000000" w:themeColor="text1"/>
        </w:rPr>
      </w:pPr>
    </w:p>
    <w:p w14:paraId="6A3D7E32" w14:textId="77777777" w:rsidR="00EA42F4" w:rsidRPr="006B199D" w:rsidRDefault="00EA42F4" w:rsidP="00A80103">
      <w:pPr>
        <w:pStyle w:val="Footer"/>
        <w:tabs>
          <w:tab w:val="left" w:pos="8218"/>
        </w:tabs>
        <w:jc w:val="both"/>
        <w:rPr>
          <w:snapToGrid w:val="0"/>
          <w:color w:val="000000" w:themeColor="text1"/>
        </w:rPr>
      </w:pPr>
    </w:p>
    <w:p w14:paraId="6A3D7E33" w14:textId="77777777" w:rsidR="006A360C" w:rsidRPr="006B199D" w:rsidRDefault="006A360C" w:rsidP="00A80103">
      <w:pPr>
        <w:pStyle w:val="Footer"/>
        <w:tabs>
          <w:tab w:val="left" w:pos="8218"/>
        </w:tabs>
        <w:jc w:val="both"/>
        <w:rPr>
          <w:color w:val="000000" w:themeColor="text1"/>
        </w:rPr>
      </w:pPr>
    </w:p>
    <w:p w14:paraId="6A3D7E34" w14:textId="77777777" w:rsidR="008E119A" w:rsidRPr="006B199D" w:rsidRDefault="008E119A" w:rsidP="00A80103">
      <w:pPr>
        <w:pStyle w:val="Footer"/>
        <w:tabs>
          <w:tab w:val="left" w:pos="8218"/>
        </w:tabs>
        <w:jc w:val="both"/>
        <w:rPr>
          <w:color w:val="000000" w:themeColor="text1"/>
        </w:rPr>
      </w:pPr>
      <w:r w:rsidRPr="006B199D">
        <w:rPr>
          <w:color w:val="000000" w:themeColor="text1"/>
        </w:rPr>
        <w:t xml:space="preserve">DISCLAIMER: </w:t>
      </w:r>
    </w:p>
    <w:p w14:paraId="6A3D7E35" w14:textId="77777777" w:rsidR="008E119A" w:rsidRPr="006B199D" w:rsidRDefault="008E119A" w:rsidP="00A80103">
      <w:pPr>
        <w:pStyle w:val="Footer"/>
        <w:tabs>
          <w:tab w:val="left" w:pos="8218"/>
        </w:tabs>
        <w:jc w:val="both"/>
        <w:rPr>
          <w:color w:val="000000" w:themeColor="text1"/>
        </w:rPr>
      </w:pPr>
      <w:r w:rsidRPr="006B199D">
        <w:rPr>
          <w:color w:val="000000" w:themeColor="text1"/>
        </w:rPr>
        <w:t xml:space="preserve">This Document contains information (and/or attachments) which may be privileged or confidential. All content is intended solely for the use of the individual or entity to whom it is addressed. If you are not the intended recipient please be aware that any disclosure, copying, distribution or use of the contents of this message is prohibited. If you suspect that you have received this Document in error please notify EirGrid or its subsidiaries immediately. EirGrid and its subsidiaries do not accept liability for any loss or damage arising from the use of this document or any reliance on the information it contains or the accuracy or up to date nature thereof. Use of this document and the information it contains is at the user’s sole risk. In addition, EirGrid and its subsidiaries strongly recommends that any party wishing to make a decision based on the content of this document </w:t>
      </w:r>
      <w:r w:rsidRPr="006B199D">
        <w:rPr>
          <w:rFonts w:cs="Arial"/>
          <w:color w:val="000000" w:themeColor="text1"/>
        </w:rPr>
        <w:t>should not rely solely upon data and information contained herein</w:t>
      </w:r>
      <w:r w:rsidRPr="006B199D">
        <w:rPr>
          <w:color w:val="000000" w:themeColor="text1"/>
        </w:rPr>
        <w:t xml:space="preserve"> and should consult EirGrid or its subsidiaries in advance.</w:t>
      </w:r>
    </w:p>
    <w:p w14:paraId="6A3D7E37" w14:textId="40750C68" w:rsidR="00E2784E" w:rsidRPr="006B199D" w:rsidRDefault="008E119A" w:rsidP="00437599">
      <w:pPr>
        <w:pStyle w:val="Footer"/>
        <w:tabs>
          <w:tab w:val="left" w:pos="8218"/>
        </w:tabs>
        <w:jc w:val="both"/>
        <w:rPr>
          <w:color w:val="000000" w:themeColor="text1"/>
        </w:rPr>
      </w:pPr>
      <w:r w:rsidRPr="006B199D">
        <w:rPr>
          <w:color w:val="000000" w:themeColor="text1"/>
        </w:rPr>
        <w:t xml:space="preserve">Further information can be found at: </w:t>
      </w:r>
      <w:hyperlink r:id="rId13" w:history="1">
        <w:r w:rsidRPr="006B199D">
          <w:rPr>
            <w:rStyle w:val="Hyperlink"/>
            <w:color w:val="000000" w:themeColor="text1"/>
          </w:rPr>
          <w:t>http://www.eirgrid.com/aboutus/legal/</w:t>
        </w:r>
      </w:hyperlink>
    </w:p>
    <w:sdt>
      <w:sdtPr>
        <w:rPr>
          <w:rFonts w:ascii="Arial" w:eastAsia="Times New Roman" w:hAnsi="Arial" w:cs="Times New Roman"/>
          <w:b w:val="0"/>
          <w:bCs w:val="0"/>
          <w:caps/>
          <w:noProof/>
          <w:color w:val="000000" w:themeColor="text1"/>
          <w:sz w:val="22"/>
          <w:szCs w:val="20"/>
          <w:lang w:val="en-IE" w:eastAsia="en-US"/>
        </w:rPr>
        <w:id w:val="826874278"/>
        <w:docPartObj>
          <w:docPartGallery w:val="Table of Contents"/>
          <w:docPartUnique/>
        </w:docPartObj>
      </w:sdtPr>
      <w:sdtEndPr>
        <w:rPr>
          <w:b/>
        </w:rPr>
      </w:sdtEndPr>
      <w:sdtContent>
        <w:p w14:paraId="6A3D7E38" w14:textId="77777777" w:rsidR="003A7DDB" w:rsidRPr="006B199D" w:rsidRDefault="00C80A03" w:rsidP="00A80103">
          <w:pPr>
            <w:pStyle w:val="TOCHeading"/>
            <w:jc w:val="both"/>
            <w:rPr>
              <w:rFonts w:ascii="Arial" w:hAnsi="Arial" w:cs="Arial"/>
              <w:color w:val="000000" w:themeColor="text1"/>
            </w:rPr>
          </w:pPr>
          <w:r w:rsidRPr="006B199D">
            <w:rPr>
              <w:rFonts w:ascii="Arial" w:hAnsi="Arial" w:cs="Arial"/>
              <w:color w:val="000000" w:themeColor="text1"/>
            </w:rPr>
            <w:t>Table of C</w:t>
          </w:r>
          <w:r w:rsidR="003A7DDB" w:rsidRPr="006B199D">
            <w:rPr>
              <w:rFonts w:ascii="Arial" w:hAnsi="Arial" w:cs="Arial"/>
              <w:color w:val="000000" w:themeColor="text1"/>
            </w:rPr>
            <w:t>ontents</w:t>
          </w:r>
        </w:p>
        <w:p w14:paraId="27551BB9" w14:textId="77777777" w:rsidR="0051096C" w:rsidRPr="006B199D" w:rsidRDefault="003A7DDB">
          <w:pPr>
            <w:pStyle w:val="TOC1"/>
            <w:rPr>
              <w:rFonts w:asciiTheme="minorHAnsi" w:eastAsiaTheme="minorEastAsia" w:hAnsiTheme="minorHAnsi" w:cstheme="minorBidi"/>
              <w:b w:val="0"/>
              <w:caps w:val="0"/>
              <w:color w:val="000000" w:themeColor="text1"/>
              <w:szCs w:val="22"/>
              <w:lang w:eastAsia="en-IE"/>
            </w:rPr>
          </w:pPr>
          <w:r w:rsidRPr="006B199D">
            <w:rPr>
              <w:color w:val="000000" w:themeColor="text1"/>
            </w:rPr>
            <w:fldChar w:fldCharType="begin"/>
          </w:r>
          <w:r w:rsidRPr="006B199D">
            <w:rPr>
              <w:color w:val="000000" w:themeColor="text1"/>
            </w:rPr>
            <w:instrText xml:space="preserve"> TOC \o "1-3" \h \z \u </w:instrText>
          </w:r>
          <w:r w:rsidRPr="006B199D">
            <w:rPr>
              <w:color w:val="000000" w:themeColor="text1"/>
            </w:rPr>
            <w:fldChar w:fldCharType="separate"/>
          </w:r>
          <w:hyperlink w:anchor="_Toc39676156" w:history="1">
            <w:r w:rsidR="0051096C" w:rsidRPr="006B199D">
              <w:rPr>
                <w:rStyle w:val="Hyperlink"/>
                <w:color w:val="000000" w:themeColor="text1"/>
              </w:rPr>
              <w:t>1</w:t>
            </w:r>
            <w:r w:rsidR="0051096C" w:rsidRPr="006B199D">
              <w:rPr>
                <w:rFonts w:asciiTheme="minorHAnsi" w:eastAsiaTheme="minorEastAsia" w:hAnsiTheme="minorHAnsi" w:cstheme="minorBidi"/>
                <w:b w:val="0"/>
                <w:caps w:val="0"/>
                <w:color w:val="000000" w:themeColor="text1"/>
                <w:szCs w:val="22"/>
                <w:lang w:eastAsia="en-IE"/>
              </w:rPr>
              <w:tab/>
            </w:r>
            <w:r w:rsidR="0051096C" w:rsidRPr="006B199D">
              <w:rPr>
                <w:rStyle w:val="Hyperlink"/>
                <w:color w:val="000000" w:themeColor="text1"/>
              </w:rPr>
              <w:t>Document Version History</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_Toc39676156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4</w:t>
            </w:r>
            <w:r w:rsidR="0051096C" w:rsidRPr="006B199D">
              <w:rPr>
                <w:webHidden/>
                <w:color w:val="000000" w:themeColor="text1"/>
              </w:rPr>
              <w:fldChar w:fldCharType="end"/>
            </w:r>
          </w:hyperlink>
        </w:p>
        <w:p w14:paraId="07155C5B" w14:textId="77777777" w:rsidR="0051096C" w:rsidRPr="006B199D" w:rsidRDefault="00412C1E">
          <w:pPr>
            <w:pStyle w:val="TOC1"/>
            <w:rPr>
              <w:rFonts w:asciiTheme="minorHAnsi" w:eastAsiaTheme="minorEastAsia" w:hAnsiTheme="minorHAnsi" w:cstheme="minorBidi"/>
              <w:b w:val="0"/>
              <w:caps w:val="0"/>
              <w:color w:val="000000" w:themeColor="text1"/>
              <w:szCs w:val="22"/>
              <w:lang w:eastAsia="en-IE"/>
            </w:rPr>
          </w:pPr>
          <w:hyperlink w:anchor="_Toc39676157" w:history="1">
            <w:r w:rsidR="0051096C" w:rsidRPr="006B199D">
              <w:rPr>
                <w:rStyle w:val="Hyperlink"/>
                <w:color w:val="000000" w:themeColor="text1"/>
              </w:rPr>
              <w:t>2</w:t>
            </w:r>
            <w:r w:rsidR="0051096C" w:rsidRPr="006B199D">
              <w:rPr>
                <w:rFonts w:asciiTheme="minorHAnsi" w:eastAsiaTheme="minorEastAsia" w:hAnsiTheme="minorHAnsi" w:cstheme="minorBidi"/>
                <w:b w:val="0"/>
                <w:caps w:val="0"/>
                <w:color w:val="000000" w:themeColor="text1"/>
                <w:szCs w:val="22"/>
                <w:lang w:eastAsia="en-IE"/>
              </w:rPr>
              <w:tab/>
            </w:r>
            <w:r w:rsidR="0051096C" w:rsidRPr="006B199D">
              <w:rPr>
                <w:rStyle w:val="Hyperlink"/>
                <w:color w:val="000000" w:themeColor="text1"/>
              </w:rPr>
              <w:t>Template Introduction</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_Toc39676157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4</w:t>
            </w:r>
            <w:r w:rsidR="0051096C" w:rsidRPr="006B199D">
              <w:rPr>
                <w:webHidden/>
                <w:color w:val="000000" w:themeColor="text1"/>
              </w:rPr>
              <w:fldChar w:fldCharType="end"/>
            </w:r>
          </w:hyperlink>
        </w:p>
        <w:p w14:paraId="5984C1DC"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58" w:history="1">
            <w:r w:rsidR="0051096C" w:rsidRPr="006B199D">
              <w:rPr>
                <w:rStyle w:val="Hyperlink"/>
                <w:color w:val="000000" w:themeColor="text1"/>
                <w14:scene3d>
                  <w14:camera w14:prst="orthographicFront"/>
                  <w14:lightRig w14:rig="threePt" w14:dir="t">
                    <w14:rot w14:lat="0" w14:lon="0" w14:rev="0"/>
                  </w14:lightRig>
                </w14:scene3d>
              </w:rPr>
              <w:t>2.1</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Purpose</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_Toc39676158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4</w:t>
            </w:r>
            <w:r w:rsidR="0051096C" w:rsidRPr="006B199D">
              <w:rPr>
                <w:webHidden/>
                <w:color w:val="000000" w:themeColor="text1"/>
              </w:rPr>
              <w:fldChar w:fldCharType="end"/>
            </w:r>
          </w:hyperlink>
        </w:p>
        <w:p w14:paraId="550DF49B"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59" w:history="1">
            <w:r w:rsidR="0051096C" w:rsidRPr="006B199D">
              <w:rPr>
                <w:rStyle w:val="Hyperlink"/>
                <w:color w:val="000000" w:themeColor="text1"/>
                <w14:scene3d>
                  <w14:camera w14:prst="orthographicFront"/>
                  <w14:lightRig w14:rig="threePt" w14:dir="t">
                    <w14:rot w14:lat="0" w14:lon="0" w14:rev="0"/>
                  </w14:lightRig>
                </w14:scene3d>
              </w:rPr>
              <w:t>2.2</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The Reader</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_Toc39676159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4</w:t>
            </w:r>
            <w:r w:rsidR="0051096C" w:rsidRPr="006B199D">
              <w:rPr>
                <w:webHidden/>
                <w:color w:val="000000" w:themeColor="text1"/>
              </w:rPr>
              <w:fldChar w:fldCharType="end"/>
            </w:r>
          </w:hyperlink>
        </w:p>
        <w:p w14:paraId="136DB66D"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60" w:history="1">
            <w:r w:rsidR="0051096C" w:rsidRPr="006B199D">
              <w:rPr>
                <w:rStyle w:val="Hyperlink"/>
                <w:color w:val="000000" w:themeColor="text1"/>
                <w14:scene3d>
                  <w14:camera w14:prst="orthographicFront"/>
                  <w14:lightRig w14:rig="threePt" w14:dir="t">
                    <w14:rot w14:lat="0" w14:lon="0" w14:rev="0"/>
                  </w14:lightRig>
                </w14:scene3d>
              </w:rPr>
              <w:t>2.3</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Pre Submission guidelines</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_Toc39676160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4</w:t>
            </w:r>
            <w:r w:rsidR="0051096C" w:rsidRPr="006B199D">
              <w:rPr>
                <w:webHidden/>
                <w:color w:val="000000" w:themeColor="text1"/>
              </w:rPr>
              <w:fldChar w:fldCharType="end"/>
            </w:r>
          </w:hyperlink>
        </w:p>
        <w:p w14:paraId="72FC3E73" w14:textId="77777777" w:rsidR="0051096C" w:rsidRPr="006B199D" w:rsidRDefault="00412C1E">
          <w:pPr>
            <w:pStyle w:val="TOC1"/>
            <w:rPr>
              <w:rFonts w:asciiTheme="minorHAnsi" w:eastAsiaTheme="minorEastAsia" w:hAnsiTheme="minorHAnsi" w:cstheme="minorBidi"/>
              <w:b w:val="0"/>
              <w:caps w:val="0"/>
              <w:color w:val="000000" w:themeColor="text1"/>
              <w:szCs w:val="22"/>
              <w:lang w:eastAsia="en-IE"/>
            </w:rPr>
          </w:pPr>
          <w:hyperlink w:anchor="_Toc39676161" w:history="1">
            <w:r w:rsidR="0051096C" w:rsidRPr="006B199D">
              <w:rPr>
                <w:rStyle w:val="Hyperlink"/>
                <w:color w:val="000000" w:themeColor="text1"/>
              </w:rPr>
              <w:t>3</w:t>
            </w:r>
            <w:r w:rsidR="0051096C" w:rsidRPr="006B199D">
              <w:rPr>
                <w:rFonts w:asciiTheme="minorHAnsi" w:eastAsiaTheme="minorEastAsia" w:hAnsiTheme="minorHAnsi" w:cstheme="minorBidi"/>
                <w:b w:val="0"/>
                <w:caps w:val="0"/>
                <w:color w:val="000000" w:themeColor="text1"/>
                <w:szCs w:val="22"/>
                <w:lang w:eastAsia="en-IE"/>
              </w:rPr>
              <w:tab/>
            </w:r>
            <w:r w:rsidR="0051096C" w:rsidRPr="006B199D">
              <w:rPr>
                <w:rStyle w:val="Hyperlink"/>
                <w:color w:val="000000" w:themeColor="text1"/>
              </w:rPr>
              <w:t>Introduction</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_Toc39676161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5</w:t>
            </w:r>
            <w:r w:rsidR="0051096C" w:rsidRPr="006B199D">
              <w:rPr>
                <w:webHidden/>
                <w:color w:val="000000" w:themeColor="text1"/>
              </w:rPr>
              <w:fldChar w:fldCharType="end"/>
            </w:r>
          </w:hyperlink>
        </w:p>
        <w:p w14:paraId="51F4AD39" w14:textId="77777777" w:rsidR="0051096C" w:rsidRPr="006B199D" w:rsidRDefault="00412C1E">
          <w:pPr>
            <w:pStyle w:val="TOC1"/>
            <w:rPr>
              <w:rFonts w:asciiTheme="minorHAnsi" w:eastAsiaTheme="minorEastAsia" w:hAnsiTheme="minorHAnsi" w:cstheme="minorBidi"/>
              <w:b w:val="0"/>
              <w:caps w:val="0"/>
              <w:color w:val="000000" w:themeColor="text1"/>
              <w:szCs w:val="22"/>
              <w:lang w:eastAsia="en-IE"/>
            </w:rPr>
          </w:pPr>
          <w:hyperlink w:anchor="_Toc39676162" w:history="1">
            <w:r w:rsidR="0051096C" w:rsidRPr="006B199D">
              <w:rPr>
                <w:rStyle w:val="Hyperlink"/>
                <w:color w:val="000000" w:themeColor="text1"/>
              </w:rPr>
              <w:t>4</w:t>
            </w:r>
            <w:r w:rsidR="0051096C" w:rsidRPr="006B199D">
              <w:rPr>
                <w:rFonts w:asciiTheme="minorHAnsi" w:eastAsiaTheme="minorEastAsia" w:hAnsiTheme="minorHAnsi" w:cstheme="minorBidi"/>
                <w:b w:val="0"/>
                <w:caps w:val="0"/>
                <w:color w:val="000000" w:themeColor="text1"/>
                <w:szCs w:val="22"/>
                <w:lang w:eastAsia="en-IE"/>
              </w:rPr>
              <w:tab/>
            </w:r>
            <w:r w:rsidR="0051096C" w:rsidRPr="006B199D">
              <w:rPr>
                <w:rStyle w:val="Hyperlink"/>
                <w:color w:val="000000" w:themeColor="text1"/>
              </w:rPr>
              <w:t>Abbreviations</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_Toc39676162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6</w:t>
            </w:r>
            <w:r w:rsidR="0051096C" w:rsidRPr="006B199D">
              <w:rPr>
                <w:webHidden/>
                <w:color w:val="000000" w:themeColor="text1"/>
              </w:rPr>
              <w:fldChar w:fldCharType="end"/>
            </w:r>
          </w:hyperlink>
        </w:p>
        <w:p w14:paraId="32A64FD4" w14:textId="77777777" w:rsidR="0051096C" w:rsidRPr="006B199D" w:rsidRDefault="00412C1E">
          <w:pPr>
            <w:pStyle w:val="TOC1"/>
            <w:rPr>
              <w:rFonts w:asciiTheme="minorHAnsi" w:eastAsiaTheme="minorEastAsia" w:hAnsiTheme="minorHAnsi" w:cstheme="minorBidi"/>
              <w:b w:val="0"/>
              <w:caps w:val="0"/>
              <w:color w:val="000000" w:themeColor="text1"/>
              <w:szCs w:val="22"/>
              <w:lang w:eastAsia="en-IE"/>
            </w:rPr>
          </w:pPr>
          <w:hyperlink w:anchor="_Toc39676163" w:history="1">
            <w:r w:rsidR="0051096C" w:rsidRPr="006B199D">
              <w:rPr>
                <w:rStyle w:val="Hyperlink"/>
                <w:color w:val="000000" w:themeColor="text1"/>
              </w:rPr>
              <w:t>5</w:t>
            </w:r>
            <w:r w:rsidR="0051096C" w:rsidRPr="006B199D">
              <w:rPr>
                <w:rFonts w:asciiTheme="minorHAnsi" w:eastAsiaTheme="minorEastAsia" w:hAnsiTheme="minorHAnsi" w:cstheme="minorBidi"/>
                <w:b w:val="0"/>
                <w:caps w:val="0"/>
                <w:color w:val="000000" w:themeColor="text1"/>
                <w:szCs w:val="22"/>
                <w:lang w:eastAsia="en-IE"/>
              </w:rPr>
              <w:tab/>
            </w:r>
            <w:r w:rsidR="0051096C" w:rsidRPr="006B199D">
              <w:rPr>
                <w:rStyle w:val="Hyperlink"/>
                <w:color w:val="000000" w:themeColor="text1"/>
              </w:rPr>
              <w:t>Grid Code References</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_Toc39676163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7</w:t>
            </w:r>
            <w:r w:rsidR="0051096C" w:rsidRPr="006B199D">
              <w:rPr>
                <w:webHidden/>
                <w:color w:val="000000" w:themeColor="text1"/>
              </w:rPr>
              <w:fldChar w:fldCharType="end"/>
            </w:r>
          </w:hyperlink>
        </w:p>
        <w:p w14:paraId="315155FA" w14:textId="77777777" w:rsidR="0051096C" w:rsidRPr="006B199D" w:rsidRDefault="00412C1E">
          <w:pPr>
            <w:pStyle w:val="TOC1"/>
            <w:rPr>
              <w:rFonts w:asciiTheme="minorHAnsi" w:eastAsiaTheme="minorEastAsia" w:hAnsiTheme="minorHAnsi" w:cstheme="minorBidi"/>
              <w:b w:val="0"/>
              <w:caps w:val="0"/>
              <w:color w:val="000000" w:themeColor="text1"/>
              <w:szCs w:val="22"/>
              <w:lang w:eastAsia="en-IE"/>
            </w:rPr>
          </w:pPr>
          <w:hyperlink w:anchor="_Toc39676164" w:history="1">
            <w:r w:rsidR="0051096C" w:rsidRPr="006B199D">
              <w:rPr>
                <w:rStyle w:val="Hyperlink"/>
                <w:color w:val="000000" w:themeColor="text1"/>
              </w:rPr>
              <w:t>6</w:t>
            </w:r>
            <w:r w:rsidR="0051096C" w:rsidRPr="006B199D">
              <w:rPr>
                <w:rFonts w:asciiTheme="minorHAnsi" w:eastAsiaTheme="minorEastAsia" w:hAnsiTheme="minorHAnsi" w:cstheme="minorBidi"/>
                <w:b w:val="0"/>
                <w:caps w:val="0"/>
                <w:color w:val="000000" w:themeColor="text1"/>
                <w:szCs w:val="22"/>
                <w:lang w:eastAsia="en-IE"/>
              </w:rPr>
              <w:tab/>
            </w:r>
            <w:r w:rsidR="0051096C" w:rsidRPr="006B199D">
              <w:rPr>
                <w:rStyle w:val="Hyperlink"/>
                <w:color w:val="000000" w:themeColor="text1"/>
              </w:rPr>
              <w:t>Active Power Control Test</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_Toc39676164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16</w:t>
            </w:r>
            <w:r w:rsidR="0051096C" w:rsidRPr="006B199D">
              <w:rPr>
                <w:webHidden/>
                <w:color w:val="000000" w:themeColor="text1"/>
              </w:rPr>
              <w:fldChar w:fldCharType="end"/>
            </w:r>
          </w:hyperlink>
        </w:p>
        <w:p w14:paraId="185C291F"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65" w:history="1">
            <w:r w:rsidR="0051096C" w:rsidRPr="006B199D">
              <w:rPr>
                <w:rStyle w:val="Hyperlink"/>
                <w:color w:val="000000" w:themeColor="text1"/>
                <w14:scene3d>
                  <w14:camera w14:prst="orthographicFront"/>
                  <w14:lightRig w14:rig="threePt" w14:dir="t">
                    <w14:rot w14:lat="0" w14:lon="0" w14:rev="0"/>
                  </w14:lightRig>
                </w14:scene3d>
              </w:rPr>
              <w:t>6.1</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Purpose of the Test</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_Toc39676165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16</w:t>
            </w:r>
            <w:r w:rsidR="0051096C" w:rsidRPr="006B199D">
              <w:rPr>
                <w:webHidden/>
                <w:color w:val="000000" w:themeColor="text1"/>
              </w:rPr>
              <w:fldChar w:fldCharType="end"/>
            </w:r>
          </w:hyperlink>
        </w:p>
        <w:p w14:paraId="22A240D0"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66" w:history="1">
            <w:r w:rsidR="0051096C" w:rsidRPr="006B199D">
              <w:rPr>
                <w:rStyle w:val="Hyperlink"/>
                <w:color w:val="000000" w:themeColor="text1"/>
                <w14:scene3d>
                  <w14:camera w14:prst="orthographicFront"/>
                  <w14:lightRig w14:rig="threePt" w14:dir="t">
                    <w14:rot w14:lat="0" w14:lon="0" w14:rev="0"/>
                  </w14:lightRig>
                </w14:scene3d>
              </w:rPr>
              <w:t>6.2</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Pass Criteria Summary</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_Toc39676166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16</w:t>
            </w:r>
            <w:r w:rsidR="0051096C" w:rsidRPr="006B199D">
              <w:rPr>
                <w:webHidden/>
                <w:color w:val="000000" w:themeColor="text1"/>
              </w:rPr>
              <w:fldChar w:fldCharType="end"/>
            </w:r>
          </w:hyperlink>
        </w:p>
        <w:p w14:paraId="459D2808"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67" w:history="1">
            <w:r w:rsidR="0051096C" w:rsidRPr="006B199D">
              <w:rPr>
                <w:rStyle w:val="Hyperlink"/>
                <w:color w:val="000000" w:themeColor="text1"/>
                <w14:scene3d>
                  <w14:camera w14:prst="orthographicFront"/>
                  <w14:lightRig w14:rig="threePt" w14:dir="t">
                    <w14:rot w14:lat="0" w14:lon="0" w14:rev="0"/>
                  </w14:lightRig>
                </w14:scene3d>
              </w:rPr>
              <w:t>6.3</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Instrumentation and Onsite Data Trending</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_Toc39676167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17</w:t>
            </w:r>
            <w:r w:rsidR="0051096C" w:rsidRPr="006B199D">
              <w:rPr>
                <w:webHidden/>
                <w:color w:val="000000" w:themeColor="text1"/>
              </w:rPr>
              <w:fldChar w:fldCharType="end"/>
            </w:r>
          </w:hyperlink>
        </w:p>
        <w:p w14:paraId="391584C9"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68" w:history="1">
            <w:r w:rsidR="0051096C" w:rsidRPr="006B199D">
              <w:rPr>
                <w:rStyle w:val="Hyperlink"/>
                <w:color w:val="000000" w:themeColor="text1"/>
                <w14:scene3d>
                  <w14:camera w14:prst="orthographicFront"/>
                  <w14:lightRig w14:rig="threePt" w14:dir="t">
                    <w14:rot w14:lat="0" w14:lon="0" w14:rev="0"/>
                  </w14:lightRig>
                </w14:scene3d>
              </w:rPr>
              <w:t>6.4</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Ramp Rate Settings</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_Toc39676168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17</w:t>
            </w:r>
            <w:r w:rsidR="0051096C" w:rsidRPr="006B199D">
              <w:rPr>
                <w:webHidden/>
                <w:color w:val="000000" w:themeColor="text1"/>
              </w:rPr>
              <w:fldChar w:fldCharType="end"/>
            </w:r>
          </w:hyperlink>
        </w:p>
        <w:p w14:paraId="0993F09C"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69" w:history="1">
            <w:r w:rsidR="0051096C" w:rsidRPr="006B199D">
              <w:rPr>
                <w:rStyle w:val="Hyperlink"/>
                <w:color w:val="000000" w:themeColor="text1"/>
                <w14:scene3d>
                  <w14:camera w14:prst="orthographicFront"/>
                  <w14:lightRig w14:rig="threePt" w14:dir="t">
                    <w14:rot w14:lat="0" w14:lon="0" w14:rev="0"/>
                  </w14:lightRig>
                </w14:scene3d>
              </w:rPr>
              <w:t>6.5</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AAP &amp; MW Limiter Test</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_Toc39676169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18</w:t>
            </w:r>
            <w:r w:rsidR="0051096C" w:rsidRPr="006B199D">
              <w:rPr>
                <w:webHidden/>
                <w:color w:val="000000" w:themeColor="text1"/>
              </w:rPr>
              <w:fldChar w:fldCharType="end"/>
            </w:r>
          </w:hyperlink>
        </w:p>
        <w:p w14:paraId="0B823F22"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70" w:history="1">
            <w:r w:rsidR="0051096C" w:rsidRPr="006B199D">
              <w:rPr>
                <w:rStyle w:val="Hyperlink"/>
                <w:color w:val="000000" w:themeColor="text1"/>
                <w14:scene3d>
                  <w14:camera w14:prst="orthographicFront"/>
                  <w14:lightRig w14:rig="threePt" w14:dir="t">
                    <w14:rot w14:lat="0" w14:lon="0" w14:rev="0"/>
                  </w14:lightRig>
                </w14:scene3d>
              </w:rPr>
              <w:t>6.6</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Ramp Rate Adjustment Test</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_Toc39676170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19</w:t>
            </w:r>
            <w:r w:rsidR="0051096C" w:rsidRPr="006B199D">
              <w:rPr>
                <w:webHidden/>
                <w:color w:val="000000" w:themeColor="text1"/>
              </w:rPr>
              <w:fldChar w:fldCharType="end"/>
            </w:r>
          </w:hyperlink>
        </w:p>
        <w:p w14:paraId="1EBCA025"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71" w:history="1">
            <w:r w:rsidR="0051096C" w:rsidRPr="006B199D">
              <w:rPr>
                <w:rStyle w:val="Hyperlink"/>
                <w:color w:val="000000" w:themeColor="text1"/>
                <w14:scene3d>
                  <w14:camera w14:prst="orthographicFront"/>
                  <w14:lightRig w14:rig="threePt" w14:dir="t">
                    <w14:rot w14:lat="0" w14:lon="0" w14:rev="0"/>
                  </w14:lightRig>
                </w14:scene3d>
              </w:rPr>
              <w:t>6.7</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Active Power Control Test</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_Toc39676171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22</w:t>
            </w:r>
            <w:r w:rsidR="0051096C" w:rsidRPr="006B199D">
              <w:rPr>
                <w:webHidden/>
                <w:color w:val="000000" w:themeColor="text1"/>
              </w:rPr>
              <w:fldChar w:fldCharType="end"/>
            </w:r>
          </w:hyperlink>
        </w:p>
        <w:p w14:paraId="45586609"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72" w:history="1">
            <w:r w:rsidR="0051096C" w:rsidRPr="006B199D">
              <w:rPr>
                <w:rStyle w:val="Hyperlink"/>
                <w:color w:val="000000" w:themeColor="text1"/>
                <w14:scene3d>
                  <w14:camera w14:prst="orthographicFront"/>
                  <w14:lightRig w14:rig="threePt" w14:dir="t">
                    <w14:rot w14:lat="0" w14:lon="0" w14:rev="0"/>
                  </w14:lightRig>
                </w14:scene3d>
              </w:rPr>
              <w:t>6.8</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Local Shutdown &amp; Start-up Test</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_Toc39676172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31</w:t>
            </w:r>
            <w:r w:rsidR="0051096C" w:rsidRPr="006B199D">
              <w:rPr>
                <w:webHidden/>
                <w:color w:val="000000" w:themeColor="text1"/>
              </w:rPr>
              <w:fldChar w:fldCharType="end"/>
            </w:r>
          </w:hyperlink>
        </w:p>
        <w:p w14:paraId="6B4F42C1" w14:textId="77777777" w:rsidR="0051096C" w:rsidRPr="006B199D" w:rsidRDefault="00412C1E">
          <w:pPr>
            <w:pStyle w:val="TOC1"/>
            <w:rPr>
              <w:rFonts w:asciiTheme="minorHAnsi" w:eastAsiaTheme="minorEastAsia" w:hAnsiTheme="minorHAnsi" w:cstheme="minorBidi"/>
              <w:b w:val="0"/>
              <w:caps w:val="0"/>
              <w:color w:val="000000" w:themeColor="text1"/>
              <w:szCs w:val="22"/>
              <w:lang w:eastAsia="en-IE"/>
            </w:rPr>
          </w:pPr>
          <w:hyperlink w:anchor="_Toc39676173" w:history="1">
            <w:r w:rsidR="0051096C" w:rsidRPr="006B199D">
              <w:rPr>
                <w:rStyle w:val="Hyperlink"/>
                <w:color w:val="000000" w:themeColor="text1"/>
              </w:rPr>
              <w:t>7</w:t>
            </w:r>
            <w:r w:rsidR="0051096C" w:rsidRPr="006B199D">
              <w:rPr>
                <w:rFonts w:asciiTheme="minorHAnsi" w:eastAsiaTheme="minorEastAsia" w:hAnsiTheme="minorHAnsi" w:cstheme="minorBidi"/>
                <w:b w:val="0"/>
                <w:caps w:val="0"/>
                <w:color w:val="000000" w:themeColor="text1"/>
                <w:szCs w:val="22"/>
                <w:lang w:eastAsia="en-IE"/>
              </w:rPr>
              <w:tab/>
            </w:r>
            <w:r w:rsidR="0051096C" w:rsidRPr="006B199D">
              <w:rPr>
                <w:rStyle w:val="Hyperlink"/>
                <w:color w:val="000000" w:themeColor="text1"/>
              </w:rPr>
              <w:t>Frequency Response</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_Toc39676173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32</w:t>
            </w:r>
            <w:r w:rsidR="0051096C" w:rsidRPr="006B199D">
              <w:rPr>
                <w:webHidden/>
                <w:color w:val="000000" w:themeColor="text1"/>
              </w:rPr>
              <w:fldChar w:fldCharType="end"/>
            </w:r>
          </w:hyperlink>
        </w:p>
        <w:p w14:paraId="5AC0DDFF"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74" w:history="1">
            <w:r w:rsidR="0051096C" w:rsidRPr="006B199D">
              <w:rPr>
                <w:rStyle w:val="Hyperlink"/>
                <w:color w:val="000000" w:themeColor="text1"/>
                <w14:scene3d>
                  <w14:camera w14:prst="orthographicFront"/>
                  <w14:lightRig w14:rig="threePt" w14:dir="t">
                    <w14:rot w14:lat="0" w14:lon="0" w14:rev="0"/>
                  </w14:lightRig>
                </w14:scene3d>
              </w:rPr>
              <w:t>7.1</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Purpose of the Test</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_Toc39676174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32</w:t>
            </w:r>
            <w:r w:rsidR="0051096C" w:rsidRPr="006B199D">
              <w:rPr>
                <w:webHidden/>
                <w:color w:val="000000" w:themeColor="text1"/>
              </w:rPr>
              <w:fldChar w:fldCharType="end"/>
            </w:r>
          </w:hyperlink>
        </w:p>
        <w:p w14:paraId="34117174"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75" w:history="1">
            <w:r w:rsidR="0051096C" w:rsidRPr="006B199D">
              <w:rPr>
                <w:rStyle w:val="Hyperlink"/>
                <w:color w:val="000000" w:themeColor="text1"/>
                <w14:scene3d>
                  <w14:camera w14:prst="orthographicFront"/>
                  <w14:lightRig w14:rig="threePt" w14:dir="t">
                    <w14:rot w14:lat="0" w14:lon="0" w14:rev="0"/>
                  </w14:lightRig>
                </w14:scene3d>
              </w:rPr>
              <w:t>7.2</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Pass Criteria Summary</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_Toc39676175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32</w:t>
            </w:r>
            <w:r w:rsidR="0051096C" w:rsidRPr="006B199D">
              <w:rPr>
                <w:webHidden/>
                <w:color w:val="000000" w:themeColor="text1"/>
              </w:rPr>
              <w:fldChar w:fldCharType="end"/>
            </w:r>
          </w:hyperlink>
        </w:p>
        <w:p w14:paraId="1C3A459C"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76" w:history="1">
            <w:r w:rsidR="0051096C" w:rsidRPr="006B199D">
              <w:rPr>
                <w:rStyle w:val="Hyperlink"/>
                <w:color w:val="000000" w:themeColor="text1"/>
                <w14:scene3d>
                  <w14:camera w14:prst="orthographicFront"/>
                  <w14:lightRig w14:rig="threePt" w14:dir="t">
                    <w14:rot w14:lat="0" w14:lon="0" w14:rev="0"/>
                  </w14:lightRig>
                </w14:scene3d>
              </w:rPr>
              <w:t>7.3</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Instrumentation and Onsite Data Trending</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_Toc39676176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33</w:t>
            </w:r>
            <w:r w:rsidR="0051096C" w:rsidRPr="006B199D">
              <w:rPr>
                <w:webHidden/>
                <w:color w:val="000000" w:themeColor="text1"/>
              </w:rPr>
              <w:fldChar w:fldCharType="end"/>
            </w:r>
          </w:hyperlink>
        </w:p>
        <w:p w14:paraId="028D3CAE"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77" w:history="1">
            <w:r w:rsidR="0051096C" w:rsidRPr="006B199D">
              <w:rPr>
                <w:rStyle w:val="Hyperlink"/>
                <w:color w:val="000000" w:themeColor="text1"/>
                <w14:scene3d>
                  <w14:camera w14:prst="orthographicFront"/>
                  <w14:lightRig w14:rig="threePt" w14:dir="t">
                    <w14:rot w14:lat="0" w14:lon="0" w14:rev="0"/>
                  </w14:lightRig>
                </w14:scene3d>
              </w:rPr>
              <w:t>7.4</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Frequency Response Settings</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_Toc39676177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34</w:t>
            </w:r>
            <w:r w:rsidR="0051096C" w:rsidRPr="006B199D">
              <w:rPr>
                <w:webHidden/>
                <w:color w:val="000000" w:themeColor="text1"/>
              </w:rPr>
              <w:fldChar w:fldCharType="end"/>
            </w:r>
          </w:hyperlink>
        </w:p>
        <w:p w14:paraId="7F5D8BDD"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78" w:history="1">
            <w:r w:rsidR="0051096C" w:rsidRPr="006B199D">
              <w:rPr>
                <w:rStyle w:val="Hyperlink"/>
                <w:color w:val="000000" w:themeColor="text1"/>
                <w14:scene3d>
                  <w14:camera w14:prst="orthographicFront"/>
                  <w14:lightRig w14:rig="threePt" w14:dir="t">
                    <w14:rot w14:lat="0" w14:lon="0" w14:rev="0"/>
                  </w14:lightRig>
                </w14:scene3d>
              </w:rPr>
              <w:t>7.5</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Frequency Droop Setting</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_Toc39676178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35</w:t>
            </w:r>
            <w:r w:rsidR="0051096C" w:rsidRPr="006B199D">
              <w:rPr>
                <w:webHidden/>
                <w:color w:val="000000" w:themeColor="text1"/>
              </w:rPr>
              <w:fldChar w:fldCharType="end"/>
            </w:r>
          </w:hyperlink>
        </w:p>
        <w:p w14:paraId="42CBA761"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79" w:history="1">
            <w:r w:rsidR="0051096C" w:rsidRPr="006B199D">
              <w:rPr>
                <w:rStyle w:val="Hyperlink"/>
                <w:color w:val="000000" w:themeColor="text1"/>
                <w14:scene3d>
                  <w14:camera w14:prst="orthographicFront"/>
                  <w14:lightRig w14:rig="threePt" w14:dir="t">
                    <w14:rot w14:lat="0" w14:lon="0" w14:rev="0"/>
                  </w14:lightRig>
                </w14:scene3d>
              </w:rPr>
              <w:t>7.6</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Frequency Response On, Curve 1, APC On (RfG Frequency Sensitive Mode)</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_Toc39676179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37</w:t>
            </w:r>
            <w:r w:rsidR="0051096C" w:rsidRPr="006B199D">
              <w:rPr>
                <w:webHidden/>
                <w:color w:val="000000" w:themeColor="text1"/>
              </w:rPr>
              <w:fldChar w:fldCharType="end"/>
            </w:r>
          </w:hyperlink>
        </w:p>
        <w:p w14:paraId="19E11C04"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80" w:history="1">
            <w:r w:rsidR="0051096C" w:rsidRPr="006B199D">
              <w:rPr>
                <w:rStyle w:val="Hyperlink"/>
                <w:color w:val="000000" w:themeColor="text1"/>
                <w14:scene3d>
                  <w14:camera w14:prst="orthographicFront"/>
                  <w14:lightRig w14:rig="threePt" w14:dir="t">
                    <w14:rot w14:lat="0" w14:lon="0" w14:rev="0"/>
                  </w14:lightRig>
                </w14:scene3d>
              </w:rPr>
              <w:t>7.7</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Frequency Response On, Curve 1, APC Off (RfG Limited Frequency Sensitive Mode)</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_Toc39676180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43</w:t>
            </w:r>
            <w:r w:rsidR="0051096C" w:rsidRPr="006B199D">
              <w:rPr>
                <w:webHidden/>
                <w:color w:val="000000" w:themeColor="text1"/>
              </w:rPr>
              <w:fldChar w:fldCharType="end"/>
            </w:r>
          </w:hyperlink>
        </w:p>
        <w:p w14:paraId="6BFC8EE1"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81" w:history="1">
            <w:r w:rsidR="0051096C" w:rsidRPr="006B199D">
              <w:rPr>
                <w:rStyle w:val="Hyperlink"/>
                <w:color w:val="000000" w:themeColor="text1"/>
                <w14:scene3d>
                  <w14:camera w14:prst="orthographicFront"/>
                  <w14:lightRig w14:rig="threePt" w14:dir="t">
                    <w14:rot w14:lat="0" w14:lon="0" w14:rev="0"/>
                  </w14:lightRig>
                </w14:scene3d>
              </w:rPr>
              <w:t>7.8</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Frequency Response On, Curve 2, APC On</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_Toc39676181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46</w:t>
            </w:r>
            <w:r w:rsidR="0051096C" w:rsidRPr="006B199D">
              <w:rPr>
                <w:webHidden/>
                <w:color w:val="000000" w:themeColor="text1"/>
              </w:rPr>
              <w:fldChar w:fldCharType="end"/>
            </w:r>
          </w:hyperlink>
        </w:p>
        <w:p w14:paraId="53024E3D"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82" w:history="1">
            <w:r w:rsidR="0051096C" w:rsidRPr="006B199D">
              <w:rPr>
                <w:rStyle w:val="Hyperlink"/>
                <w:color w:val="000000" w:themeColor="text1"/>
                <w14:scene3d>
                  <w14:camera w14:prst="orthographicFront"/>
                  <w14:lightRig w14:rig="threePt" w14:dir="t">
                    <w14:rot w14:lat="0" w14:lon="0" w14:rev="0"/>
                  </w14:lightRig>
                </w14:scene3d>
              </w:rPr>
              <w:t>7.9</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Frequency Response On, Curve 2, APC Off</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_Toc39676182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50</w:t>
            </w:r>
            <w:r w:rsidR="0051096C" w:rsidRPr="006B199D">
              <w:rPr>
                <w:webHidden/>
                <w:color w:val="000000" w:themeColor="text1"/>
              </w:rPr>
              <w:fldChar w:fldCharType="end"/>
            </w:r>
          </w:hyperlink>
        </w:p>
        <w:p w14:paraId="1A8067C8"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83" w:history="1">
            <w:r w:rsidR="0051096C" w:rsidRPr="006B199D">
              <w:rPr>
                <w:rStyle w:val="Hyperlink"/>
                <w:color w:val="000000" w:themeColor="text1"/>
                <w14:scene3d>
                  <w14:camera w14:prst="orthographicFront"/>
                  <w14:lightRig w14:rig="threePt" w14:dir="t">
                    <w14:rot w14:lat="0" w14:lon="0" w14:rev="0"/>
                  </w14:lightRig>
                </w14:scene3d>
              </w:rPr>
              <w:t>7.10</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Frequency Response Off, Curve 1, APC On</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_Toc39676183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53</w:t>
            </w:r>
            <w:r w:rsidR="0051096C" w:rsidRPr="006B199D">
              <w:rPr>
                <w:webHidden/>
                <w:color w:val="000000" w:themeColor="text1"/>
              </w:rPr>
              <w:fldChar w:fldCharType="end"/>
            </w:r>
          </w:hyperlink>
        </w:p>
        <w:p w14:paraId="4B1A3388"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84" w:history="1">
            <w:r w:rsidR="0051096C" w:rsidRPr="006B199D">
              <w:rPr>
                <w:rStyle w:val="Hyperlink"/>
                <w:color w:val="000000" w:themeColor="text1"/>
                <w14:scene3d>
                  <w14:camera w14:prst="orthographicFront"/>
                  <w14:lightRig w14:rig="threePt" w14:dir="t">
                    <w14:rot w14:lat="0" w14:lon="0" w14:rev="0"/>
                  </w14:lightRig>
                </w14:scene3d>
              </w:rPr>
              <w:t>7.11</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Frequency Response Off, Curve 1, APC Off</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_Toc39676184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54</w:t>
            </w:r>
            <w:r w:rsidR="0051096C" w:rsidRPr="006B199D">
              <w:rPr>
                <w:webHidden/>
                <w:color w:val="000000" w:themeColor="text1"/>
              </w:rPr>
              <w:fldChar w:fldCharType="end"/>
            </w:r>
          </w:hyperlink>
        </w:p>
        <w:p w14:paraId="4737B402"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85" w:history="1">
            <w:r w:rsidR="0051096C" w:rsidRPr="006B199D">
              <w:rPr>
                <w:rStyle w:val="Hyperlink"/>
                <w:color w:val="000000" w:themeColor="text1"/>
                <w14:scene3d>
                  <w14:camera w14:prst="orthographicFront"/>
                  <w14:lightRig w14:rig="threePt" w14:dir="t">
                    <w14:rot w14:lat="0" w14:lon="0" w14:rev="0"/>
                  </w14:lightRig>
                </w14:scene3d>
              </w:rPr>
              <w:t>7.12</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Frequency Response Off, Curve 2, APC On</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_Toc39676185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55</w:t>
            </w:r>
            <w:r w:rsidR="0051096C" w:rsidRPr="006B199D">
              <w:rPr>
                <w:webHidden/>
                <w:color w:val="000000" w:themeColor="text1"/>
              </w:rPr>
              <w:fldChar w:fldCharType="end"/>
            </w:r>
          </w:hyperlink>
        </w:p>
        <w:p w14:paraId="3F019521"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86" w:history="1">
            <w:r w:rsidR="0051096C" w:rsidRPr="006B199D">
              <w:rPr>
                <w:rStyle w:val="Hyperlink"/>
                <w:color w:val="000000" w:themeColor="text1"/>
                <w14:scene3d>
                  <w14:camera w14:prst="orthographicFront"/>
                  <w14:lightRig w14:rig="threePt" w14:dir="t">
                    <w14:rot w14:lat="0" w14:lon="0" w14:rev="0"/>
                  </w14:lightRig>
                </w14:scene3d>
              </w:rPr>
              <w:t>7.13</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Frequency Response Off, Curve 2, APC Off</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_Toc39676186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56</w:t>
            </w:r>
            <w:r w:rsidR="0051096C" w:rsidRPr="006B199D">
              <w:rPr>
                <w:webHidden/>
                <w:color w:val="000000" w:themeColor="text1"/>
              </w:rPr>
              <w:fldChar w:fldCharType="end"/>
            </w:r>
          </w:hyperlink>
        </w:p>
        <w:p w14:paraId="3AC2FC1D"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87" w:history="1">
            <w:r w:rsidR="0051096C" w:rsidRPr="006B199D">
              <w:rPr>
                <w:rStyle w:val="Hyperlink"/>
                <w:color w:val="000000" w:themeColor="text1"/>
                <w14:scene3d>
                  <w14:camera w14:prst="orthographicFront"/>
                  <w14:lightRig w14:rig="threePt" w14:dir="t">
                    <w14:rot w14:lat="0" w14:lon="0" w14:rev="0"/>
                  </w14:lightRig>
                </w14:scene3d>
              </w:rPr>
              <w:t>7.14</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DMOL</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_Toc39676187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57</w:t>
            </w:r>
            <w:r w:rsidR="0051096C" w:rsidRPr="006B199D">
              <w:rPr>
                <w:webHidden/>
                <w:color w:val="000000" w:themeColor="text1"/>
              </w:rPr>
              <w:fldChar w:fldCharType="end"/>
            </w:r>
          </w:hyperlink>
        </w:p>
        <w:p w14:paraId="654EB84E"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88" w:history="1">
            <w:r w:rsidR="0051096C" w:rsidRPr="006B199D">
              <w:rPr>
                <w:rStyle w:val="Hyperlink"/>
                <w:color w:val="000000" w:themeColor="text1"/>
                <w14:scene3d>
                  <w14:camera w14:prst="orthographicFront"/>
                  <w14:lightRig w14:rig="threePt" w14:dir="t">
                    <w14:rot w14:lat="0" w14:lon="0" w14:rev="0"/>
                  </w14:lightRig>
                </w14:scene3d>
              </w:rPr>
              <w:t>7.15</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Frequency Response Ramp Rate Priority in Curve 1</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_Toc39676188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59</w:t>
            </w:r>
            <w:r w:rsidR="0051096C" w:rsidRPr="006B199D">
              <w:rPr>
                <w:webHidden/>
                <w:color w:val="000000" w:themeColor="text1"/>
              </w:rPr>
              <w:fldChar w:fldCharType="end"/>
            </w:r>
          </w:hyperlink>
        </w:p>
        <w:p w14:paraId="18016506"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89" w:history="1">
            <w:r w:rsidR="0051096C" w:rsidRPr="006B199D">
              <w:rPr>
                <w:rStyle w:val="Hyperlink"/>
                <w:color w:val="000000" w:themeColor="text1"/>
                <w14:scene3d>
                  <w14:camera w14:prst="orthographicFront"/>
                  <w14:lightRig w14:rig="threePt" w14:dir="t">
                    <w14:rot w14:lat="0" w14:lon="0" w14:rev="0"/>
                  </w14:lightRig>
                </w14:scene3d>
              </w:rPr>
              <w:t>7.16</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Frequency Response Ramp Rate Priority in Curve 2</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_Toc39676189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61</w:t>
            </w:r>
            <w:r w:rsidR="0051096C" w:rsidRPr="006B199D">
              <w:rPr>
                <w:webHidden/>
                <w:color w:val="000000" w:themeColor="text1"/>
              </w:rPr>
              <w:fldChar w:fldCharType="end"/>
            </w:r>
          </w:hyperlink>
        </w:p>
        <w:p w14:paraId="088D651C" w14:textId="77777777" w:rsidR="0051096C" w:rsidRPr="006B199D" w:rsidRDefault="00412C1E">
          <w:pPr>
            <w:pStyle w:val="TOC1"/>
            <w:rPr>
              <w:rFonts w:asciiTheme="minorHAnsi" w:eastAsiaTheme="minorEastAsia" w:hAnsiTheme="minorHAnsi" w:cstheme="minorBidi"/>
              <w:b w:val="0"/>
              <w:caps w:val="0"/>
              <w:color w:val="000000" w:themeColor="text1"/>
              <w:szCs w:val="22"/>
              <w:lang w:eastAsia="en-IE"/>
            </w:rPr>
          </w:pPr>
          <w:hyperlink w:anchor="_Toc39676190" w:history="1">
            <w:r w:rsidR="0051096C" w:rsidRPr="006B199D">
              <w:rPr>
                <w:rStyle w:val="Hyperlink"/>
                <w:color w:val="000000" w:themeColor="text1"/>
              </w:rPr>
              <w:t>8</w:t>
            </w:r>
            <w:r w:rsidR="0051096C" w:rsidRPr="006B199D">
              <w:rPr>
                <w:rFonts w:asciiTheme="minorHAnsi" w:eastAsiaTheme="minorEastAsia" w:hAnsiTheme="minorHAnsi" w:cstheme="minorBidi"/>
                <w:b w:val="0"/>
                <w:caps w:val="0"/>
                <w:color w:val="000000" w:themeColor="text1"/>
                <w:szCs w:val="22"/>
                <w:lang w:eastAsia="en-IE"/>
              </w:rPr>
              <w:tab/>
            </w:r>
            <w:r w:rsidR="0051096C" w:rsidRPr="006B199D">
              <w:rPr>
                <w:rStyle w:val="Hyperlink"/>
                <w:color w:val="000000" w:themeColor="text1"/>
              </w:rPr>
              <w:t>Reactive Power Capability</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_Toc39676190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63</w:t>
            </w:r>
            <w:r w:rsidR="0051096C" w:rsidRPr="006B199D">
              <w:rPr>
                <w:webHidden/>
                <w:color w:val="000000" w:themeColor="text1"/>
              </w:rPr>
              <w:fldChar w:fldCharType="end"/>
            </w:r>
          </w:hyperlink>
        </w:p>
        <w:p w14:paraId="336C930D"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91" w:history="1">
            <w:r w:rsidR="0051096C" w:rsidRPr="006B199D">
              <w:rPr>
                <w:rStyle w:val="Hyperlink"/>
                <w:color w:val="000000" w:themeColor="text1"/>
                <w14:scene3d>
                  <w14:camera w14:prst="orthographicFront"/>
                  <w14:lightRig w14:rig="threePt" w14:dir="t">
                    <w14:rot w14:lat="0" w14:lon="0" w14:rev="0"/>
                  </w14:lightRig>
                </w14:scene3d>
              </w:rPr>
              <w:t>8.1</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Purpose of the Test</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_Toc39676191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63</w:t>
            </w:r>
            <w:r w:rsidR="0051096C" w:rsidRPr="006B199D">
              <w:rPr>
                <w:webHidden/>
                <w:color w:val="000000" w:themeColor="text1"/>
              </w:rPr>
              <w:fldChar w:fldCharType="end"/>
            </w:r>
          </w:hyperlink>
        </w:p>
        <w:p w14:paraId="6752362F"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92" w:history="1">
            <w:r w:rsidR="0051096C" w:rsidRPr="006B199D">
              <w:rPr>
                <w:rStyle w:val="Hyperlink"/>
                <w:color w:val="000000" w:themeColor="text1"/>
                <w14:scene3d>
                  <w14:camera w14:prst="orthographicFront"/>
                  <w14:lightRig w14:rig="threePt" w14:dir="t">
                    <w14:rot w14:lat="0" w14:lon="0" w14:rev="0"/>
                  </w14:lightRig>
                </w14:scene3d>
              </w:rPr>
              <w:t>8.2</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Pass Criteria Summary</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_Toc39676192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63</w:t>
            </w:r>
            <w:r w:rsidR="0051096C" w:rsidRPr="006B199D">
              <w:rPr>
                <w:webHidden/>
                <w:color w:val="000000" w:themeColor="text1"/>
              </w:rPr>
              <w:fldChar w:fldCharType="end"/>
            </w:r>
          </w:hyperlink>
        </w:p>
        <w:p w14:paraId="57F58875"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93" w:history="1">
            <w:r w:rsidR="0051096C" w:rsidRPr="006B199D">
              <w:rPr>
                <w:rStyle w:val="Hyperlink"/>
                <w:color w:val="000000" w:themeColor="text1"/>
                <w14:scene3d>
                  <w14:camera w14:prst="orthographicFront"/>
                  <w14:lightRig w14:rig="threePt" w14:dir="t">
                    <w14:rot w14:lat="0" w14:lon="0" w14:rev="0"/>
                  </w14:lightRig>
                </w14:scene3d>
              </w:rPr>
              <w:t>8.3</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Instrumentation and Onsite Data Trending</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_Toc39676193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63</w:t>
            </w:r>
            <w:r w:rsidR="0051096C" w:rsidRPr="006B199D">
              <w:rPr>
                <w:webHidden/>
                <w:color w:val="000000" w:themeColor="text1"/>
              </w:rPr>
              <w:fldChar w:fldCharType="end"/>
            </w:r>
          </w:hyperlink>
        </w:p>
        <w:p w14:paraId="0180D31D"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94" w:history="1">
            <w:r w:rsidR="0051096C" w:rsidRPr="006B199D">
              <w:rPr>
                <w:rStyle w:val="Hyperlink"/>
                <w:color w:val="000000" w:themeColor="text1"/>
                <w14:scene3d>
                  <w14:camera w14:prst="orthographicFront"/>
                  <w14:lightRig w14:rig="threePt" w14:dir="t">
                    <w14:rot w14:lat="0" w14:lon="0" w14:rev="0"/>
                  </w14:lightRig>
                </w14:scene3d>
              </w:rPr>
              <w:t>8.4</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Test Analysis</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_Toc39676194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64</w:t>
            </w:r>
            <w:r w:rsidR="0051096C" w:rsidRPr="006B199D">
              <w:rPr>
                <w:webHidden/>
                <w:color w:val="000000" w:themeColor="text1"/>
              </w:rPr>
              <w:fldChar w:fldCharType="end"/>
            </w:r>
          </w:hyperlink>
        </w:p>
        <w:p w14:paraId="462FB482"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95" w:history="1">
            <w:r w:rsidR="0051096C" w:rsidRPr="006B199D">
              <w:rPr>
                <w:rStyle w:val="Hyperlink"/>
                <w:color w:val="000000" w:themeColor="text1"/>
                <w14:scene3d>
                  <w14:camera w14:prst="orthographicFront"/>
                  <w14:lightRig w14:rig="threePt" w14:dir="t">
                    <w14:rot w14:lat="0" w14:lon="0" w14:rev="0"/>
                  </w14:lightRig>
                </w14:scene3d>
              </w:rPr>
              <w:t>8.5</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Table of measured reactive power capability</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_Toc39676195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67</w:t>
            </w:r>
            <w:r w:rsidR="0051096C" w:rsidRPr="006B199D">
              <w:rPr>
                <w:webHidden/>
                <w:color w:val="000000" w:themeColor="text1"/>
              </w:rPr>
              <w:fldChar w:fldCharType="end"/>
            </w:r>
          </w:hyperlink>
        </w:p>
        <w:p w14:paraId="2F2CC92D" w14:textId="77777777" w:rsidR="0051096C" w:rsidRPr="006B199D" w:rsidRDefault="00412C1E">
          <w:pPr>
            <w:pStyle w:val="TOC1"/>
            <w:rPr>
              <w:rFonts w:asciiTheme="minorHAnsi" w:eastAsiaTheme="minorEastAsia" w:hAnsiTheme="minorHAnsi" w:cstheme="minorBidi"/>
              <w:b w:val="0"/>
              <w:caps w:val="0"/>
              <w:color w:val="000000" w:themeColor="text1"/>
              <w:szCs w:val="22"/>
              <w:lang w:eastAsia="en-IE"/>
            </w:rPr>
          </w:pPr>
          <w:hyperlink w:anchor="_Toc39676196" w:history="1">
            <w:r w:rsidR="0051096C" w:rsidRPr="006B199D">
              <w:rPr>
                <w:rStyle w:val="Hyperlink"/>
                <w:color w:val="000000" w:themeColor="text1"/>
              </w:rPr>
              <w:t>9</w:t>
            </w:r>
            <w:r w:rsidR="0051096C" w:rsidRPr="006B199D">
              <w:rPr>
                <w:rFonts w:asciiTheme="minorHAnsi" w:eastAsiaTheme="minorEastAsia" w:hAnsiTheme="minorHAnsi" w:cstheme="minorBidi"/>
                <w:b w:val="0"/>
                <w:caps w:val="0"/>
                <w:color w:val="000000" w:themeColor="text1"/>
                <w:szCs w:val="22"/>
                <w:lang w:eastAsia="en-IE"/>
              </w:rPr>
              <w:tab/>
            </w:r>
            <w:r w:rsidR="0051096C" w:rsidRPr="006B199D">
              <w:rPr>
                <w:rStyle w:val="Hyperlink"/>
                <w:color w:val="000000" w:themeColor="text1"/>
              </w:rPr>
              <w:t>Reactive Power Control Test</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_Toc39676196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68</w:t>
            </w:r>
            <w:r w:rsidR="0051096C" w:rsidRPr="006B199D">
              <w:rPr>
                <w:webHidden/>
                <w:color w:val="000000" w:themeColor="text1"/>
              </w:rPr>
              <w:fldChar w:fldCharType="end"/>
            </w:r>
          </w:hyperlink>
        </w:p>
        <w:p w14:paraId="642EA281"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97" w:history="1">
            <w:r w:rsidR="0051096C" w:rsidRPr="006B199D">
              <w:rPr>
                <w:rStyle w:val="Hyperlink"/>
                <w:color w:val="000000" w:themeColor="text1"/>
                <w14:scene3d>
                  <w14:camera w14:prst="orthographicFront"/>
                  <w14:lightRig w14:rig="threePt" w14:dir="t">
                    <w14:rot w14:lat="0" w14:lon="0" w14:rev="0"/>
                  </w14:lightRig>
                </w14:scene3d>
              </w:rPr>
              <w:t>9.1</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Purpose of the Test</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_Toc39676197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68</w:t>
            </w:r>
            <w:r w:rsidR="0051096C" w:rsidRPr="006B199D">
              <w:rPr>
                <w:webHidden/>
                <w:color w:val="000000" w:themeColor="text1"/>
              </w:rPr>
              <w:fldChar w:fldCharType="end"/>
            </w:r>
          </w:hyperlink>
        </w:p>
        <w:p w14:paraId="6C1D22ED"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98" w:history="1">
            <w:r w:rsidR="0051096C" w:rsidRPr="006B199D">
              <w:rPr>
                <w:rStyle w:val="Hyperlink"/>
                <w:color w:val="000000" w:themeColor="text1"/>
                <w14:scene3d>
                  <w14:camera w14:prst="orthographicFront"/>
                  <w14:lightRig w14:rig="threePt" w14:dir="t">
                    <w14:rot w14:lat="0" w14:lon="0" w14:rev="0"/>
                  </w14:lightRig>
                </w14:scene3d>
              </w:rPr>
              <w:t>9.2</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Pass Criteria Summary</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_Toc39676198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68</w:t>
            </w:r>
            <w:r w:rsidR="0051096C" w:rsidRPr="006B199D">
              <w:rPr>
                <w:webHidden/>
                <w:color w:val="000000" w:themeColor="text1"/>
              </w:rPr>
              <w:fldChar w:fldCharType="end"/>
            </w:r>
          </w:hyperlink>
        </w:p>
        <w:p w14:paraId="34D1C5CD"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199" w:history="1">
            <w:r w:rsidR="0051096C" w:rsidRPr="006B199D">
              <w:rPr>
                <w:rStyle w:val="Hyperlink"/>
                <w:color w:val="000000" w:themeColor="text1"/>
                <w14:scene3d>
                  <w14:camera w14:prst="orthographicFront"/>
                  <w14:lightRig w14:rig="threePt" w14:dir="t">
                    <w14:rot w14:lat="0" w14:lon="0" w14:rev="0"/>
                  </w14:lightRig>
                </w14:scene3d>
              </w:rPr>
              <w:t>9.3</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Instrumentation and Onsite Data Trending</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_Toc39676199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68</w:t>
            </w:r>
            <w:r w:rsidR="0051096C" w:rsidRPr="006B199D">
              <w:rPr>
                <w:webHidden/>
                <w:color w:val="000000" w:themeColor="text1"/>
              </w:rPr>
              <w:fldChar w:fldCharType="end"/>
            </w:r>
          </w:hyperlink>
        </w:p>
        <w:p w14:paraId="6E9E0BEE"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200" w:history="1">
            <w:r w:rsidR="0051096C" w:rsidRPr="006B199D">
              <w:rPr>
                <w:rStyle w:val="Hyperlink"/>
                <w:color w:val="000000" w:themeColor="text1"/>
                <w14:scene3d>
                  <w14:camera w14:prst="orthographicFront"/>
                  <w14:lightRig w14:rig="threePt" w14:dir="t">
                    <w14:rot w14:lat="0" w14:lon="0" w14:rev="0"/>
                  </w14:lightRig>
                </w14:scene3d>
              </w:rPr>
              <w:t>9.4</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AVR &amp; PF Settings</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_Toc39676200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69</w:t>
            </w:r>
            <w:r w:rsidR="0051096C" w:rsidRPr="006B199D">
              <w:rPr>
                <w:webHidden/>
                <w:color w:val="000000" w:themeColor="text1"/>
              </w:rPr>
              <w:fldChar w:fldCharType="end"/>
            </w:r>
          </w:hyperlink>
        </w:p>
        <w:p w14:paraId="403CAE16"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201" w:history="1">
            <w:r w:rsidR="0051096C" w:rsidRPr="006B199D">
              <w:rPr>
                <w:rStyle w:val="Hyperlink"/>
                <w:color w:val="000000" w:themeColor="text1"/>
                <w14:scene3d>
                  <w14:camera w14:prst="orthographicFront"/>
                  <w14:lightRig w14:rig="threePt" w14:dir="t">
                    <w14:rot w14:lat="0" w14:lon="0" w14:rev="0"/>
                  </w14:lightRig>
                </w14:scene3d>
              </w:rPr>
              <w:t>9.5</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Automatic Voltage Regulation Mode</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_Toc39676201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70</w:t>
            </w:r>
            <w:r w:rsidR="0051096C" w:rsidRPr="006B199D">
              <w:rPr>
                <w:webHidden/>
                <w:color w:val="000000" w:themeColor="text1"/>
              </w:rPr>
              <w:fldChar w:fldCharType="end"/>
            </w:r>
          </w:hyperlink>
        </w:p>
        <w:p w14:paraId="72EF48F2"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202" w:history="1">
            <w:r w:rsidR="0051096C" w:rsidRPr="006B199D">
              <w:rPr>
                <w:rStyle w:val="Hyperlink"/>
                <w:color w:val="000000" w:themeColor="text1"/>
                <w14:scene3d>
                  <w14:camera w14:prst="orthographicFront"/>
                  <w14:lightRig w14:rig="threePt" w14:dir="t">
                    <w14:rot w14:lat="0" w14:lon="0" w14:rev="0"/>
                  </w14:lightRig>
                </w14:scene3d>
              </w:rPr>
              <w:t>9.6</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Automatic Voltage Regulation Response Rate</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_Toc39676202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73</w:t>
            </w:r>
            <w:r w:rsidR="0051096C" w:rsidRPr="006B199D">
              <w:rPr>
                <w:webHidden/>
                <w:color w:val="000000" w:themeColor="text1"/>
              </w:rPr>
              <w:fldChar w:fldCharType="end"/>
            </w:r>
          </w:hyperlink>
        </w:p>
        <w:p w14:paraId="60CE6CA4"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203" w:history="1">
            <w:r w:rsidR="0051096C" w:rsidRPr="006B199D">
              <w:rPr>
                <w:rStyle w:val="Hyperlink"/>
                <w:color w:val="000000" w:themeColor="text1"/>
                <w14:scene3d>
                  <w14:camera w14:prst="orthographicFront"/>
                  <w14:lightRig w14:rig="threePt" w14:dir="t">
                    <w14:rot w14:lat="0" w14:lon="0" w14:rev="0"/>
                  </w14:lightRig>
                </w14:scene3d>
              </w:rPr>
              <w:t>9.7</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Mvar Control Mode</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_Toc39676203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74</w:t>
            </w:r>
            <w:r w:rsidR="0051096C" w:rsidRPr="006B199D">
              <w:rPr>
                <w:webHidden/>
                <w:color w:val="000000" w:themeColor="text1"/>
              </w:rPr>
              <w:fldChar w:fldCharType="end"/>
            </w:r>
          </w:hyperlink>
        </w:p>
        <w:p w14:paraId="6A2AABD0"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204" w:history="1">
            <w:r w:rsidR="0051096C" w:rsidRPr="006B199D">
              <w:rPr>
                <w:rStyle w:val="Hyperlink"/>
                <w:color w:val="000000" w:themeColor="text1"/>
                <w14:scene3d>
                  <w14:camera w14:prst="orthographicFront"/>
                  <w14:lightRig w14:rig="threePt" w14:dir="t">
                    <w14:rot w14:lat="0" w14:lon="0" w14:rev="0"/>
                  </w14:lightRig>
                </w14:scene3d>
              </w:rPr>
              <w:t>9.8</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Power Factor Control Mode</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_Toc39676204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77</w:t>
            </w:r>
            <w:r w:rsidR="0051096C" w:rsidRPr="006B199D">
              <w:rPr>
                <w:webHidden/>
                <w:color w:val="000000" w:themeColor="text1"/>
              </w:rPr>
              <w:fldChar w:fldCharType="end"/>
            </w:r>
          </w:hyperlink>
        </w:p>
        <w:p w14:paraId="020E3B69"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205" w:history="1">
            <w:r w:rsidR="0051096C" w:rsidRPr="006B199D">
              <w:rPr>
                <w:rStyle w:val="Hyperlink"/>
                <w:color w:val="000000" w:themeColor="text1"/>
                <w14:scene3d>
                  <w14:camera w14:prst="orthographicFront"/>
                  <w14:lightRig w14:rig="threePt" w14:dir="t">
                    <w14:rot w14:lat="0" w14:lon="0" w14:rev="0"/>
                  </w14:lightRig>
                </w14:scene3d>
              </w:rPr>
              <w:t>9.9</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Functional checks and Bumpless Transfer</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_Toc39676205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80</w:t>
            </w:r>
            <w:r w:rsidR="0051096C" w:rsidRPr="006B199D">
              <w:rPr>
                <w:webHidden/>
                <w:color w:val="000000" w:themeColor="text1"/>
              </w:rPr>
              <w:fldChar w:fldCharType="end"/>
            </w:r>
          </w:hyperlink>
        </w:p>
        <w:p w14:paraId="7709CD62" w14:textId="77777777" w:rsidR="0051096C" w:rsidRPr="006B199D" w:rsidRDefault="00412C1E">
          <w:pPr>
            <w:pStyle w:val="TOC1"/>
            <w:rPr>
              <w:rFonts w:asciiTheme="minorHAnsi" w:eastAsiaTheme="minorEastAsia" w:hAnsiTheme="minorHAnsi" w:cstheme="minorBidi"/>
              <w:b w:val="0"/>
              <w:caps w:val="0"/>
              <w:color w:val="000000" w:themeColor="text1"/>
              <w:szCs w:val="22"/>
              <w:lang w:eastAsia="en-IE"/>
            </w:rPr>
          </w:pPr>
          <w:hyperlink w:anchor="_Toc39676206" w:history="1">
            <w:r w:rsidR="0051096C" w:rsidRPr="006B199D">
              <w:rPr>
                <w:rStyle w:val="Hyperlink"/>
                <w:color w:val="000000" w:themeColor="text1"/>
              </w:rPr>
              <w:t>10</w:t>
            </w:r>
            <w:r w:rsidR="0051096C" w:rsidRPr="006B199D">
              <w:rPr>
                <w:rFonts w:asciiTheme="minorHAnsi" w:eastAsiaTheme="minorEastAsia" w:hAnsiTheme="minorHAnsi" w:cstheme="minorBidi"/>
                <w:b w:val="0"/>
                <w:caps w:val="0"/>
                <w:color w:val="000000" w:themeColor="text1"/>
                <w:szCs w:val="22"/>
                <w:lang w:eastAsia="en-IE"/>
              </w:rPr>
              <w:tab/>
            </w:r>
            <w:r w:rsidR="0051096C" w:rsidRPr="006B199D">
              <w:rPr>
                <w:rStyle w:val="Hyperlink"/>
                <w:color w:val="000000" w:themeColor="text1"/>
              </w:rPr>
              <w:t>Black Start Shutdown Test</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_Toc39676206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81</w:t>
            </w:r>
            <w:r w:rsidR="0051096C" w:rsidRPr="006B199D">
              <w:rPr>
                <w:webHidden/>
                <w:color w:val="000000" w:themeColor="text1"/>
              </w:rPr>
              <w:fldChar w:fldCharType="end"/>
            </w:r>
          </w:hyperlink>
        </w:p>
        <w:p w14:paraId="4E19292E"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207" w:history="1">
            <w:r w:rsidR="0051096C" w:rsidRPr="006B199D">
              <w:rPr>
                <w:rStyle w:val="Hyperlink"/>
                <w:color w:val="000000" w:themeColor="text1"/>
                <w14:scene3d>
                  <w14:camera w14:prst="orthographicFront"/>
                  <w14:lightRig w14:rig="threePt" w14:dir="t">
                    <w14:rot w14:lat="0" w14:lon="0" w14:rev="0"/>
                  </w14:lightRig>
                </w14:scene3d>
              </w:rPr>
              <w:t>10.1</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Purpose of the Test</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_Toc39676207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81</w:t>
            </w:r>
            <w:r w:rsidR="0051096C" w:rsidRPr="006B199D">
              <w:rPr>
                <w:webHidden/>
                <w:color w:val="000000" w:themeColor="text1"/>
              </w:rPr>
              <w:fldChar w:fldCharType="end"/>
            </w:r>
          </w:hyperlink>
        </w:p>
        <w:p w14:paraId="364DAEF1"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208" w:history="1">
            <w:r w:rsidR="0051096C" w:rsidRPr="006B199D">
              <w:rPr>
                <w:rStyle w:val="Hyperlink"/>
                <w:color w:val="000000" w:themeColor="text1"/>
                <w14:scene3d>
                  <w14:camera w14:prst="orthographicFront"/>
                  <w14:lightRig w14:rig="threePt" w14:dir="t">
                    <w14:rot w14:lat="0" w14:lon="0" w14:rev="0"/>
                  </w14:lightRig>
                </w14:scene3d>
              </w:rPr>
              <w:t>10.2</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Pass Criteria</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_Toc39676208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81</w:t>
            </w:r>
            <w:r w:rsidR="0051096C" w:rsidRPr="006B199D">
              <w:rPr>
                <w:webHidden/>
                <w:color w:val="000000" w:themeColor="text1"/>
              </w:rPr>
              <w:fldChar w:fldCharType="end"/>
            </w:r>
          </w:hyperlink>
        </w:p>
        <w:p w14:paraId="5D3D163C"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209" w:history="1">
            <w:r w:rsidR="0051096C" w:rsidRPr="006B199D">
              <w:rPr>
                <w:rStyle w:val="Hyperlink"/>
                <w:color w:val="000000" w:themeColor="text1"/>
                <w14:scene3d>
                  <w14:camera w14:prst="orthographicFront"/>
                  <w14:lightRig w14:rig="threePt" w14:dir="t">
                    <w14:rot w14:lat="0" w14:lon="0" w14:rev="0"/>
                  </w14:lightRig>
                </w14:scene3d>
              </w:rPr>
              <w:t>10.3</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Instrumentation and Onsite Data Trending</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_Toc39676209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81</w:t>
            </w:r>
            <w:r w:rsidR="0051096C" w:rsidRPr="006B199D">
              <w:rPr>
                <w:webHidden/>
                <w:color w:val="000000" w:themeColor="text1"/>
              </w:rPr>
              <w:fldChar w:fldCharType="end"/>
            </w:r>
          </w:hyperlink>
        </w:p>
        <w:p w14:paraId="0B8AEEF7" w14:textId="77777777" w:rsidR="0051096C" w:rsidRPr="006B199D" w:rsidRDefault="00412C1E">
          <w:pPr>
            <w:pStyle w:val="TOC2"/>
            <w:rPr>
              <w:rFonts w:asciiTheme="minorHAnsi" w:eastAsiaTheme="minorEastAsia" w:hAnsiTheme="minorHAnsi" w:cstheme="minorBidi"/>
              <w:color w:val="000000" w:themeColor="text1"/>
              <w:szCs w:val="22"/>
              <w:lang w:eastAsia="en-IE"/>
            </w:rPr>
          </w:pPr>
          <w:hyperlink w:anchor="_Toc39676210" w:history="1">
            <w:r w:rsidR="0051096C" w:rsidRPr="006B199D">
              <w:rPr>
                <w:rStyle w:val="Hyperlink"/>
                <w:color w:val="000000" w:themeColor="text1"/>
                <w14:scene3d>
                  <w14:camera w14:prst="orthographicFront"/>
                  <w14:lightRig w14:rig="threePt" w14:dir="t">
                    <w14:rot w14:lat="0" w14:lon="0" w14:rev="0"/>
                  </w14:lightRig>
                </w14:scene3d>
              </w:rPr>
              <w:t>10.4</w:t>
            </w:r>
            <w:r w:rsidR="0051096C" w:rsidRPr="006B199D">
              <w:rPr>
                <w:rFonts w:asciiTheme="minorHAnsi" w:eastAsiaTheme="minorEastAsia" w:hAnsiTheme="minorHAnsi" w:cstheme="minorBidi"/>
                <w:color w:val="000000" w:themeColor="text1"/>
                <w:szCs w:val="22"/>
                <w:lang w:eastAsia="en-IE"/>
              </w:rPr>
              <w:tab/>
            </w:r>
            <w:r w:rsidR="0051096C" w:rsidRPr="006B199D">
              <w:rPr>
                <w:rStyle w:val="Hyperlink"/>
                <w:color w:val="000000" w:themeColor="text1"/>
              </w:rPr>
              <w:t>Black Start Shutdown Test Analysis</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_Toc39676210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81</w:t>
            </w:r>
            <w:r w:rsidR="0051096C" w:rsidRPr="006B199D">
              <w:rPr>
                <w:webHidden/>
                <w:color w:val="000000" w:themeColor="text1"/>
              </w:rPr>
              <w:fldChar w:fldCharType="end"/>
            </w:r>
          </w:hyperlink>
        </w:p>
        <w:p w14:paraId="6BFE342C" w14:textId="77777777" w:rsidR="0051096C" w:rsidRPr="006B199D" w:rsidRDefault="00412C1E">
          <w:pPr>
            <w:pStyle w:val="TOC1"/>
            <w:rPr>
              <w:rFonts w:asciiTheme="minorHAnsi" w:eastAsiaTheme="minorEastAsia" w:hAnsiTheme="minorHAnsi" w:cstheme="minorBidi"/>
              <w:b w:val="0"/>
              <w:caps w:val="0"/>
              <w:color w:val="000000" w:themeColor="text1"/>
              <w:szCs w:val="22"/>
              <w:lang w:eastAsia="en-IE"/>
            </w:rPr>
          </w:pPr>
          <w:hyperlink w:anchor="_Toc39676211" w:history="1">
            <w:r w:rsidR="0051096C" w:rsidRPr="006B199D">
              <w:rPr>
                <w:rStyle w:val="Hyperlink"/>
                <w:color w:val="000000" w:themeColor="text1"/>
              </w:rPr>
              <w:t>11</w:t>
            </w:r>
            <w:r w:rsidR="0051096C" w:rsidRPr="006B199D">
              <w:rPr>
                <w:rFonts w:asciiTheme="minorHAnsi" w:eastAsiaTheme="minorEastAsia" w:hAnsiTheme="minorHAnsi" w:cstheme="minorBidi"/>
                <w:b w:val="0"/>
                <w:caps w:val="0"/>
                <w:color w:val="000000" w:themeColor="text1"/>
                <w:szCs w:val="22"/>
                <w:lang w:eastAsia="en-IE"/>
              </w:rPr>
              <w:tab/>
            </w:r>
            <w:r w:rsidR="0051096C" w:rsidRPr="006B199D">
              <w:rPr>
                <w:rStyle w:val="Hyperlink"/>
                <w:color w:val="000000" w:themeColor="text1"/>
              </w:rPr>
              <w:t>Appendix 1 – Frequency Response Setings</w:t>
            </w:r>
            <w:r w:rsidR="0051096C" w:rsidRPr="006B199D">
              <w:rPr>
                <w:webHidden/>
                <w:color w:val="000000" w:themeColor="text1"/>
              </w:rPr>
              <w:tab/>
            </w:r>
            <w:r w:rsidR="0051096C" w:rsidRPr="006B199D">
              <w:rPr>
                <w:webHidden/>
                <w:color w:val="000000" w:themeColor="text1"/>
              </w:rPr>
              <w:fldChar w:fldCharType="begin"/>
            </w:r>
            <w:r w:rsidR="0051096C" w:rsidRPr="006B199D">
              <w:rPr>
                <w:webHidden/>
                <w:color w:val="000000" w:themeColor="text1"/>
              </w:rPr>
              <w:instrText xml:space="preserve"> PAGEREF _Toc39676211 \h </w:instrText>
            </w:r>
            <w:r w:rsidR="0051096C" w:rsidRPr="006B199D">
              <w:rPr>
                <w:webHidden/>
                <w:color w:val="000000" w:themeColor="text1"/>
              </w:rPr>
            </w:r>
            <w:r w:rsidR="0051096C" w:rsidRPr="006B199D">
              <w:rPr>
                <w:webHidden/>
                <w:color w:val="000000" w:themeColor="text1"/>
              </w:rPr>
              <w:fldChar w:fldCharType="separate"/>
            </w:r>
            <w:r w:rsidR="0051096C" w:rsidRPr="006B199D">
              <w:rPr>
                <w:webHidden/>
                <w:color w:val="000000" w:themeColor="text1"/>
              </w:rPr>
              <w:t>83</w:t>
            </w:r>
            <w:r w:rsidR="0051096C" w:rsidRPr="006B199D">
              <w:rPr>
                <w:webHidden/>
                <w:color w:val="000000" w:themeColor="text1"/>
              </w:rPr>
              <w:fldChar w:fldCharType="end"/>
            </w:r>
          </w:hyperlink>
        </w:p>
        <w:p w14:paraId="6A3D7E71" w14:textId="77777777" w:rsidR="003A7DDB" w:rsidRPr="006B199D" w:rsidRDefault="003A7DDB" w:rsidP="006A0325">
          <w:pPr>
            <w:pStyle w:val="TOC1"/>
            <w:rPr>
              <w:color w:val="000000" w:themeColor="text1"/>
            </w:rPr>
          </w:pPr>
          <w:r w:rsidRPr="006B199D">
            <w:rPr>
              <w:b w:val="0"/>
              <w:bCs/>
              <w:color w:val="000000" w:themeColor="text1"/>
            </w:rPr>
            <w:fldChar w:fldCharType="end"/>
          </w:r>
        </w:p>
      </w:sdtContent>
    </w:sdt>
    <w:p w14:paraId="6A3D7E72" w14:textId="77777777" w:rsidR="00A8317F" w:rsidRPr="006B199D" w:rsidRDefault="00A8317F" w:rsidP="00066268">
      <w:pPr>
        <w:pStyle w:val="Heading1"/>
        <w:sectPr w:rsidR="00A8317F" w:rsidRPr="006B199D" w:rsidSect="00CF1BA3">
          <w:footerReference w:type="default" r:id="rId14"/>
          <w:pgSz w:w="11906" w:h="16838"/>
          <w:pgMar w:top="1440" w:right="1133" w:bottom="1440" w:left="1418" w:header="709" w:footer="709" w:gutter="0"/>
          <w:cols w:space="708"/>
          <w:docGrid w:linePitch="360"/>
        </w:sectPr>
      </w:pPr>
    </w:p>
    <w:p w14:paraId="62A71E73" w14:textId="6884D9D0" w:rsidR="0051096C" w:rsidRPr="006B199D" w:rsidRDefault="0051096C" w:rsidP="0051096C">
      <w:pPr>
        <w:pStyle w:val="Heading1"/>
        <w:spacing w:before="360" w:after="120"/>
      </w:pPr>
      <w:bookmarkStart w:id="6" w:name="_Toc33435167"/>
      <w:bookmarkStart w:id="7" w:name="_Toc39675694"/>
      <w:r w:rsidRPr="006B199D">
        <w:lastRenderedPageBreak/>
        <w:t>ipp TEST PROCEDURE Version History</w:t>
      </w:r>
      <w:bookmarkEnd w:id="6"/>
      <w:bookmarkEnd w:id="7"/>
    </w:p>
    <w:tbl>
      <w:tblPr>
        <w:tblStyle w:val="TableGrid"/>
        <w:tblW w:w="9103" w:type="dxa"/>
        <w:tblInd w:w="468" w:type="dxa"/>
        <w:tblLook w:val="04A0" w:firstRow="1" w:lastRow="0" w:firstColumn="1" w:lastColumn="0" w:noHBand="0" w:noVBand="1"/>
      </w:tblPr>
      <w:tblGrid>
        <w:gridCol w:w="1077"/>
        <w:gridCol w:w="1476"/>
        <w:gridCol w:w="2818"/>
        <w:gridCol w:w="1866"/>
        <w:gridCol w:w="1866"/>
      </w:tblGrid>
      <w:tr w:rsidR="0051096C" w:rsidRPr="006B199D" w14:paraId="0F022B98" w14:textId="77777777" w:rsidTr="00A217E2">
        <w:tc>
          <w:tcPr>
            <w:tcW w:w="9103" w:type="dxa"/>
            <w:gridSpan w:val="5"/>
          </w:tcPr>
          <w:p w14:paraId="4BA4DEBF" w14:textId="77777777" w:rsidR="0051096C" w:rsidRPr="006B199D" w:rsidRDefault="0051096C" w:rsidP="00A217E2">
            <w:pPr>
              <w:pStyle w:val="Footer"/>
              <w:tabs>
                <w:tab w:val="left" w:pos="8218"/>
              </w:tabs>
              <w:jc w:val="center"/>
              <w:rPr>
                <w:b/>
                <w:color w:val="000000" w:themeColor="text1"/>
                <w:sz w:val="20"/>
              </w:rPr>
            </w:pPr>
            <w:r w:rsidRPr="006B199D">
              <w:rPr>
                <w:b/>
                <w:color w:val="000000" w:themeColor="text1"/>
                <w:sz w:val="20"/>
              </w:rPr>
              <w:t>Document Version History</w:t>
            </w:r>
          </w:p>
        </w:tc>
      </w:tr>
      <w:tr w:rsidR="0051096C" w:rsidRPr="006B199D" w14:paraId="21E90E79" w14:textId="77777777" w:rsidTr="00A217E2">
        <w:tc>
          <w:tcPr>
            <w:tcW w:w="1077" w:type="dxa"/>
            <w:tcBorders>
              <w:bottom w:val="single" w:sz="4" w:space="0" w:color="auto"/>
            </w:tcBorders>
          </w:tcPr>
          <w:p w14:paraId="614F1067" w14:textId="77777777" w:rsidR="0051096C" w:rsidRPr="006B199D" w:rsidRDefault="0051096C" w:rsidP="00A217E2">
            <w:pPr>
              <w:pStyle w:val="Footer"/>
              <w:tabs>
                <w:tab w:val="left" w:pos="8218"/>
              </w:tabs>
              <w:jc w:val="center"/>
              <w:rPr>
                <w:b/>
                <w:color w:val="000000" w:themeColor="text1"/>
                <w:sz w:val="20"/>
              </w:rPr>
            </w:pPr>
            <w:r w:rsidRPr="006B199D">
              <w:rPr>
                <w:b/>
                <w:color w:val="000000" w:themeColor="text1"/>
                <w:sz w:val="20"/>
              </w:rPr>
              <w:t>Version</w:t>
            </w:r>
          </w:p>
        </w:tc>
        <w:tc>
          <w:tcPr>
            <w:tcW w:w="1476" w:type="dxa"/>
            <w:tcBorders>
              <w:bottom w:val="single" w:sz="4" w:space="0" w:color="auto"/>
            </w:tcBorders>
          </w:tcPr>
          <w:p w14:paraId="31352360" w14:textId="77777777" w:rsidR="0051096C" w:rsidRPr="006B199D" w:rsidRDefault="0051096C" w:rsidP="00A217E2">
            <w:pPr>
              <w:pStyle w:val="Footer"/>
              <w:tabs>
                <w:tab w:val="left" w:pos="8218"/>
              </w:tabs>
              <w:jc w:val="center"/>
              <w:rPr>
                <w:b/>
                <w:color w:val="000000" w:themeColor="text1"/>
                <w:sz w:val="20"/>
              </w:rPr>
            </w:pPr>
            <w:r w:rsidRPr="006B199D">
              <w:rPr>
                <w:b/>
                <w:color w:val="000000" w:themeColor="text1"/>
                <w:sz w:val="20"/>
              </w:rPr>
              <w:t>Date</w:t>
            </w:r>
          </w:p>
        </w:tc>
        <w:tc>
          <w:tcPr>
            <w:tcW w:w="2818" w:type="dxa"/>
            <w:tcBorders>
              <w:bottom w:val="single" w:sz="4" w:space="0" w:color="auto"/>
            </w:tcBorders>
          </w:tcPr>
          <w:p w14:paraId="5E9AD930" w14:textId="77777777" w:rsidR="0051096C" w:rsidRPr="006B199D" w:rsidRDefault="0051096C" w:rsidP="00A217E2">
            <w:pPr>
              <w:pStyle w:val="Footer"/>
              <w:tabs>
                <w:tab w:val="left" w:pos="8218"/>
              </w:tabs>
              <w:jc w:val="center"/>
              <w:rPr>
                <w:b/>
                <w:color w:val="000000" w:themeColor="text1"/>
                <w:sz w:val="20"/>
              </w:rPr>
            </w:pPr>
            <w:r w:rsidRPr="006B199D">
              <w:rPr>
                <w:b/>
                <w:color w:val="000000" w:themeColor="text1"/>
                <w:sz w:val="20"/>
              </w:rPr>
              <w:t>Comment</w:t>
            </w:r>
          </w:p>
        </w:tc>
        <w:tc>
          <w:tcPr>
            <w:tcW w:w="1866" w:type="dxa"/>
            <w:tcBorders>
              <w:bottom w:val="single" w:sz="4" w:space="0" w:color="auto"/>
            </w:tcBorders>
          </w:tcPr>
          <w:p w14:paraId="758AF2EE" w14:textId="77777777" w:rsidR="0051096C" w:rsidRPr="006B199D" w:rsidRDefault="0051096C" w:rsidP="00A217E2">
            <w:pPr>
              <w:pStyle w:val="Footer"/>
              <w:tabs>
                <w:tab w:val="left" w:pos="8218"/>
              </w:tabs>
              <w:jc w:val="center"/>
              <w:rPr>
                <w:b/>
                <w:color w:val="000000" w:themeColor="text1"/>
                <w:sz w:val="20"/>
              </w:rPr>
            </w:pPr>
            <w:r w:rsidRPr="006B199D">
              <w:rPr>
                <w:b/>
                <w:color w:val="000000" w:themeColor="text1"/>
                <w:sz w:val="20"/>
              </w:rPr>
              <w:t>Name</w:t>
            </w:r>
          </w:p>
        </w:tc>
        <w:tc>
          <w:tcPr>
            <w:tcW w:w="1866" w:type="dxa"/>
            <w:tcBorders>
              <w:bottom w:val="single" w:sz="4" w:space="0" w:color="auto"/>
            </w:tcBorders>
          </w:tcPr>
          <w:p w14:paraId="6E969543" w14:textId="77777777" w:rsidR="0051096C" w:rsidRPr="006B199D" w:rsidRDefault="0051096C" w:rsidP="00A217E2">
            <w:pPr>
              <w:pStyle w:val="Footer"/>
              <w:tabs>
                <w:tab w:val="left" w:pos="8218"/>
              </w:tabs>
              <w:jc w:val="center"/>
              <w:rPr>
                <w:b/>
                <w:color w:val="000000" w:themeColor="text1"/>
                <w:sz w:val="20"/>
              </w:rPr>
            </w:pPr>
            <w:r w:rsidRPr="006B199D">
              <w:rPr>
                <w:b/>
                <w:color w:val="000000" w:themeColor="text1"/>
                <w:sz w:val="20"/>
              </w:rPr>
              <w:t>Company</w:t>
            </w:r>
          </w:p>
        </w:tc>
      </w:tr>
      <w:tr w:rsidR="0051096C" w:rsidRPr="006B199D" w14:paraId="0F233FCD" w14:textId="77777777" w:rsidTr="00A217E2">
        <w:tc>
          <w:tcPr>
            <w:tcW w:w="1077" w:type="dxa"/>
            <w:shd w:val="clear" w:color="auto" w:fill="FFFF00"/>
          </w:tcPr>
          <w:p w14:paraId="04DCF76D" w14:textId="77777777" w:rsidR="0051096C" w:rsidRPr="006B199D" w:rsidRDefault="0051096C" w:rsidP="00A217E2">
            <w:pPr>
              <w:pStyle w:val="Footer"/>
              <w:tabs>
                <w:tab w:val="left" w:pos="8218"/>
              </w:tabs>
              <w:jc w:val="center"/>
              <w:rPr>
                <w:color w:val="000000" w:themeColor="text1"/>
                <w:sz w:val="20"/>
              </w:rPr>
            </w:pPr>
            <w:r w:rsidRPr="006B199D">
              <w:rPr>
                <w:color w:val="000000" w:themeColor="text1"/>
                <w:sz w:val="20"/>
              </w:rPr>
              <w:t>0.1</w:t>
            </w:r>
          </w:p>
        </w:tc>
        <w:tc>
          <w:tcPr>
            <w:tcW w:w="1476" w:type="dxa"/>
            <w:shd w:val="clear" w:color="auto" w:fill="FFFF00"/>
          </w:tcPr>
          <w:p w14:paraId="2C0CBE4E" w14:textId="77777777" w:rsidR="0051096C" w:rsidRPr="006B199D" w:rsidRDefault="0051096C" w:rsidP="00A217E2">
            <w:pPr>
              <w:pStyle w:val="Footer"/>
              <w:tabs>
                <w:tab w:val="left" w:pos="8218"/>
              </w:tabs>
              <w:jc w:val="center"/>
              <w:rPr>
                <w:color w:val="000000" w:themeColor="text1"/>
                <w:sz w:val="20"/>
              </w:rPr>
            </w:pPr>
            <w:r w:rsidRPr="006B199D">
              <w:rPr>
                <w:color w:val="000000" w:themeColor="text1"/>
                <w:sz w:val="20"/>
              </w:rPr>
              <w:t>dd/mm/yyyy</w:t>
            </w:r>
          </w:p>
        </w:tc>
        <w:tc>
          <w:tcPr>
            <w:tcW w:w="2818" w:type="dxa"/>
            <w:shd w:val="clear" w:color="auto" w:fill="FFFF00"/>
          </w:tcPr>
          <w:p w14:paraId="7FED8887" w14:textId="77777777" w:rsidR="0051096C" w:rsidRPr="006B199D" w:rsidRDefault="0051096C" w:rsidP="00A217E2">
            <w:pPr>
              <w:pStyle w:val="Footer"/>
              <w:tabs>
                <w:tab w:val="left" w:pos="8218"/>
              </w:tabs>
              <w:rPr>
                <w:color w:val="000000" w:themeColor="text1"/>
                <w:sz w:val="20"/>
              </w:rPr>
            </w:pPr>
            <w:r w:rsidRPr="006B199D">
              <w:rPr>
                <w:color w:val="000000" w:themeColor="text1"/>
                <w:sz w:val="20"/>
              </w:rPr>
              <w:t>First submission for review/approval</w:t>
            </w:r>
          </w:p>
        </w:tc>
        <w:tc>
          <w:tcPr>
            <w:tcW w:w="1866" w:type="dxa"/>
            <w:shd w:val="clear" w:color="auto" w:fill="FFFF00"/>
          </w:tcPr>
          <w:p w14:paraId="569BAD36" w14:textId="77777777" w:rsidR="0051096C" w:rsidRPr="006B199D" w:rsidRDefault="0051096C" w:rsidP="00A217E2">
            <w:pPr>
              <w:pStyle w:val="Footer"/>
              <w:tabs>
                <w:tab w:val="left" w:pos="8218"/>
              </w:tabs>
              <w:rPr>
                <w:color w:val="000000" w:themeColor="text1"/>
                <w:sz w:val="20"/>
              </w:rPr>
            </w:pPr>
          </w:p>
        </w:tc>
        <w:tc>
          <w:tcPr>
            <w:tcW w:w="1866" w:type="dxa"/>
            <w:shd w:val="clear" w:color="auto" w:fill="FFFF00"/>
          </w:tcPr>
          <w:p w14:paraId="2D50C85C" w14:textId="77777777" w:rsidR="0051096C" w:rsidRPr="006B199D" w:rsidRDefault="0051096C" w:rsidP="00A217E2">
            <w:pPr>
              <w:pStyle w:val="Footer"/>
              <w:tabs>
                <w:tab w:val="left" w:pos="8218"/>
              </w:tabs>
              <w:rPr>
                <w:color w:val="000000" w:themeColor="text1"/>
                <w:sz w:val="20"/>
              </w:rPr>
            </w:pPr>
          </w:p>
        </w:tc>
      </w:tr>
      <w:tr w:rsidR="0051096C" w:rsidRPr="006B199D" w14:paraId="41D3FA28" w14:textId="77777777" w:rsidTr="00A217E2">
        <w:tc>
          <w:tcPr>
            <w:tcW w:w="1077" w:type="dxa"/>
            <w:shd w:val="clear" w:color="auto" w:fill="FFFF00"/>
          </w:tcPr>
          <w:p w14:paraId="56534ECC" w14:textId="77777777" w:rsidR="0051096C" w:rsidRPr="006B199D" w:rsidRDefault="0051096C" w:rsidP="00A217E2">
            <w:pPr>
              <w:pStyle w:val="Footer"/>
              <w:tabs>
                <w:tab w:val="left" w:pos="8218"/>
              </w:tabs>
              <w:jc w:val="center"/>
              <w:rPr>
                <w:color w:val="000000" w:themeColor="text1"/>
                <w:sz w:val="20"/>
              </w:rPr>
            </w:pPr>
          </w:p>
        </w:tc>
        <w:tc>
          <w:tcPr>
            <w:tcW w:w="1476" w:type="dxa"/>
            <w:shd w:val="clear" w:color="auto" w:fill="FFFF00"/>
          </w:tcPr>
          <w:p w14:paraId="5502D235" w14:textId="77777777" w:rsidR="0051096C" w:rsidRPr="006B199D" w:rsidRDefault="0051096C" w:rsidP="00A217E2">
            <w:pPr>
              <w:pStyle w:val="Footer"/>
              <w:tabs>
                <w:tab w:val="left" w:pos="8218"/>
              </w:tabs>
              <w:jc w:val="center"/>
              <w:rPr>
                <w:color w:val="000000" w:themeColor="text1"/>
                <w:sz w:val="20"/>
              </w:rPr>
            </w:pPr>
          </w:p>
        </w:tc>
        <w:tc>
          <w:tcPr>
            <w:tcW w:w="2818" w:type="dxa"/>
            <w:shd w:val="clear" w:color="auto" w:fill="FFFF00"/>
          </w:tcPr>
          <w:p w14:paraId="68471CE2" w14:textId="77777777" w:rsidR="0051096C" w:rsidRPr="006B199D" w:rsidRDefault="0051096C" w:rsidP="00A217E2">
            <w:pPr>
              <w:pStyle w:val="Footer"/>
              <w:tabs>
                <w:tab w:val="left" w:pos="8218"/>
              </w:tabs>
              <w:rPr>
                <w:color w:val="000000" w:themeColor="text1"/>
                <w:sz w:val="20"/>
              </w:rPr>
            </w:pPr>
          </w:p>
        </w:tc>
        <w:tc>
          <w:tcPr>
            <w:tcW w:w="1866" w:type="dxa"/>
            <w:shd w:val="clear" w:color="auto" w:fill="FFFF00"/>
          </w:tcPr>
          <w:p w14:paraId="0B2BFDF2" w14:textId="77777777" w:rsidR="0051096C" w:rsidRPr="006B199D" w:rsidRDefault="0051096C" w:rsidP="00A217E2">
            <w:pPr>
              <w:pStyle w:val="Footer"/>
              <w:tabs>
                <w:tab w:val="left" w:pos="8218"/>
              </w:tabs>
              <w:rPr>
                <w:color w:val="000000" w:themeColor="text1"/>
                <w:sz w:val="20"/>
              </w:rPr>
            </w:pPr>
          </w:p>
        </w:tc>
        <w:tc>
          <w:tcPr>
            <w:tcW w:w="1866" w:type="dxa"/>
            <w:shd w:val="clear" w:color="auto" w:fill="FFFF00"/>
          </w:tcPr>
          <w:p w14:paraId="31B9D959" w14:textId="77777777" w:rsidR="0051096C" w:rsidRPr="006B199D" w:rsidRDefault="0051096C" w:rsidP="00A217E2">
            <w:pPr>
              <w:pStyle w:val="Footer"/>
              <w:tabs>
                <w:tab w:val="left" w:pos="8218"/>
              </w:tabs>
              <w:rPr>
                <w:color w:val="000000" w:themeColor="text1"/>
                <w:sz w:val="20"/>
              </w:rPr>
            </w:pPr>
          </w:p>
        </w:tc>
      </w:tr>
      <w:tr w:rsidR="0051096C" w:rsidRPr="006B199D" w14:paraId="658BFD22" w14:textId="77777777" w:rsidTr="00A217E2">
        <w:tc>
          <w:tcPr>
            <w:tcW w:w="1077" w:type="dxa"/>
            <w:shd w:val="clear" w:color="auto" w:fill="FFFF00"/>
          </w:tcPr>
          <w:p w14:paraId="7C30ADAA" w14:textId="77777777" w:rsidR="0051096C" w:rsidRPr="006B199D" w:rsidRDefault="0051096C" w:rsidP="00A217E2">
            <w:pPr>
              <w:pStyle w:val="Footer"/>
              <w:tabs>
                <w:tab w:val="left" w:pos="8218"/>
              </w:tabs>
              <w:jc w:val="center"/>
              <w:rPr>
                <w:color w:val="000000" w:themeColor="text1"/>
                <w:sz w:val="20"/>
              </w:rPr>
            </w:pPr>
          </w:p>
        </w:tc>
        <w:tc>
          <w:tcPr>
            <w:tcW w:w="1476" w:type="dxa"/>
            <w:shd w:val="clear" w:color="auto" w:fill="FFFF00"/>
          </w:tcPr>
          <w:p w14:paraId="72834A7E" w14:textId="77777777" w:rsidR="0051096C" w:rsidRPr="006B199D" w:rsidRDefault="0051096C" w:rsidP="00A217E2">
            <w:pPr>
              <w:pStyle w:val="Footer"/>
              <w:tabs>
                <w:tab w:val="left" w:pos="8218"/>
              </w:tabs>
              <w:jc w:val="center"/>
              <w:rPr>
                <w:color w:val="000000" w:themeColor="text1"/>
                <w:sz w:val="20"/>
              </w:rPr>
            </w:pPr>
          </w:p>
        </w:tc>
        <w:tc>
          <w:tcPr>
            <w:tcW w:w="2818" w:type="dxa"/>
            <w:shd w:val="clear" w:color="auto" w:fill="FFFF00"/>
          </w:tcPr>
          <w:p w14:paraId="31CDA7CE" w14:textId="77777777" w:rsidR="0051096C" w:rsidRPr="006B199D" w:rsidRDefault="0051096C" w:rsidP="00A217E2">
            <w:pPr>
              <w:pStyle w:val="Footer"/>
              <w:tabs>
                <w:tab w:val="left" w:pos="8218"/>
              </w:tabs>
              <w:rPr>
                <w:color w:val="000000" w:themeColor="text1"/>
                <w:sz w:val="20"/>
              </w:rPr>
            </w:pPr>
          </w:p>
        </w:tc>
        <w:tc>
          <w:tcPr>
            <w:tcW w:w="1866" w:type="dxa"/>
            <w:shd w:val="clear" w:color="auto" w:fill="FFFF00"/>
          </w:tcPr>
          <w:p w14:paraId="39AB5032" w14:textId="77777777" w:rsidR="0051096C" w:rsidRPr="006B199D" w:rsidRDefault="0051096C" w:rsidP="00A217E2">
            <w:pPr>
              <w:pStyle w:val="Footer"/>
              <w:tabs>
                <w:tab w:val="left" w:pos="8218"/>
              </w:tabs>
              <w:rPr>
                <w:color w:val="000000" w:themeColor="text1"/>
                <w:sz w:val="20"/>
              </w:rPr>
            </w:pPr>
          </w:p>
        </w:tc>
        <w:tc>
          <w:tcPr>
            <w:tcW w:w="1866" w:type="dxa"/>
            <w:shd w:val="clear" w:color="auto" w:fill="FFFF00"/>
          </w:tcPr>
          <w:p w14:paraId="7C305724" w14:textId="77777777" w:rsidR="0051096C" w:rsidRPr="006B199D" w:rsidRDefault="0051096C" w:rsidP="00A217E2">
            <w:pPr>
              <w:pStyle w:val="Footer"/>
              <w:tabs>
                <w:tab w:val="left" w:pos="8218"/>
              </w:tabs>
              <w:rPr>
                <w:color w:val="000000" w:themeColor="text1"/>
                <w:sz w:val="20"/>
              </w:rPr>
            </w:pPr>
          </w:p>
        </w:tc>
      </w:tr>
    </w:tbl>
    <w:p w14:paraId="61071A32" w14:textId="77777777" w:rsidR="0051096C" w:rsidRPr="006B199D" w:rsidRDefault="0051096C" w:rsidP="0051096C">
      <w:pPr>
        <w:pStyle w:val="BodyText"/>
        <w:rPr>
          <w:color w:val="000000" w:themeColor="text1"/>
        </w:rPr>
      </w:pPr>
    </w:p>
    <w:p w14:paraId="6A3D7E8C" w14:textId="77777777" w:rsidR="00CB0B78" w:rsidRPr="006B199D" w:rsidRDefault="002122B2" w:rsidP="00A80103">
      <w:pPr>
        <w:pStyle w:val="Heading1"/>
        <w:spacing w:after="120"/>
      </w:pPr>
      <w:bookmarkStart w:id="8" w:name="_Toc39676157"/>
      <w:r w:rsidRPr="006B199D">
        <w:t xml:space="preserve">Template </w:t>
      </w:r>
      <w:r w:rsidR="00CB0B78" w:rsidRPr="006B199D">
        <w:t>Introduction</w:t>
      </w:r>
      <w:bookmarkEnd w:id="8"/>
    </w:p>
    <w:p w14:paraId="6A3D7E8D" w14:textId="77777777" w:rsidR="002122B2" w:rsidRPr="006B199D" w:rsidRDefault="002122B2" w:rsidP="00A80103">
      <w:pPr>
        <w:pStyle w:val="BodyText"/>
        <w:jc w:val="both"/>
        <w:rPr>
          <w:color w:val="000000" w:themeColor="text1"/>
          <w:sz w:val="20"/>
        </w:rPr>
      </w:pPr>
      <w:r w:rsidRPr="006B199D">
        <w:rPr>
          <w:color w:val="000000" w:themeColor="text1"/>
          <w:sz w:val="20"/>
        </w:rPr>
        <w:t xml:space="preserve">This section </w:t>
      </w:r>
      <w:r w:rsidR="00770D57" w:rsidRPr="006B199D">
        <w:rPr>
          <w:color w:val="000000" w:themeColor="text1"/>
          <w:sz w:val="20"/>
        </w:rPr>
        <w:t xml:space="preserve">is </w:t>
      </w:r>
      <w:r w:rsidR="00A5385E" w:rsidRPr="006B199D">
        <w:rPr>
          <w:color w:val="000000" w:themeColor="text1"/>
          <w:sz w:val="20"/>
        </w:rPr>
        <w:t xml:space="preserve">for information on the template only and shall </w:t>
      </w:r>
      <w:r w:rsidRPr="006B199D">
        <w:rPr>
          <w:color w:val="000000" w:themeColor="text1"/>
          <w:sz w:val="20"/>
        </w:rPr>
        <w:t>be deleted</w:t>
      </w:r>
      <w:r w:rsidR="00A5385E" w:rsidRPr="006B199D">
        <w:rPr>
          <w:color w:val="000000" w:themeColor="text1"/>
          <w:sz w:val="20"/>
        </w:rPr>
        <w:t xml:space="preserve"> on submission. </w:t>
      </w:r>
    </w:p>
    <w:p w14:paraId="6A3D7E8E" w14:textId="77777777" w:rsidR="00260C2D" w:rsidRPr="006B199D" w:rsidRDefault="00260C2D" w:rsidP="00A80103">
      <w:pPr>
        <w:pStyle w:val="Heading2"/>
        <w:jc w:val="both"/>
        <w:rPr>
          <w:color w:val="000000" w:themeColor="text1"/>
        </w:rPr>
      </w:pPr>
      <w:bookmarkStart w:id="9" w:name="_Toc39676158"/>
      <w:r w:rsidRPr="006B199D">
        <w:rPr>
          <w:color w:val="000000" w:themeColor="text1"/>
        </w:rPr>
        <w:t>Purpose</w:t>
      </w:r>
      <w:bookmarkEnd w:id="9"/>
    </w:p>
    <w:p w14:paraId="6A3D7E8F" w14:textId="6E733A16" w:rsidR="00F10BE3" w:rsidRPr="006B199D" w:rsidRDefault="00F10BE3" w:rsidP="00A80103">
      <w:pPr>
        <w:pStyle w:val="BodyText"/>
        <w:spacing w:after="120"/>
        <w:jc w:val="both"/>
        <w:rPr>
          <w:color w:val="000000" w:themeColor="text1"/>
          <w:sz w:val="20"/>
        </w:rPr>
      </w:pPr>
      <w:r w:rsidRPr="006B199D">
        <w:rPr>
          <w:color w:val="000000" w:themeColor="text1"/>
          <w:sz w:val="20"/>
        </w:rPr>
        <w:t xml:space="preserve">Grid Code Compliance is the responsibility of the </w:t>
      </w:r>
      <w:r w:rsidR="00642064" w:rsidRPr="006B199D">
        <w:rPr>
          <w:color w:val="000000" w:themeColor="text1"/>
          <w:sz w:val="20"/>
        </w:rPr>
        <w:t>PPM</w:t>
      </w:r>
      <w:r w:rsidRPr="006B199D">
        <w:rPr>
          <w:color w:val="000000" w:themeColor="text1"/>
          <w:sz w:val="20"/>
        </w:rPr>
        <w:t xml:space="preserve">. </w:t>
      </w:r>
      <w:r w:rsidR="00952A63" w:rsidRPr="006B199D">
        <w:rPr>
          <w:color w:val="000000" w:themeColor="text1"/>
          <w:sz w:val="20"/>
        </w:rPr>
        <w:t>The</w:t>
      </w:r>
      <w:r w:rsidR="00C77E1A" w:rsidRPr="006B199D">
        <w:rPr>
          <w:color w:val="000000" w:themeColor="text1"/>
          <w:sz w:val="20"/>
        </w:rPr>
        <w:t xml:space="preserve"> test report template </w:t>
      </w:r>
      <w:r w:rsidR="00952A63" w:rsidRPr="006B199D">
        <w:rPr>
          <w:color w:val="000000" w:themeColor="text1"/>
          <w:sz w:val="20"/>
        </w:rPr>
        <w:t xml:space="preserve">provides </w:t>
      </w:r>
      <w:r w:rsidR="00562DCC" w:rsidRPr="006B199D">
        <w:rPr>
          <w:color w:val="000000" w:themeColor="text1"/>
          <w:sz w:val="20"/>
        </w:rPr>
        <w:t>a guideline</w:t>
      </w:r>
      <w:r w:rsidR="00952A63" w:rsidRPr="006B199D">
        <w:rPr>
          <w:color w:val="000000" w:themeColor="text1"/>
          <w:sz w:val="20"/>
        </w:rPr>
        <w:t xml:space="preserve"> of expected report </w:t>
      </w:r>
      <w:r w:rsidR="00801D2A" w:rsidRPr="006B199D">
        <w:rPr>
          <w:color w:val="000000" w:themeColor="text1"/>
          <w:sz w:val="20"/>
        </w:rPr>
        <w:t xml:space="preserve">standard </w:t>
      </w:r>
      <w:r w:rsidR="00952A63" w:rsidRPr="006B199D">
        <w:rPr>
          <w:color w:val="000000" w:themeColor="text1"/>
          <w:sz w:val="20"/>
        </w:rPr>
        <w:t xml:space="preserve">to be submitted by </w:t>
      </w:r>
      <w:r w:rsidR="00266F1A" w:rsidRPr="006B199D">
        <w:rPr>
          <w:color w:val="000000" w:themeColor="text1"/>
          <w:sz w:val="20"/>
        </w:rPr>
        <w:t xml:space="preserve">a </w:t>
      </w:r>
      <w:r w:rsidR="00642064" w:rsidRPr="006B199D">
        <w:rPr>
          <w:color w:val="000000" w:themeColor="text1"/>
          <w:sz w:val="20"/>
        </w:rPr>
        <w:t>PPM</w:t>
      </w:r>
      <w:r w:rsidR="00266F1A" w:rsidRPr="006B199D">
        <w:rPr>
          <w:color w:val="000000" w:themeColor="text1"/>
          <w:sz w:val="20"/>
        </w:rPr>
        <w:t xml:space="preserve"> </w:t>
      </w:r>
      <w:r w:rsidR="00952A63" w:rsidRPr="006B199D">
        <w:rPr>
          <w:color w:val="000000" w:themeColor="text1"/>
          <w:sz w:val="20"/>
        </w:rPr>
        <w:t>on completion of Grid Code Compliance Test programme</w:t>
      </w:r>
      <w:r w:rsidR="00562DCC" w:rsidRPr="006B199D">
        <w:rPr>
          <w:color w:val="000000" w:themeColor="text1"/>
          <w:sz w:val="20"/>
        </w:rPr>
        <w:t>.</w:t>
      </w:r>
      <w:r w:rsidR="00266F1A" w:rsidRPr="006B199D">
        <w:rPr>
          <w:color w:val="000000" w:themeColor="text1"/>
          <w:sz w:val="20"/>
        </w:rPr>
        <w:t xml:space="preserve"> </w:t>
      </w:r>
    </w:p>
    <w:p w14:paraId="6A3D7E90" w14:textId="77777777" w:rsidR="00952A63" w:rsidRPr="006B199D" w:rsidRDefault="00266F1A" w:rsidP="00A80103">
      <w:pPr>
        <w:pStyle w:val="BodyText"/>
        <w:spacing w:after="120"/>
        <w:jc w:val="both"/>
        <w:rPr>
          <w:color w:val="000000" w:themeColor="text1"/>
          <w:sz w:val="20"/>
        </w:rPr>
      </w:pPr>
      <w:r w:rsidRPr="006B199D">
        <w:rPr>
          <w:color w:val="000000" w:themeColor="text1"/>
          <w:sz w:val="20"/>
        </w:rPr>
        <w:t>The report shall be submitted</w:t>
      </w:r>
      <w:r w:rsidR="00260C2D" w:rsidRPr="006B199D">
        <w:rPr>
          <w:color w:val="000000" w:themeColor="text1"/>
          <w:sz w:val="20"/>
        </w:rPr>
        <w:t xml:space="preserve"> for acceptance to</w:t>
      </w:r>
      <w:r w:rsidR="00801D2A" w:rsidRPr="006B199D">
        <w:rPr>
          <w:color w:val="000000" w:themeColor="text1"/>
          <w:sz w:val="20"/>
        </w:rPr>
        <w:t xml:space="preserve"> </w:t>
      </w:r>
      <w:hyperlink r:id="rId15" w:history="1">
        <w:r w:rsidR="00801D2A" w:rsidRPr="006B199D">
          <w:rPr>
            <w:rStyle w:val="Hyperlink"/>
            <w:color w:val="000000" w:themeColor="text1"/>
            <w:sz w:val="20"/>
            <w:u w:val="none"/>
          </w:rPr>
          <w:t>generator_testing@eirgrid.com</w:t>
        </w:r>
      </w:hyperlink>
      <w:r w:rsidR="00801D2A" w:rsidRPr="006B199D">
        <w:rPr>
          <w:color w:val="000000" w:themeColor="text1"/>
          <w:sz w:val="20"/>
        </w:rPr>
        <w:t xml:space="preserve"> </w:t>
      </w:r>
      <w:r w:rsidRPr="006B199D">
        <w:rPr>
          <w:color w:val="000000" w:themeColor="text1"/>
          <w:sz w:val="20"/>
        </w:rPr>
        <w:t>not greater than 20BD following completion of the test programme.</w:t>
      </w:r>
      <w:r w:rsidR="00C77E1A" w:rsidRPr="006B199D">
        <w:rPr>
          <w:color w:val="000000" w:themeColor="text1"/>
          <w:sz w:val="20"/>
        </w:rPr>
        <w:t xml:space="preserve"> </w:t>
      </w:r>
    </w:p>
    <w:p w14:paraId="6A3D7E91" w14:textId="77777777" w:rsidR="00266F1A" w:rsidRPr="006B199D" w:rsidRDefault="00266F1A" w:rsidP="00A80103">
      <w:pPr>
        <w:pStyle w:val="BodyText"/>
        <w:spacing w:after="120"/>
        <w:jc w:val="both"/>
        <w:rPr>
          <w:color w:val="000000" w:themeColor="text1"/>
          <w:sz w:val="20"/>
        </w:rPr>
      </w:pPr>
      <w:r w:rsidRPr="006B199D">
        <w:rPr>
          <w:color w:val="000000" w:themeColor="text1"/>
          <w:sz w:val="20"/>
        </w:rPr>
        <w:t xml:space="preserve">The purpose of the report is: </w:t>
      </w:r>
    </w:p>
    <w:p w14:paraId="6A3D7E92" w14:textId="77777777" w:rsidR="00266F1A" w:rsidRPr="006B199D" w:rsidRDefault="00266F1A" w:rsidP="00A80103">
      <w:pPr>
        <w:pStyle w:val="BodyText"/>
        <w:numPr>
          <w:ilvl w:val="0"/>
          <w:numId w:val="8"/>
        </w:numPr>
        <w:spacing w:after="120"/>
        <w:jc w:val="both"/>
        <w:rPr>
          <w:b/>
          <w:color w:val="000000" w:themeColor="text1"/>
          <w:sz w:val="20"/>
        </w:rPr>
      </w:pPr>
      <w:r w:rsidRPr="006B199D">
        <w:rPr>
          <w:b/>
          <w:color w:val="000000" w:themeColor="text1"/>
          <w:sz w:val="20"/>
        </w:rPr>
        <w:t>Present the data recorded during Grid Code Compliance Testing</w:t>
      </w:r>
    </w:p>
    <w:p w14:paraId="6A3D7E93" w14:textId="55885E45" w:rsidR="00266F1A" w:rsidRPr="006B199D" w:rsidRDefault="00266F1A" w:rsidP="00A80103">
      <w:pPr>
        <w:pStyle w:val="BodyText"/>
        <w:numPr>
          <w:ilvl w:val="0"/>
          <w:numId w:val="8"/>
        </w:numPr>
        <w:spacing w:after="120"/>
        <w:jc w:val="both"/>
        <w:rPr>
          <w:b/>
          <w:color w:val="000000" w:themeColor="text1"/>
          <w:sz w:val="20"/>
        </w:rPr>
      </w:pPr>
      <w:r w:rsidRPr="006B199D">
        <w:rPr>
          <w:b/>
          <w:color w:val="000000" w:themeColor="text1"/>
          <w:sz w:val="20"/>
        </w:rPr>
        <w:t xml:space="preserve">Analyse the performance of the </w:t>
      </w:r>
      <w:r w:rsidR="00642064" w:rsidRPr="006B199D">
        <w:rPr>
          <w:b/>
          <w:color w:val="000000" w:themeColor="text1"/>
          <w:sz w:val="20"/>
        </w:rPr>
        <w:t>PPM</w:t>
      </w:r>
      <w:r w:rsidRPr="006B199D">
        <w:rPr>
          <w:b/>
          <w:color w:val="000000" w:themeColor="text1"/>
          <w:sz w:val="20"/>
        </w:rPr>
        <w:t xml:space="preserve"> during testing</w:t>
      </w:r>
    </w:p>
    <w:p w14:paraId="6A3D7E94" w14:textId="6B9555B4" w:rsidR="00266F1A" w:rsidRPr="006B199D" w:rsidRDefault="00266F1A" w:rsidP="00A80103">
      <w:pPr>
        <w:pStyle w:val="BodyText"/>
        <w:numPr>
          <w:ilvl w:val="0"/>
          <w:numId w:val="8"/>
        </w:numPr>
        <w:spacing w:after="120"/>
        <w:jc w:val="both"/>
        <w:rPr>
          <w:b/>
          <w:color w:val="000000" w:themeColor="text1"/>
          <w:sz w:val="20"/>
        </w:rPr>
      </w:pPr>
      <w:r w:rsidRPr="006B199D">
        <w:rPr>
          <w:b/>
          <w:color w:val="000000" w:themeColor="text1"/>
          <w:sz w:val="20"/>
        </w:rPr>
        <w:t xml:space="preserve">Assess the compliance of the </w:t>
      </w:r>
      <w:r w:rsidR="00642064" w:rsidRPr="006B199D">
        <w:rPr>
          <w:b/>
          <w:color w:val="000000" w:themeColor="text1"/>
          <w:sz w:val="20"/>
        </w:rPr>
        <w:t>PPM</w:t>
      </w:r>
      <w:r w:rsidRPr="006B199D">
        <w:rPr>
          <w:b/>
          <w:color w:val="000000" w:themeColor="text1"/>
          <w:sz w:val="20"/>
        </w:rPr>
        <w:t xml:space="preserve"> against the pass criteria for each test</w:t>
      </w:r>
    </w:p>
    <w:p w14:paraId="6A3D7E95" w14:textId="77777777" w:rsidR="001212F2" w:rsidRPr="006B199D" w:rsidRDefault="001212F2" w:rsidP="00A80103">
      <w:pPr>
        <w:pStyle w:val="Heading2"/>
        <w:jc w:val="both"/>
        <w:rPr>
          <w:color w:val="000000" w:themeColor="text1"/>
        </w:rPr>
      </w:pPr>
      <w:bookmarkStart w:id="10" w:name="_Toc39676159"/>
      <w:r w:rsidRPr="006B199D">
        <w:rPr>
          <w:color w:val="000000" w:themeColor="text1"/>
        </w:rPr>
        <w:t>The Reader</w:t>
      </w:r>
      <w:bookmarkEnd w:id="10"/>
    </w:p>
    <w:p w14:paraId="6A3D7E96" w14:textId="77777777" w:rsidR="00266F1A" w:rsidRPr="006B199D" w:rsidRDefault="00266F1A" w:rsidP="00A80103">
      <w:pPr>
        <w:pStyle w:val="BodyText"/>
        <w:spacing w:after="120"/>
        <w:jc w:val="both"/>
        <w:rPr>
          <w:color w:val="000000" w:themeColor="text1"/>
          <w:sz w:val="20"/>
        </w:rPr>
      </w:pPr>
      <w:r w:rsidRPr="006B199D">
        <w:rPr>
          <w:color w:val="000000" w:themeColor="text1"/>
          <w:sz w:val="20"/>
        </w:rPr>
        <w:t xml:space="preserve">The report shall be developed for technical </w:t>
      </w:r>
      <w:r w:rsidR="003107A1" w:rsidRPr="006B199D">
        <w:rPr>
          <w:color w:val="000000" w:themeColor="text1"/>
          <w:sz w:val="20"/>
        </w:rPr>
        <w:t xml:space="preserve">and non-technical readers and shall follow </w:t>
      </w:r>
      <w:r w:rsidRPr="006B199D">
        <w:rPr>
          <w:color w:val="000000" w:themeColor="text1"/>
          <w:sz w:val="20"/>
        </w:rPr>
        <w:t>the agreed test programme.</w:t>
      </w:r>
      <w:r w:rsidR="00223DAA" w:rsidRPr="006B199D">
        <w:rPr>
          <w:color w:val="000000" w:themeColor="text1"/>
          <w:sz w:val="20"/>
        </w:rPr>
        <w:t xml:space="preserve"> </w:t>
      </w:r>
      <w:r w:rsidR="00256151" w:rsidRPr="006B199D">
        <w:rPr>
          <w:color w:val="000000" w:themeColor="text1"/>
          <w:sz w:val="20"/>
        </w:rPr>
        <w:t xml:space="preserve">The report is submitted to </w:t>
      </w:r>
      <w:hyperlink r:id="rId16" w:history="1">
        <w:r w:rsidR="00256151" w:rsidRPr="006B199D">
          <w:rPr>
            <w:rStyle w:val="Hyperlink"/>
            <w:color w:val="000000" w:themeColor="text1"/>
            <w:sz w:val="20"/>
            <w:u w:val="none"/>
          </w:rPr>
          <w:t>generator_testing@eirgrid.com</w:t>
        </w:r>
      </w:hyperlink>
      <w:r w:rsidR="00256151" w:rsidRPr="006B199D">
        <w:rPr>
          <w:color w:val="000000" w:themeColor="text1"/>
          <w:sz w:val="20"/>
        </w:rPr>
        <w:t xml:space="preserve">. </w:t>
      </w:r>
      <w:r w:rsidRPr="006B199D">
        <w:rPr>
          <w:color w:val="000000" w:themeColor="text1"/>
          <w:sz w:val="20"/>
        </w:rPr>
        <w:t>This template is based on the published test procedure templates</w:t>
      </w:r>
      <w:r w:rsidRPr="006B199D">
        <w:rPr>
          <w:rStyle w:val="FootnoteReference"/>
          <w:color w:val="000000" w:themeColor="text1"/>
          <w:sz w:val="20"/>
        </w:rPr>
        <w:footnoteReference w:id="1"/>
      </w:r>
      <w:r w:rsidRPr="006B199D">
        <w:rPr>
          <w:color w:val="000000" w:themeColor="text1"/>
          <w:sz w:val="20"/>
        </w:rPr>
        <w:t xml:space="preserve">. </w:t>
      </w:r>
    </w:p>
    <w:p w14:paraId="6A3D7E97" w14:textId="21E3E7C7" w:rsidR="00CF1BA3" w:rsidRPr="006B199D" w:rsidRDefault="00952A63" w:rsidP="00A80103">
      <w:pPr>
        <w:pStyle w:val="BodyText"/>
        <w:spacing w:after="120"/>
        <w:jc w:val="both"/>
        <w:rPr>
          <w:color w:val="000000" w:themeColor="text1"/>
          <w:sz w:val="20"/>
        </w:rPr>
      </w:pPr>
      <w:r w:rsidRPr="006B199D">
        <w:rPr>
          <w:color w:val="000000" w:themeColor="text1"/>
          <w:sz w:val="20"/>
        </w:rPr>
        <w:t>The f</w:t>
      </w:r>
      <w:r w:rsidR="00C77E1A" w:rsidRPr="006B199D">
        <w:rPr>
          <w:color w:val="000000" w:themeColor="text1"/>
          <w:sz w:val="20"/>
        </w:rPr>
        <w:t xml:space="preserve">ormatting and content </w:t>
      </w:r>
      <w:r w:rsidRPr="006B199D">
        <w:rPr>
          <w:color w:val="000000" w:themeColor="text1"/>
          <w:sz w:val="20"/>
        </w:rPr>
        <w:t xml:space="preserve">of the report is at the discretion of </w:t>
      </w:r>
      <w:r w:rsidR="00642064" w:rsidRPr="006B199D">
        <w:rPr>
          <w:color w:val="000000" w:themeColor="text1"/>
          <w:sz w:val="20"/>
        </w:rPr>
        <w:t>PPM</w:t>
      </w:r>
      <w:r w:rsidR="00F10BE3" w:rsidRPr="006B199D">
        <w:rPr>
          <w:color w:val="000000" w:themeColor="text1"/>
          <w:sz w:val="20"/>
        </w:rPr>
        <w:t xml:space="preserve"> </w:t>
      </w:r>
      <w:r w:rsidRPr="006B199D">
        <w:rPr>
          <w:color w:val="000000" w:themeColor="text1"/>
          <w:sz w:val="20"/>
        </w:rPr>
        <w:t xml:space="preserve">and </w:t>
      </w:r>
      <w:r w:rsidR="00F10BE3" w:rsidRPr="006B199D">
        <w:rPr>
          <w:color w:val="000000" w:themeColor="text1"/>
          <w:sz w:val="20"/>
        </w:rPr>
        <w:t>shall</w:t>
      </w:r>
      <w:r w:rsidR="00C77E1A" w:rsidRPr="006B199D">
        <w:rPr>
          <w:color w:val="000000" w:themeColor="text1"/>
          <w:sz w:val="20"/>
        </w:rPr>
        <w:t xml:space="preserve"> be altered </w:t>
      </w:r>
      <w:r w:rsidR="00C216B9" w:rsidRPr="006B199D">
        <w:rPr>
          <w:color w:val="000000" w:themeColor="text1"/>
          <w:sz w:val="20"/>
        </w:rPr>
        <w:t xml:space="preserve">as appropriate </w:t>
      </w:r>
      <w:r w:rsidRPr="006B199D">
        <w:rPr>
          <w:color w:val="000000" w:themeColor="text1"/>
          <w:sz w:val="20"/>
        </w:rPr>
        <w:t xml:space="preserve">for </w:t>
      </w:r>
      <w:r w:rsidR="00801D2A" w:rsidRPr="006B199D">
        <w:rPr>
          <w:color w:val="000000" w:themeColor="text1"/>
          <w:sz w:val="20"/>
        </w:rPr>
        <w:t xml:space="preserve">varying test methods or </w:t>
      </w:r>
      <w:r w:rsidR="00C216B9" w:rsidRPr="006B199D">
        <w:rPr>
          <w:color w:val="000000" w:themeColor="text1"/>
          <w:sz w:val="20"/>
        </w:rPr>
        <w:t>data</w:t>
      </w:r>
      <w:r w:rsidR="00C77E1A" w:rsidRPr="006B199D">
        <w:rPr>
          <w:color w:val="000000" w:themeColor="text1"/>
          <w:sz w:val="20"/>
        </w:rPr>
        <w:t xml:space="preserve"> analysis</w:t>
      </w:r>
      <w:r w:rsidR="00266F1A" w:rsidRPr="006B199D">
        <w:rPr>
          <w:color w:val="000000" w:themeColor="text1"/>
          <w:sz w:val="20"/>
        </w:rPr>
        <w:t xml:space="preserve">. </w:t>
      </w:r>
    </w:p>
    <w:p w14:paraId="6A3D7E98" w14:textId="77777777" w:rsidR="00952A63" w:rsidRPr="006B199D" w:rsidRDefault="00FB0CC9" w:rsidP="00A80103">
      <w:pPr>
        <w:pStyle w:val="BodyText"/>
        <w:spacing w:after="120"/>
        <w:jc w:val="both"/>
        <w:rPr>
          <w:color w:val="000000" w:themeColor="text1"/>
          <w:sz w:val="20"/>
        </w:rPr>
      </w:pPr>
      <w:r w:rsidRPr="006B199D">
        <w:rPr>
          <w:color w:val="000000" w:themeColor="text1"/>
          <w:sz w:val="20"/>
        </w:rPr>
        <w:t>Sections that highlight</w:t>
      </w:r>
      <w:r w:rsidR="00CF1BA3" w:rsidRPr="006B199D">
        <w:rPr>
          <w:color w:val="000000" w:themeColor="text1"/>
          <w:sz w:val="20"/>
        </w:rPr>
        <w:t xml:space="preserve"> ‘</w:t>
      </w:r>
      <w:r w:rsidR="00CF1BA3" w:rsidRPr="006B199D">
        <w:rPr>
          <w:i/>
          <w:color w:val="000000" w:themeColor="text1"/>
          <w:sz w:val="20"/>
        </w:rPr>
        <w:t>Include,</w:t>
      </w:r>
      <w:r w:rsidR="0050001D" w:rsidRPr="006B199D">
        <w:rPr>
          <w:i/>
          <w:color w:val="000000" w:themeColor="text1"/>
          <w:sz w:val="20"/>
        </w:rPr>
        <w:t xml:space="preserve"> Insert, </w:t>
      </w:r>
      <w:r w:rsidR="00CF1BA3" w:rsidRPr="006B199D">
        <w:rPr>
          <w:i/>
          <w:color w:val="000000" w:themeColor="text1"/>
          <w:sz w:val="20"/>
        </w:rPr>
        <w:t>Analyse, Explain</w:t>
      </w:r>
      <w:r w:rsidRPr="006B199D">
        <w:rPr>
          <w:i/>
          <w:color w:val="000000" w:themeColor="text1"/>
          <w:sz w:val="20"/>
        </w:rPr>
        <w:t>’</w:t>
      </w:r>
      <w:r w:rsidR="00CF1BA3" w:rsidRPr="006B199D">
        <w:rPr>
          <w:color w:val="000000" w:themeColor="text1"/>
          <w:sz w:val="20"/>
        </w:rPr>
        <w:t xml:space="preserve"> identified in italics</w:t>
      </w:r>
      <w:r w:rsidRPr="006B199D">
        <w:rPr>
          <w:color w:val="000000" w:themeColor="text1"/>
          <w:sz w:val="20"/>
        </w:rPr>
        <w:t xml:space="preserve"> shall be completed with the relevant material.</w:t>
      </w:r>
    </w:p>
    <w:p w14:paraId="6A3D7E99" w14:textId="77777777" w:rsidR="00562DCC" w:rsidRPr="006B199D" w:rsidRDefault="00952A63" w:rsidP="00A80103">
      <w:pPr>
        <w:pStyle w:val="BodyText"/>
        <w:spacing w:after="120"/>
        <w:jc w:val="both"/>
        <w:rPr>
          <w:color w:val="000000" w:themeColor="text1"/>
          <w:sz w:val="20"/>
        </w:rPr>
      </w:pPr>
      <w:r w:rsidRPr="006B199D">
        <w:rPr>
          <w:color w:val="000000" w:themeColor="text1"/>
          <w:sz w:val="20"/>
        </w:rPr>
        <w:t>Detailed g</w:t>
      </w:r>
      <w:r w:rsidR="008D5F34" w:rsidRPr="006B199D">
        <w:rPr>
          <w:color w:val="000000" w:themeColor="text1"/>
          <w:sz w:val="20"/>
        </w:rPr>
        <w:t xml:space="preserve">raphs </w:t>
      </w:r>
      <w:r w:rsidRPr="006B199D">
        <w:rPr>
          <w:color w:val="000000" w:themeColor="text1"/>
          <w:sz w:val="20"/>
        </w:rPr>
        <w:t xml:space="preserve">shall </w:t>
      </w:r>
      <w:r w:rsidR="008D5F34" w:rsidRPr="006B199D">
        <w:rPr>
          <w:color w:val="000000" w:themeColor="text1"/>
          <w:sz w:val="20"/>
        </w:rPr>
        <w:t>be placed on a separate page in order to maximise their size and legibility.</w:t>
      </w:r>
    </w:p>
    <w:p w14:paraId="6A3D7E9A" w14:textId="77777777" w:rsidR="00455BEF" w:rsidRPr="006B199D" w:rsidRDefault="00455BEF" w:rsidP="00A80103">
      <w:pPr>
        <w:pStyle w:val="BodyText"/>
        <w:spacing w:after="120"/>
        <w:jc w:val="both"/>
        <w:rPr>
          <w:color w:val="000000" w:themeColor="text1"/>
          <w:sz w:val="20"/>
        </w:rPr>
      </w:pPr>
      <w:r w:rsidRPr="006B199D">
        <w:rPr>
          <w:color w:val="000000" w:themeColor="text1"/>
          <w:sz w:val="20"/>
        </w:rPr>
        <w:t>This document includes extracts from submitted test reports, as an example of analysis/performance.</w:t>
      </w:r>
    </w:p>
    <w:p w14:paraId="6A3D7E9B" w14:textId="77777777" w:rsidR="001212F2" w:rsidRPr="006B199D" w:rsidRDefault="001212F2" w:rsidP="00A80103">
      <w:pPr>
        <w:pStyle w:val="Heading2"/>
        <w:jc w:val="both"/>
        <w:rPr>
          <w:color w:val="000000" w:themeColor="text1"/>
        </w:rPr>
      </w:pPr>
      <w:bookmarkStart w:id="11" w:name="_Toc39676160"/>
      <w:r w:rsidRPr="006B199D">
        <w:rPr>
          <w:color w:val="000000" w:themeColor="text1"/>
        </w:rPr>
        <w:t>Pre Submission guidelines</w:t>
      </w:r>
      <w:bookmarkEnd w:id="11"/>
    </w:p>
    <w:p w14:paraId="6A3D7E9C" w14:textId="77777777" w:rsidR="00C77E1A" w:rsidRPr="006B199D" w:rsidRDefault="00C77E1A" w:rsidP="00A80103">
      <w:pPr>
        <w:pStyle w:val="BodyText"/>
        <w:spacing w:after="120"/>
        <w:jc w:val="both"/>
        <w:rPr>
          <w:rFonts w:cs="Arial"/>
          <w:color w:val="000000" w:themeColor="text1"/>
          <w:sz w:val="20"/>
        </w:rPr>
      </w:pPr>
      <w:r w:rsidRPr="006B199D">
        <w:rPr>
          <w:rFonts w:cs="Arial"/>
          <w:color w:val="000000" w:themeColor="text1"/>
          <w:sz w:val="20"/>
        </w:rPr>
        <w:t xml:space="preserve">The following steps </w:t>
      </w:r>
      <w:r w:rsidR="00266F1A" w:rsidRPr="006B199D">
        <w:rPr>
          <w:rFonts w:cs="Arial"/>
          <w:color w:val="000000" w:themeColor="text1"/>
          <w:sz w:val="20"/>
        </w:rPr>
        <w:t>shall</w:t>
      </w:r>
      <w:r w:rsidRPr="006B199D">
        <w:rPr>
          <w:rFonts w:cs="Arial"/>
          <w:color w:val="000000" w:themeColor="text1"/>
          <w:sz w:val="20"/>
        </w:rPr>
        <w:t xml:space="preserve"> be carried out before submitting </w:t>
      </w:r>
      <w:r w:rsidR="00223DAA" w:rsidRPr="006B199D">
        <w:rPr>
          <w:rFonts w:cs="Arial"/>
          <w:color w:val="000000" w:themeColor="text1"/>
          <w:sz w:val="20"/>
        </w:rPr>
        <w:t>the report</w:t>
      </w:r>
      <w:r w:rsidRPr="006B199D">
        <w:rPr>
          <w:rFonts w:cs="Arial"/>
          <w:color w:val="000000" w:themeColor="text1"/>
          <w:sz w:val="20"/>
        </w:rPr>
        <w:t>:</w:t>
      </w:r>
    </w:p>
    <w:p w14:paraId="6A3D7E9D" w14:textId="77777777" w:rsidR="00C77E1A" w:rsidRPr="006B199D" w:rsidRDefault="00C77E1A" w:rsidP="00A80103">
      <w:pPr>
        <w:pStyle w:val="ListParagraph"/>
        <w:numPr>
          <w:ilvl w:val="0"/>
          <w:numId w:val="44"/>
        </w:numPr>
        <w:spacing w:after="0"/>
        <w:contextualSpacing w:val="0"/>
        <w:jc w:val="both"/>
        <w:rPr>
          <w:rFonts w:ascii="Arial" w:hAnsi="Arial" w:cs="Arial"/>
          <w:color w:val="000000" w:themeColor="text1"/>
          <w:sz w:val="20"/>
          <w:szCs w:val="20"/>
        </w:rPr>
      </w:pPr>
      <w:r w:rsidRPr="006B199D">
        <w:rPr>
          <w:rFonts w:ascii="Arial" w:hAnsi="Arial" w:cs="Arial"/>
          <w:color w:val="000000" w:themeColor="text1"/>
          <w:sz w:val="20"/>
          <w:szCs w:val="20"/>
        </w:rPr>
        <w:t xml:space="preserve">Identify all pass criteria </w:t>
      </w:r>
      <w:r w:rsidR="00223DAA" w:rsidRPr="006B199D">
        <w:rPr>
          <w:rFonts w:ascii="Arial" w:hAnsi="Arial" w:cs="Arial"/>
          <w:color w:val="000000" w:themeColor="text1"/>
          <w:sz w:val="20"/>
          <w:szCs w:val="20"/>
        </w:rPr>
        <w:t xml:space="preserve">as agreed in the test procedure. </w:t>
      </w:r>
    </w:p>
    <w:p w14:paraId="6A3D7E9E" w14:textId="77777777" w:rsidR="00C77E1A" w:rsidRPr="006B199D" w:rsidRDefault="00C77E1A" w:rsidP="00A80103">
      <w:pPr>
        <w:pStyle w:val="ListParagraph"/>
        <w:numPr>
          <w:ilvl w:val="0"/>
          <w:numId w:val="44"/>
        </w:numPr>
        <w:spacing w:after="0"/>
        <w:contextualSpacing w:val="0"/>
        <w:jc w:val="both"/>
        <w:rPr>
          <w:rFonts w:ascii="Arial" w:hAnsi="Arial" w:cs="Arial"/>
          <w:color w:val="000000" w:themeColor="text1"/>
          <w:sz w:val="20"/>
          <w:szCs w:val="20"/>
        </w:rPr>
      </w:pPr>
      <w:r w:rsidRPr="006B199D">
        <w:rPr>
          <w:rFonts w:ascii="Arial" w:hAnsi="Arial" w:cs="Arial"/>
          <w:color w:val="000000" w:themeColor="text1"/>
          <w:sz w:val="20"/>
          <w:szCs w:val="20"/>
        </w:rPr>
        <w:t xml:space="preserve">Ensure that all pass criteria are correct (correct Grid Code/Distribution Code references, </w:t>
      </w:r>
      <w:r w:rsidRPr="006B199D">
        <w:rPr>
          <w:rFonts w:ascii="Arial" w:hAnsi="Arial" w:cs="Arial"/>
          <w:i/>
          <w:iCs/>
          <w:color w:val="000000" w:themeColor="text1"/>
          <w:sz w:val="20"/>
          <w:szCs w:val="20"/>
        </w:rPr>
        <w:t>etc.</w:t>
      </w:r>
      <w:r w:rsidRPr="006B199D">
        <w:rPr>
          <w:rFonts w:ascii="Arial" w:hAnsi="Arial" w:cs="Arial"/>
          <w:color w:val="000000" w:themeColor="text1"/>
          <w:sz w:val="20"/>
          <w:szCs w:val="20"/>
        </w:rPr>
        <w:t>)</w:t>
      </w:r>
    </w:p>
    <w:p w14:paraId="6A3D7E9F" w14:textId="77777777" w:rsidR="00C77E1A" w:rsidRPr="006B199D" w:rsidRDefault="00C77E1A" w:rsidP="00A80103">
      <w:pPr>
        <w:pStyle w:val="ListParagraph"/>
        <w:numPr>
          <w:ilvl w:val="0"/>
          <w:numId w:val="44"/>
        </w:numPr>
        <w:spacing w:after="0"/>
        <w:contextualSpacing w:val="0"/>
        <w:jc w:val="both"/>
        <w:rPr>
          <w:rFonts w:ascii="Arial" w:hAnsi="Arial" w:cs="Arial"/>
          <w:color w:val="000000" w:themeColor="text1"/>
          <w:sz w:val="20"/>
          <w:szCs w:val="20"/>
        </w:rPr>
      </w:pPr>
      <w:r w:rsidRPr="006B199D">
        <w:rPr>
          <w:rFonts w:ascii="Arial" w:hAnsi="Arial" w:cs="Arial"/>
          <w:color w:val="000000" w:themeColor="text1"/>
          <w:sz w:val="20"/>
          <w:szCs w:val="20"/>
        </w:rPr>
        <w:t xml:space="preserve">Include a graph of each test, with additional graphs where appropriate </w:t>
      </w:r>
      <w:r w:rsidRPr="006B199D">
        <w:rPr>
          <w:rFonts w:ascii="Arial" w:hAnsi="Arial" w:cs="Arial"/>
          <w:i/>
          <w:color w:val="000000" w:themeColor="text1"/>
          <w:sz w:val="20"/>
          <w:szCs w:val="20"/>
        </w:rPr>
        <w:t>e.g.</w:t>
      </w:r>
      <w:r w:rsidRPr="006B199D">
        <w:rPr>
          <w:rFonts w:ascii="Arial" w:hAnsi="Arial" w:cs="Arial"/>
          <w:color w:val="000000" w:themeColor="text1"/>
          <w:sz w:val="20"/>
          <w:szCs w:val="20"/>
        </w:rPr>
        <w:t xml:space="preserve"> examination of a ramp rate or response to set-point within 10 seconds.</w:t>
      </w:r>
    </w:p>
    <w:p w14:paraId="6A3D7EA0" w14:textId="77777777" w:rsidR="00C77E1A" w:rsidRPr="006B199D" w:rsidRDefault="00C77E1A" w:rsidP="00A80103">
      <w:pPr>
        <w:pStyle w:val="ListParagraph"/>
        <w:numPr>
          <w:ilvl w:val="0"/>
          <w:numId w:val="44"/>
        </w:numPr>
        <w:spacing w:after="0"/>
        <w:contextualSpacing w:val="0"/>
        <w:jc w:val="both"/>
        <w:rPr>
          <w:rFonts w:ascii="Arial" w:hAnsi="Arial" w:cs="Arial"/>
          <w:color w:val="000000" w:themeColor="text1"/>
          <w:sz w:val="20"/>
          <w:szCs w:val="20"/>
        </w:rPr>
      </w:pPr>
      <w:r w:rsidRPr="006B199D">
        <w:rPr>
          <w:rFonts w:ascii="Arial" w:hAnsi="Arial" w:cs="Arial"/>
          <w:color w:val="000000" w:themeColor="text1"/>
          <w:sz w:val="20"/>
          <w:szCs w:val="20"/>
        </w:rPr>
        <w:t xml:space="preserve">Include a table with assessment of test data vs. criteria for each test. </w:t>
      </w:r>
      <w:r w:rsidRPr="006B199D">
        <w:rPr>
          <w:rFonts w:ascii="Arial" w:hAnsi="Arial" w:cs="Arial"/>
          <w:i/>
          <w:iCs/>
          <w:color w:val="000000" w:themeColor="text1"/>
          <w:sz w:val="20"/>
          <w:szCs w:val="20"/>
        </w:rPr>
        <w:t>e.g.</w:t>
      </w:r>
    </w:p>
    <w:p w14:paraId="6A3D7EA1" w14:textId="77777777" w:rsidR="00C77E1A" w:rsidRPr="006B199D" w:rsidRDefault="00C77E1A" w:rsidP="00A80103">
      <w:pPr>
        <w:pStyle w:val="ListParagraph"/>
        <w:numPr>
          <w:ilvl w:val="1"/>
          <w:numId w:val="44"/>
        </w:numPr>
        <w:spacing w:after="0"/>
        <w:contextualSpacing w:val="0"/>
        <w:jc w:val="both"/>
        <w:rPr>
          <w:rFonts w:ascii="Arial" w:hAnsi="Arial" w:cs="Arial"/>
          <w:color w:val="000000" w:themeColor="text1"/>
          <w:sz w:val="20"/>
          <w:szCs w:val="20"/>
        </w:rPr>
      </w:pPr>
      <w:r w:rsidRPr="006B199D">
        <w:rPr>
          <w:rFonts w:ascii="Arial" w:hAnsi="Arial" w:cs="Arial"/>
          <w:color w:val="000000" w:themeColor="text1"/>
          <w:sz w:val="20"/>
          <w:szCs w:val="20"/>
        </w:rPr>
        <w:t>Compare active power (MW and % of Reg</w:t>
      </w:r>
      <w:r w:rsidR="00770D57" w:rsidRPr="006B199D">
        <w:rPr>
          <w:rFonts w:ascii="Arial" w:hAnsi="Arial" w:cs="Arial"/>
          <w:color w:val="000000" w:themeColor="text1"/>
          <w:sz w:val="20"/>
          <w:szCs w:val="20"/>
        </w:rPr>
        <w:t>istered</w:t>
      </w:r>
      <w:r w:rsidRPr="006B199D">
        <w:rPr>
          <w:rFonts w:ascii="Arial" w:hAnsi="Arial" w:cs="Arial"/>
          <w:color w:val="000000" w:themeColor="text1"/>
          <w:sz w:val="20"/>
          <w:szCs w:val="20"/>
        </w:rPr>
        <w:t xml:space="preserve"> Cap</w:t>
      </w:r>
      <w:r w:rsidR="00770D57" w:rsidRPr="006B199D">
        <w:rPr>
          <w:rFonts w:ascii="Arial" w:hAnsi="Arial" w:cs="Arial"/>
          <w:color w:val="000000" w:themeColor="text1"/>
          <w:sz w:val="20"/>
          <w:szCs w:val="20"/>
        </w:rPr>
        <w:t>acity</w:t>
      </w:r>
      <w:r w:rsidRPr="006B199D">
        <w:rPr>
          <w:rFonts w:ascii="Arial" w:hAnsi="Arial" w:cs="Arial"/>
          <w:color w:val="000000" w:themeColor="text1"/>
          <w:sz w:val="20"/>
          <w:szCs w:val="20"/>
        </w:rPr>
        <w:t xml:space="preserve">) to set-point (MW and % of </w:t>
      </w:r>
      <w:r w:rsidR="00770D57" w:rsidRPr="006B199D">
        <w:rPr>
          <w:rFonts w:ascii="Arial" w:hAnsi="Arial" w:cs="Arial"/>
          <w:color w:val="000000" w:themeColor="text1"/>
          <w:sz w:val="20"/>
          <w:szCs w:val="20"/>
        </w:rPr>
        <w:t>Registered Capacity</w:t>
      </w:r>
      <w:r w:rsidRPr="006B199D">
        <w:rPr>
          <w:rFonts w:ascii="Arial" w:hAnsi="Arial" w:cs="Arial"/>
          <w:color w:val="000000" w:themeColor="text1"/>
          <w:sz w:val="20"/>
          <w:szCs w:val="20"/>
        </w:rPr>
        <w:t>)</w:t>
      </w:r>
    </w:p>
    <w:p w14:paraId="6A3D7EA2" w14:textId="77777777" w:rsidR="00C77E1A" w:rsidRPr="006B199D" w:rsidRDefault="00C77E1A" w:rsidP="00A80103">
      <w:pPr>
        <w:pStyle w:val="ListParagraph"/>
        <w:numPr>
          <w:ilvl w:val="1"/>
          <w:numId w:val="44"/>
        </w:numPr>
        <w:spacing w:after="0"/>
        <w:contextualSpacing w:val="0"/>
        <w:jc w:val="both"/>
        <w:rPr>
          <w:rFonts w:ascii="Arial" w:hAnsi="Arial" w:cs="Arial"/>
          <w:color w:val="000000" w:themeColor="text1"/>
          <w:sz w:val="20"/>
          <w:szCs w:val="20"/>
        </w:rPr>
      </w:pPr>
      <w:r w:rsidRPr="006B199D">
        <w:rPr>
          <w:rFonts w:ascii="Arial" w:hAnsi="Arial" w:cs="Arial"/>
          <w:color w:val="000000" w:themeColor="text1"/>
          <w:sz w:val="20"/>
          <w:szCs w:val="20"/>
        </w:rPr>
        <w:t xml:space="preserve">Ramp Rate settings vs. measured ramp rates (MW and % of </w:t>
      </w:r>
      <w:r w:rsidR="00770D57" w:rsidRPr="006B199D">
        <w:rPr>
          <w:rFonts w:ascii="Arial" w:hAnsi="Arial" w:cs="Arial"/>
          <w:color w:val="000000" w:themeColor="text1"/>
          <w:sz w:val="20"/>
          <w:szCs w:val="20"/>
        </w:rPr>
        <w:t>Registered Capacity</w:t>
      </w:r>
      <w:r w:rsidRPr="006B199D">
        <w:rPr>
          <w:rFonts w:ascii="Arial" w:hAnsi="Arial" w:cs="Arial"/>
          <w:color w:val="000000" w:themeColor="text1"/>
          <w:sz w:val="20"/>
          <w:szCs w:val="20"/>
        </w:rPr>
        <w:t>)</w:t>
      </w:r>
    </w:p>
    <w:p w14:paraId="6A3D7EA3" w14:textId="77777777" w:rsidR="00C77E1A" w:rsidRPr="006B199D" w:rsidRDefault="00C77E1A" w:rsidP="00A80103">
      <w:pPr>
        <w:pStyle w:val="ListParagraph"/>
        <w:numPr>
          <w:ilvl w:val="1"/>
          <w:numId w:val="44"/>
        </w:numPr>
        <w:spacing w:after="0"/>
        <w:contextualSpacing w:val="0"/>
        <w:jc w:val="both"/>
        <w:rPr>
          <w:rFonts w:ascii="Arial" w:hAnsi="Arial" w:cs="Arial"/>
          <w:color w:val="000000" w:themeColor="text1"/>
          <w:sz w:val="20"/>
          <w:szCs w:val="20"/>
        </w:rPr>
      </w:pPr>
      <w:r w:rsidRPr="006B199D">
        <w:rPr>
          <w:rFonts w:ascii="Arial" w:hAnsi="Arial" w:cs="Arial"/>
          <w:color w:val="000000" w:themeColor="text1"/>
          <w:sz w:val="20"/>
          <w:szCs w:val="20"/>
        </w:rPr>
        <w:t>Response to set-point within 10 seconds of receipt of set-point.</w:t>
      </w:r>
    </w:p>
    <w:p w14:paraId="6A3D7EA4" w14:textId="77777777" w:rsidR="00C77E1A" w:rsidRPr="006B199D" w:rsidRDefault="00C77E1A" w:rsidP="00A80103">
      <w:pPr>
        <w:pStyle w:val="ListParagraph"/>
        <w:numPr>
          <w:ilvl w:val="1"/>
          <w:numId w:val="44"/>
        </w:numPr>
        <w:spacing w:after="0"/>
        <w:contextualSpacing w:val="0"/>
        <w:jc w:val="both"/>
        <w:rPr>
          <w:rFonts w:ascii="Arial" w:hAnsi="Arial" w:cs="Arial"/>
          <w:color w:val="000000" w:themeColor="text1"/>
          <w:sz w:val="20"/>
          <w:szCs w:val="20"/>
        </w:rPr>
      </w:pPr>
      <w:r w:rsidRPr="006B199D">
        <w:rPr>
          <w:rFonts w:ascii="Arial" w:hAnsi="Arial" w:cs="Arial"/>
          <w:color w:val="000000" w:themeColor="text1"/>
          <w:sz w:val="20"/>
          <w:szCs w:val="20"/>
        </w:rPr>
        <w:lastRenderedPageBreak/>
        <w:t xml:space="preserve">Frequency Response Ramp Rates (MW and % of </w:t>
      </w:r>
      <w:r w:rsidR="00770D57" w:rsidRPr="006B199D">
        <w:rPr>
          <w:rFonts w:ascii="Arial" w:hAnsi="Arial" w:cs="Arial"/>
          <w:color w:val="000000" w:themeColor="text1"/>
          <w:sz w:val="20"/>
          <w:szCs w:val="20"/>
        </w:rPr>
        <w:t>Registered Capacity</w:t>
      </w:r>
      <w:r w:rsidRPr="006B199D">
        <w:rPr>
          <w:rFonts w:ascii="Arial" w:hAnsi="Arial" w:cs="Arial"/>
          <w:color w:val="000000" w:themeColor="text1"/>
          <w:sz w:val="20"/>
          <w:szCs w:val="20"/>
        </w:rPr>
        <w:t>)</w:t>
      </w:r>
    </w:p>
    <w:p w14:paraId="6A3D7EA5" w14:textId="77777777" w:rsidR="00C77E1A" w:rsidRPr="006B199D" w:rsidRDefault="00C77E1A" w:rsidP="00A80103">
      <w:pPr>
        <w:pStyle w:val="ListParagraph"/>
        <w:numPr>
          <w:ilvl w:val="1"/>
          <w:numId w:val="44"/>
        </w:numPr>
        <w:spacing w:after="0"/>
        <w:contextualSpacing w:val="0"/>
        <w:jc w:val="both"/>
        <w:rPr>
          <w:rFonts w:ascii="Arial" w:hAnsi="Arial" w:cs="Arial"/>
          <w:color w:val="000000" w:themeColor="text1"/>
          <w:sz w:val="20"/>
          <w:szCs w:val="20"/>
        </w:rPr>
      </w:pPr>
      <w:r w:rsidRPr="006B199D">
        <w:rPr>
          <w:rFonts w:ascii="Arial" w:hAnsi="Arial" w:cs="Arial"/>
          <w:color w:val="000000" w:themeColor="text1"/>
          <w:sz w:val="20"/>
          <w:szCs w:val="20"/>
        </w:rPr>
        <w:t xml:space="preserve">Frequency Response is in line with specified curves (MW and % of </w:t>
      </w:r>
      <w:r w:rsidR="00770D57" w:rsidRPr="006B199D">
        <w:rPr>
          <w:rFonts w:ascii="Arial" w:hAnsi="Arial" w:cs="Arial"/>
          <w:color w:val="000000" w:themeColor="text1"/>
          <w:sz w:val="20"/>
          <w:szCs w:val="20"/>
        </w:rPr>
        <w:t>Registered Capacity</w:t>
      </w:r>
      <w:r w:rsidRPr="006B199D">
        <w:rPr>
          <w:rFonts w:ascii="Arial" w:hAnsi="Arial" w:cs="Arial"/>
          <w:color w:val="000000" w:themeColor="text1"/>
          <w:sz w:val="20"/>
          <w:szCs w:val="20"/>
        </w:rPr>
        <w:t>/set-point/AAP)</w:t>
      </w:r>
    </w:p>
    <w:p w14:paraId="6A3D7EA6" w14:textId="77777777" w:rsidR="00C77E1A" w:rsidRPr="006B199D" w:rsidRDefault="00C77E1A" w:rsidP="00A80103">
      <w:pPr>
        <w:pStyle w:val="ListParagraph"/>
        <w:numPr>
          <w:ilvl w:val="1"/>
          <w:numId w:val="44"/>
        </w:numPr>
        <w:spacing w:after="0"/>
        <w:contextualSpacing w:val="0"/>
        <w:jc w:val="both"/>
        <w:rPr>
          <w:rFonts w:ascii="Arial" w:hAnsi="Arial" w:cs="Arial"/>
          <w:i/>
          <w:iCs/>
          <w:color w:val="000000" w:themeColor="text1"/>
          <w:sz w:val="20"/>
          <w:szCs w:val="20"/>
        </w:rPr>
      </w:pPr>
      <w:r w:rsidRPr="006B199D">
        <w:rPr>
          <w:rFonts w:ascii="Arial" w:hAnsi="Arial" w:cs="Arial"/>
          <w:i/>
          <w:iCs/>
          <w:color w:val="000000" w:themeColor="text1"/>
          <w:sz w:val="20"/>
          <w:szCs w:val="20"/>
        </w:rPr>
        <w:t>Etc.</w:t>
      </w:r>
    </w:p>
    <w:p w14:paraId="6A3D7EA7" w14:textId="77777777" w:rsidR="00C77E1A" w:rsidRPr="006B199D" w:rsidRDefault="00C77E1A" w:rsidP="00A80103">
      <w:pPr>
        <w:pStyle w:val="ListParagraph"/>
        <w:numPr>
          <w:ilvl w:val="0"/>
          <w:numId w:val="44"/>
        </w:numPr>
        <w:spacing w:after="0"/>
        <w:contextualSpacing w:val="0"/>
        <w:jc w:val="both"/>
        <w:rPr>
          <w:rFonts w:ascii="Arial" w:hAnsi="Arial" w:cs="Arial"/>
          <w:color w:val="000000" w:themeColor="text1"/>
          <w:sz w:val="20"/>
          <w:szCs w:val="20"/>
        </w:rPr>
      </w:pPr>
      <w:r w:rsidRPr="006B199D">
        <w:rPr>
          <w:rFonts w:ascii="Arial" w:hAnsi="Arial" w:cs="Arial"/>
          <w:color w:val="000000" w:themeColor="text1"/>
          <w:sz w:val="20"/>
          <w:szCs w:val="20"/>
        </w:rPr>
        <w:t>Include analysis of any deviations in AAP or active power, or any non</w:t>
      </w:r>
      <w:r w:rsidR="00787968" w:rsidRPr="006B199D">
        <w:rPr>
          <w:rFonts w:ascii="Arial" w:hAnsi="Arial" w:cs="Arial"/>
          <w:color w:val="000000" w:themeColor="text1"/>
          <w:sz w:val="20"/>
          <w:szCs w:val="20"/>
        </w:rPr>
        <w:t>-compliance identified in table</w:t>
      </w:r>
      <w:r w:rsidRPr="006B199D">
        <w:rPr>
          <w:rFonts w:ascii="Arial" w:hAnsi="Arial" w:cs="Arial"/>
          <w:color w:val="000000" w:themeColor="text1"/>
          <w:sz w:val="20"/>
          <w:szCs w:val="20"/>
        </w:rPr>
        <w:t>.</w:t>
      </w:r>
    </w:p>
    <w:p w14:paraId="6A3D7EA8" w14:textId="77777777" w:rsidR="00C77E1A" w:rsidRPr="006B199D" w:rsidRDefault="00C77E1A" w:rsidP="00A80103">
      <w:pPr>
        <w:pStyle w:val="ListParagraph"/>
        <w:numPr>
          <w:ilvl w:val="0"/>
          <w:numId w:val="44"/>
        </w:numPr>
        <w:spacing w:after="0"/>
        <w:contextualSpacing w:val="0"/>
        <w:jc w:val="both"/>
        <w:rPr>
          <w:rFonts w:ascii="Arial" w:hAnsi="Arial" w:cs="Arial"/>
          <w:color w:val="000000" w:themeColor="text1"/>
          <w:sz w:val="20"/>
          <w:szCs w:val="20"/>
        </w:rPr>
      </w:pPr>
      <w:r w:rsidRPr="006B199D">
        <w:rPr>
          <w:rFonts w:ascii="Arial" w:hAnsi="Arial" w:cs="Arial"/>
          <w:color w:val="000000" w:themeColor="text1"/>
          <w:sz w:val="20"/>
          <w:szCs w:val="20"/>
        </w:rPr>
        <w:t>Address any non-compliances that can be addressed and re-tested before the deadline for achieving an Operational Certificate</w:t>
      </w:r>
    </w:p>
    <w:p w14:paraId="6A3D7EA9" w14:textId="77777777" w:rsidR="00C77E1A" w:rsidRPr="006B199D" w:rsidRDefault="00C77E1A" w:rsidP="00A80103">
      <w:pPr>
        <w:pStyle w:val="ListParagraph"/>
        <w:numPr>
          <w:ilvl w:val="1"/>
          <w:numId w:val="44"/>
        </w:numPr>
        <w:spacing w:after="0"/>
        <w:contextualSpacing w:val="0"/>
        <w:jc w:val="both"/>
        <w:rPr>
          <w:rFonts w:ascii="Arial" w:hAnsi="Arial" w:cs="Arial"/>
          <w:color w:val="000000" w:themeColor="text1"/>
          <w:sz w:val="20"/>
          <w:szCs w:val="20"/>
        </w:rPr>
      </w:pPr>
      <w:r w:rsidRPr="006B199D">
        <w:rPr>
          <w:rFonts w:ascii="Arial" w:hAnsi="Arial" w:cs="Arial"/>
          <w:color w:val="000000" w:themeColor="text1"/>
          <w:sz w:val="20"/>
          <w:szCs w:val="20"/>
        </w:rPr>
        <w:t>Submit the Load Profile Request Form</w:t>
      </w:r>
      <w:r w:rsidR="005F33A7" w:rsidRPr="006B199D">
        <w:rPr>
          <w:rStyle w:val="FootnoteReference"/>
          <w:rFonts w:ascii="Arial" w:hAnsi="Arial" w:cs="Arial"/>
          <w:color w:val="000000" w:themeColor="text1"/>
          <w:sz w:val="20"/>
          <w:szCs w:val="20"/>
          <w:u w:val="single"/>
        </w:rPr>
        <w:footnoteReference w:id="2"/>
      </w:r>
      <w:r w:rsidRPr="006B199D">
        <w:rPr>
          <w:rFonts w:ascii="Arial" w:hAnsi="Arial" w:cs="Arial"/>
          <w:color w:val="000000" w:themeColor="text1"/>
          <w:sz w:val="20"/>
          <w:szCs w:val="20"/>
        </w:rPr>
        <w:t xml:space="preserve"> before 10am 2 days in advance of carrying out any software update, to </w:t>
      </w:r>
      <w:hyperlink r:id="rId17" w:history="1">
        <w:r w:rsidRPr="006B199D">
          <w:rPr>
            <w:rStyle w:val="Hyperlink"/>
            <w:rFonts w:ascii="Arial" w:hAnsi="Arial" w:cs="Arial"/>
            <w:color w:val="000000" w:themeColor="text1"/>
            <w:sz w:val="20"/>
            <w:szCs w:val="20"/>
            <w:u w:val="none"/>
          </w:rPr>
          <w:t>generator_testing@eirgrid.com</w:t>
        </w:r>
      </w:hyperlink>
    </w:p>
    <w:p w14:paraId="6A3D7EAA" w14:textId="77777777" w:rsidR="00C77E1A" w:rsidRPr="006B199D" w:rsidRDefault="00C77E1A" w:rsidP="00A80103">
      <w:pPr>
        <w:pStyle w:val="ListParagraph"/>
        <w:numPr>
          <w:ilvl w:val="1"/>
          <w:numId w:val="44"/>
        </w:numPr>
        <w:spacing w:after="0"/>
        <w:contextualSpacing w:val="0"/>
        <w:jc w:val="both"/>
        <w:rPr>
          <w:rFonts w:ascii="Arial" w:hAnsi="Arial" w:cs="Arial"/>
          <w:color w:val="000000" w:themeColor="text1"/>
          <w:sz w:val="20"/>
          <w:szCs w:val="20"/>
        </w:rPr>
      </w:pPr>
      <w:r w:rsidRPr="006B199D">
        <w:rPr>
          <w:rFonts w:ascii="Arial" w:hAnsi="Arial" w:cs="Arial"/>
          <w:color w:val="000000" w:themeColor="text1"/>
          <w:sz w:val="20"/>
          <w:szCs w:val="20"/>
        </w:rPr>
        <w:t xml:space="preserve">Request a Grid Code Compliance Test date to </w:t>
      </w:r>
      <w:hyperlink r:id="rId18" w:history="1">
        <w:r w:rsidRPr="006B199D">
          <w:rPr>
            <w:rStyle w:val="Hyperlink"/>
            <w:rFonts w:ascii="Arial" w:hAnsi="Arial" w:cs="Arial"/>
            <w:color w:val="000000" w:themeColor="text1"/>
            <w:sz w:val="20"/>
            <w:szCs w:val="20"/>
            <w:u w:val="none"/>
          </w:rPr>
          <w:t>generator_testing@eirgrid.com</w:t>
        </w:r>
      </w:hyperlink>
      <w:r w:rsidRPr="006B199D">
        <w:rPr>
          <w:rFonts w:ascii="Arial" w:hAnsi="Arial" w:cs="Arial"/>
          <w:color w:val="000000" w:themeColor="text1"/>
          <w:sz w:val="20"/>
          <w:szCs w:val="20"/>
        </w:rPr>
        <w:t xml:space="preserve"> in line with the existing process, noting what testing is to be carried out</w:t>
      </w:r>
    </w:p>
    <w:p w14:paraId="6A3D7EAB" w14:textId="77777777" w:rsidR="00C77E1A" w:rsidRPr="006B199D" w:rsidRDefault="00C77E1A" w:rsidP="00A80103">
      <w:pPr>
        <w:pStyle w:val="ListParagraph"/>
        <w:numPr>
          <w:ilvl w:val="0"/>
          <w:numId w:val="44"/>
        </w:numPr>
        <w:spacing w:after="0"/>
        <w:contextualSpacing w:val="0"/>
        <w:jc w:val="both"/>
        <w:rPr>
          <w:rFonts w:ascii="Arial" w:hAnsi="Arial" w:cs="Arial"/>
          <w:color w:val="000000" w:themeColor="text1"/>
          <w:sz w:val="20"/>
          <w:szCs w:val="20"/>
        </w:rPr>
      </w:pPr>
      <w:r w:rsidRPr="006B199D">
        <w:rPr>
          <w:rFonts w:ascii="Arial" w:hAnsi="Arial" w:cs="Arial"/>
          <w:color w:val="000000" w:themeColor="text1"/>
          <w:sz w:val="20"/>
          <w:szCs w:val="20"/>
        </w:rPr>
        <w:t xml:space="preserve">Apply for </w:t>
      </w:r>
      <w:r w:rsidR="005F33A7" w:rsidRPr="006B199D">
        <w:rPr>
          <w:rFonts w:ascii="Arial" w:hAnsi="Arial" w:cs="Arial"/>
          <w:color w:val="000000" w:themeColor="text1"/>
          <w:sz w:val="20"/>
          <w:szCs w:val="20"/>
        </w:rPr>
        <w:t>time</w:t>
      </w:r>
      <w:r w:rsidRPr="006B199D">
        <w:rPr>
          <w:rFonts w:ascii="Arial" w:hAnsi="Arial" w:cs="Arial"/>
          <w:color w:val="000000" w:themeColor="text1"/>
          <w:sz w:val="20"/>
          <w:szCs w:val="20"/>
        </w:rPr>
        <w:t xml:space="preserve"> limited derogation for any non-compliance that cannot be addressed in the short term</w:t>
      </w:r>
      <w:r w:rsidR="005F33A7" w:rsidRPr="006B199D">
        <w:rPr>
          <w:rFonts w:ascii="Arial" w:hAnsi="Arial" w:cs="Arial"/>
          <w:color w:val="000000" w:themeColor="text1"/>
          <w:sz w:val="20"/>
          <w:szCs w:val="20"/>
        </w:rPr>
        <w:t>.</w:t>
      </w:r>
    </w:p>
    <w:p w14:paraId="6A3D7EAC" w14:textId="77777777" w:rsidR="00C77E1A" w:rsidRPr="006B199D" w:rsidRDefault="00C77E1A" w:rsidP="00A80103">
      <w:pPr>
        <w:pStyle w:val="ListParagraph"/>
        <w:numPr>
          <w:ilvl w:val="0"/>
          <w:numId w:val="44"/>
        </w:numPr>
        <w:spacing w:after="0"/>
        <w:contextualSpacing w:val="0"/>
        <w:jc w:val="both"/>
        <w:rPr>
          <w:rFonts w:ascii="Arial" w:hAnsi="Arial" w:cs="Arial"/>
          <w:color w:val="000000" w:themeColor="text1"/>
          <w:sz w:val="20"/>
          <w:szCs w:val="20"/>
        </w:rPr>
      </w:pPr>
      <w:r w:rsidRPr="006B199D">
        <w:rPr>
          <w:rFonts w:ascii="Arial" w:hAnsi="Arial" w:cs="Arial"/>
          <w:color w:val="000000" w:themeColor="text1"/>
          <w:sz w:val="20"/>
          <w:szCs w:val="20"/>
        </w:rPr>
        <w:t xml:space="preserve">Update report to reflect any additional testing or derogation applications and submit to </w:t>
      </w:r>
      <w:hyperlink r:id="rId19" w:history="1">
        <w:r w:rsidRPr="006B199D">
          <w:rPr>
            <w:rStyle w:val="Hyperlink"/>
            <w:rFonts w:ascii="Arial" w:hAnsi="Arial" w:cs="Arial"/>
            <w:color w:val="000000" w:themeColor="text1"/>
            <w:sz w:val="20"/>
            <w:szCs w:val="20"/>
            <w:u w:val="none"/>
          </w:rPr>
          <w:t>generator_testing@eirgrid.com</w:t>
        </w:r>
      </w:hyperlink>
      <w:r w:rsidR="005F33A7" w:rsidRPr="006B199D">
        <w:rPr>
          <w:rStyle w:val="Hyperlink"/>
          <w:rFonts w:ascii="Arial" w:hAnsi="Arial" w:cs="Arial"/>
          <w:color w:val="000000" w:themeColor="text1"/>
          <w:sz w:val="20"/>
          <w:szCs w:val="20"/>
          <w:u w:val="none"/>
        </w:rPr>
        <w:t>.</w:t>
      </w:r>
    </w:p>
    <w:p w14:paraId="6A3D7EAD" w14:textId="77777777" w:rsidR="00C77E1A" w:rsidRPr="006B199D" w:rsidRDefault="005F33A7" w:rsidP="00A80103">
      <w:pPr>
        <w:spacing w:before="120" w:after="120"/>
        <w:jc w:val="both"/>
        <w:rPr>
          <w:rFonts w:cs="Arial"/>
          <w:color w:val="000000" w:themeColor="text1"/>
          <w:sz w:val="20"/>
        </w:rPr>
      </w:pPr>
      <w:r w:rsidRPr="006B199D">
        <w:rPr>
          <w:rFonts w:cs="Arial"/>
          <w:color w:val="000000" w:themeColor="text1"/>
          <w:sz w:val="20"/>
        </w:rPr>
        <w:t>D</w:t>
      </w:r>
      <w:r w:rsidR="00C77E1A" w:rsidRPr="006B199D">
        <w:rPr>
          <w:rFonts w:cs="Arial"/>
          <w:color w:val="000000" w:themeColor="text1"/>
          <w:sz w:val="20"/>
        </w:rPr>
        <w:t>erogation application</w:t>
      </w:r>
      <w:r w:rsidRPr="006B199D">
        <w:rPr>
          <w:rFonts w:cs="Arial"/>
          <w:color w:val="000000" w:themeColor="text1"/>
          <w:sz w:val="20"/>
        </w:rPr>
        <w:t>s</w:t>
      </w:r>
      <w:r w:rsidR="00C77E1A" w:rsidRPr="006B199D">
        <w:rPr>
          <w:rFonts w:cs="Arial"/>
          <w:color w:val="000000" w:themeColor="text1"/>
          <w:sz w:val="20"/>
        </w:rPr>
        <w:t xml:space="preserve"> </w:t>
      </w:r>
      <w:r w:rsidRPr="006B199D">
        <w:rPr>
          <w:rFonts w:cs="Arial"/>
          <w:color w:val="000000" w:themeColor="text1"/>
          <w:sz w:val="20"/>
        </w:rPr>
        <w:t xml:space="preserve">shall include </w:t>
      </w:r>
      <w:r w:rsidR="00C77E1A" w:rsidRPr="006B199D">
        <w:rPr>
          <w:rFonts w:cs="Arial"/>
          <w:color w:val="000000" w:themeColor="text1"/>
          <w:sz w:val="20"/>
        </w:rPr>
        <w:t>tested value</w:t>
      </w:r>
      <w:r w:rsidRPr="006B199D">
        <w:rPr>
          <w:rFonts w:cs="Arial"/>
          <w:color w:val="000000" w:themeColor="text1"/>
          <w:sz w:val="20"/>
        </w:rPr>
        <w:t>s</w:t>
      </w:r>
      <w:r w:rsidR="00C77E1A" w:rsidRPr="006B199D">
        <w:rPr>
          <w:rFonts w:cs="Arial"/>
          <w:color w:val="000000" w:themeColor="text1"/>
          <w:sz w:val="20"/>
        </w:rPr>
        <w:t xml:space="preserve"> (</w:t>
      </w:r>
      <w:r w:rsidR="00C77E1A" w:rsidRPr="006B199D">
        <w:rPr>
          <w:rFonts w:cs="Arial"/>
          <w:i/>
          <w:iCs/>
          <w:color w:val="000000" w:themeColor="text1"/>
          <w:sz w:val="20"/>
        </w:rPr>
        <w:t>i.e.</w:t>
      </w:r>
      <w:r w:rsidR="00C77E1A" w:rsidRPr="006B199D">
        <w:rPr>
          <w:rFonts w:cs="Arial"/>
          <w:color w:val="000000" w:themeColor="text1"/>
          <w:sz w:val="20"/>
        </w:rPr>
        <w:t xml:space="preserve"> derogation from a ramp rate of 20%/min to 15%/min, as opposed to a derogation from ramp rates).</w:t>
      </w:r>
    </w:p>
    <w:p w14:paraId="6A3D7EAE" w14:textId="3F3F8A9F" w:rsidR="00C77E1A" w:rsidRPr="006B199D" w:rsidRDefault="005F33A7" w:rsidP="00A80103">
      <w:pPr>
        <w:spacing w:before="120" w:after="120"/>
        <w:jc w:val="both"/>
        <w:rPr>
          <w:rFonts w:cs="Arial"/>
          <w:color w:val="000000" w:themeColor="text1"/>
          <w:sz w:val="20"/>
        </w:rPr>
      </w:pPr>
      <w:r w:rsidRPr="006B199D">
        <w:rPr>
          <w:rFonts w:cs="Arial"/>
          <w:color w:val="000000" w:themeColor="text1"/>
          <w:sz w:val="20"/>
        </w:rPr>
        <w:t xml:space="preserve">The </w:t>
      </w:r>
      <w:r w:rsidR="00642064" w:rsidRPr="006B199D">
        <w:rPr>
          <w:rFonts w:cs="Arial"/>
          <w:color w:val="000000" w:themeColor="text1"/>
          <w:sz w:val="20"/>
        </w:rPr>
        <w:t>PPM</w:t>
      </w:r>
      <w:r w:rsidRPr="006B199D">
        <w:rPr>
          <w:rFonts w:cs="Arial"/>
          <w:color w:val="000000" w:themeColor="text1"/>
          <w:sz w:val="20"/>
        </w:rPr>
        <w:t xml:space="preserve"> is welcome to discuss and seek c</w:t>
      </w:r>
      <w:r w:rsidR="00C77E1A" w:rsidRPr="006B199D">
        <w:rPr>
          <w:rFonts w:cs="Arial"/>
          <w:color w:val="000000" w:themeColor="text1"/>
          <w:sz w:val="20"/>
        </w:rPr>
        <w:t>larification</w:t>
      </w:r>
      <w:r w:rsidRPr="006B199D">
        <w:rPr>
          <w:rFonts w:cs="Arial"/>
          <w:color w:val="000000" w:themeColor="text1"/>
          <w:sz w:val="20"/>
        </w:rPr>
        <w:t xml:space="preserve"> of requirements</w:t>
      </w:r>
      <w:r w:rsidR="002122B2" w:rsidRPr="006B199D">
        <w:rPr>
          <w:rFonts w:cs="Arial"/>
          <w:color w:val="000000" w:themeColor="text1"/>
          <w:sz w:val="20"/>
        </w:rPr>
        <w:t xml:space="preserve"> or arrange a meeting</w:t>
      </w:r>
      <w:r w:rsidR="00C77E1A" w:rsidRPr="006B199D">
        <w:rPr>
          <w:rFonts w:cs="Arial"/>
          <w:color w:val="000000" w:themeColor="text1"/>
          <w:sz w:val="20"/>
        </w:rPr>
        <w:t xml:space="preserve"> prior to submission of the report</w:t>
      </w:r>
      <w:r w:rsidRPr="006B199D">
        <w:rPr>
          <w:rFonts w:cs="Arial"/>
          <w:color w:val="000000" w:themeColor="text1"/>
          <w:sz w:val="20"/>
        </w:rPr>
        <w:t xml:space="preserve">. </w:t>
      </w:r>
    </w:p>
    <w:p w14:paraId="6A3D7EAF" w14:textId="77777777" w:rsidR="002122B2" w:rsidRPr="006B199D" w:rsidRDefault="002122B2" w:rsidP="00A80103">
      <w:pPr>
        <w:pStyle w:val="Heading1"/>
      </w:pPr>
      <w:bookmarkStart w:id="12" w:name="_Toc39676161"/>
      <w:r w:rsidRPr="006B199D">
        <w:t>Introduction</w:t>
      </w:r>
      <w:bookmarkEnd w:id="12"/>
    </w:p>
    <w:p w14:paraId="6A3D7EB0" w14:textId="7183FDBF" w:rsidR="00330F8E" w:rsidRPr="006B199D" w:rsidRDefault="001D41AB" w:rsidP="00A80103">
      <w:pPr>
        <w:pStyle w:val="BodyText"/>
        <w:spacing w:after="120"/>
        <w:jc w:val="both"/>
        <w:rPr>
          <w:color w:val="000000" w:themeColor="text1"/>
          <w:sz w:val="20"/>
        </w:rPr>
      </w:pPr>
      <w:r w:rsidRPr="006B199D">
        <w:rPr>
          <w:color w:val="000000" w:themeColor="text1"/>
          <w:sz w:val="20"/>
        </w:rPr>
        <w:t xml:space="preserve">____ </w:t>
      </w:r>
      <w:r w:rsidR="00642064" w:rsidRPr="006B199D">
        <w:rPr>
          <w:color w:val="000000" w:themeColor="text1"/>
          <w:sz w:val="20"/>
        </w:rPr>
        <w:t>PPM</w:t>
      </w:r>
      <w:r w:rsidR="00330F8E" w:rsidRPr="006B199D">
        <w:rPr>
          <w:color w:val="000000" w:themeColor="text1"/>
          <w:sz w:val="20"/>
        </w:rPr>
        <w:t xml:space="preserve"> is located in </w:t>
      </w:r>
      <w:r w:rsidR="007C0424" w:rsidRPr="006B199D">
        <w:rPr>
          <w:color w:val="000000" w:themeColor="text1"/>
          <w:sz w:val="20"/>
        </w:rPr>
        <w:t>full address</w:t>
      </w:r>
      <w:r w:rsidR="00330F8E" w:rsidRPr="006B199D">
        <w:rPr>
          <w:color w:val="000000" w:themeColor="text1"/>
          <w:sz w:val="20"/>
        </w:rPr>
        <w:t xml:space="preserve">____ and is connected to the transmission system at ____ 110 kV station. ____ </w:t>
      </w:r>
      <w:r w:rsidR="00A42E99" w:rsidRPr="006B199D">
        <w:rPr>
          <w:color w:val="000000" w:themeColor="text1"/>
          <w:sz w:val="20"/>
        </w:rPr>
        <w:t>PPM</w:t>
      </w:r>
      <w:r w:rsidR="00330F8E" w:rsidRPr="006B199D">
        <w:rPr>
          <w:color w:val="000000" w:themeColor="text1"/>
          <w:sz w:val="20"/>
        </w:rPr>
        <w:t xml:space="preserve"> consists of __ x _______ </w:t>
      </w:r>
      <w:r w:rsidR="00F92F1D">
        <w:rPr>
          <w:color w:val="000000" w:themeColor="text1"/>
          <w:sz w:val="20"/>
        </w:rPr>
        <w:t>generation unit</w:t>
      </w:r>
      <w:r w:rsidR="00330F8E" w:rsidRPr="006B199D">
        <w:rPr>
          <w:color w:val="000000" w:themeColor="text1"/>
          <w:sz w:val="20"/>
        </w:rPr>
        <w:t xml:space="preserve">s, with an installed capacity of __ MW and an MEC of __ MW. </w:t>
      </w:r>
      <w:r w:rsidRPr="006B199D">
        <w:rPr>
          <w:color w:val="000000" w:themeColor="text1"/>
          <w:sz w:val="20"/>
        </w:rPr>
        <w:t xml:space="preserve">The </w:t>
      </w:r>
      <w:r w:rsidR="00642064" w:rsidRPr="006B199D">
        <w:rPr>
          <w:color w:val="000000" w:themeColor="text1"/>
          <w:sz w:val="20"/>
        </w:rPr>
        <w:t>PPM</w:t>
      </w:r>
      <w:r w:rsidR="00330F8E" w:rsidRPr="006B199D">
        <w:rPr>
          <w:color w:val="000000" w:themeColor="text1"/>
          <w:sz w:val="20"/>
        </w:rPr>
        <w:t xml:space="preserve"> </w:t>
      </w:r>
      <w:r w:rsidR="00BA4BC6" w:rsidRPr="006B199D">
        <w:rPr>
          <w:color w:val="000000" w:themeColor="text1"/>
          <w:sz w:val="20"/>
        </w:rPr>
        <w:t xml:space="preserve">energised </w:t>
      </w:r>
      <w:r w:rsidR="00330F8E" w:rsidRPr="006B199D">
        <w:rPr>
          <w:color w:val="000000" w:themeColor="text1"/>
          <w:sz w:val="20"/>
        </w:rPr>
        <w:t xml:space="preserve">in </w:t>
      </w:r>
      <w:r w:rsidR="00847587" w:rsidRPr="006B199D">
        <w:rPr>
          <w:color w:val="000000" w:themeColor="text1"/>
          <w:sz w:val="20"/>
        </w:rPr>
        <w:t>____.</w:t>
      </w:r>
    </w:p>
    <w:tbl>
      <w:tblPr>
        <w:tblStyle w:val="TableGrid"/>
        <w:tblW w:w="0" w:type="auto"/>
        <w:jc w:val="center"/>
        <w:tblLook w:val="04A0" w:firstRow="1" w:lastRow="0" w:firstColumn="1" w:lastColumn="0" w:noHBand="0" w:noVBand="1"/>
      </w:tblPr>
      <w:tblGrid>
        <w:gridCol w:w="5191"/>
        <w:gridCol w:w="3488"/>
      </w:tblGrid>
      <w:tr w:rsidR="00385D29" w:rsidRPr="006B199D" w14:paraId="6A3D7EB3" w14:textId="77777777" w:rsidTr="00A80103">
        <w:trPr>
          <w:jc w:val="center"/>
        </w:trPr>
        <w:tc>
          <w:tcPr>
            <w:tcW w:w="5191" w:type="dxa"/>
          </w:tcPr>
          <w:p w14:paraId="6A3D7EB1" w14:textId="77777777" w:rsidR="00385D29" w:rsidRPr="006B199D" w:rsidRDefault="004A5D42" w:rsidP="00A80103">
            <w:pPr>
              <w:pStyle w:val="BodyText"/>
              <w:spacing w:before="120" w:after="120"/>
              <w:jc w:val="both"/>
              <w:rPr>
                <w:color w:val="000000" w:themeColor="text1"/>
                <w:sz w:val="20"/>
              </w:rPr>
            </w:pPr>
            <w:r w:rsidRPr="006B199D">
              <w:rPr>
                <w:color w:val="000000" w:themeColor="text1"/>
                <w:sz w:val="20"/>
              </w:rPr>
              <w:t>Contact Name, Postal Address and e-mail address for issuance of an Operational Certificate</w:t>
            </w:r>
          </w:p>
        </w:tc>
        <w:tc>
          <w:tcPr>
            <w:tcW w:w="3488" w:type="dxa"/>
            <w:shd w:val="clear" w:color="auto" w:fill="D9D9D9" w:themeFill="background1" w:themeFillShade="D9"/>
          </w:tcPr>
          <w:p w14:paraId="6A3D7EB2" w14:textId="2B60E0E9" w:rsidR="00385D29" w:rsidRPr="006B199D" w:rsidRDefault="00642064" w:rsidP="00A80103">
            <w:pPr>
              <w:pStyle w:val="BodyText"/>
              <w:spacing w:before="120" w:after="120"/>
              <w:jc w:val="both"/>
              <w:rPr>
                <w:color w:val="000000" w:themeColor="text1"/>
                <w:sz w:val="20"/>
              </w:rPr>
            </w:pPr>
            <w:r w:rsidRPr="006B199D">
              <w:rPr>
                <w:color w:val="000000" w:themeColor="text1"/>
                <w:sz w:val="20"/>
              </w:rPr>
              <w:t>PPM</w:t>
            </w:r>
            <w:r w:rsidR="004A5D42" w:rsidRPr="006B199D">
              <w:rPr>
                <w:color w:val="000000" w:themeColor="text1"/>
                <w:sz w:val="20"/>
              </w:rPr>
              <w:t xml:space="preserve"> to Specify</w:t>
            </w:r>
          </w:p>
        </w:tc>
      </w:tr>
      <w:tr w:rsidR="004A5D42" w:rsidRPr="006B199D" w14:paraId="6A3D7EB6" w14:textId="77777777" w:rsidTr="00A80103">
        <w:trPr>
          <w:jc w:val="center"/>
        </w:trPr>
        <w:tc>
          <w:tcPr>
            <w:tcW w:w="5191" w:type="dxa"/>
          </w:tcPr>
          <w:p w14:paraId="6A3D7EB4" w14:textId="3EA111FA" w:rsidR="004A5D42" w:rsidRPr="006B199D" w:rsidRDefault="00642064" w:rsidP="00A80103">
            <w:pPr>
              <w:pStyle w:val="BodyText"/>
              <w:spacing w:before="120" w:after="120"/>
              <w:jc w:val="both"/>
              <w:rPr>
                <w:color w:val="000000" w:themeColor="text1"/>
                <w:sz w:val="20"/>
              </w:rPr>
            </w:pPr>
            <w:r w:rsidRPr="006B199D">
              <w:rPr>
                <w:color w:val="000000" w:themeColor="text1"/>
                <w:sz w:val="20"/>
              </w:rPr>
              <w:t>PPM</w:t>
            </w:r>
            <w:r w:rsidR="004A5D42" w:rsidRPr="006B199D">
              <w:rPr>
                <w:color w:val="000000" w:themeColor="text1"/>
                <w:sz w:val="20"/>
              </w:rPr>
              <w:t xml:space="preserve"> Point of contact and contact number:</w:t>
            </w:r>
          </w:p>
        </w:tc>
        <w:tc>
          <w:tcPr>
            <w:tcW w:w="3488" w:type="dxa"/>
            <w:shd w:val="clear" w:color="auto" w:fill="D9D9D9" w:themeFill="background1" w:themeFillShade="D9"/>
          </w:tcPr>
          <w:p w14:paraId="6A3D7EB5" w14:textId="443B7AAA" w:rsidR="004A5D42" w:rsidRPr="006B199D" w:rsidRDefault="00642064" w:rsidP="00A80103">
            <w:pPr>
              <w:pStyle w:val="BodyText"/>
              <w:spacing w:before="120" w:after="120"/>
              <w:jc w:val="both"/>
              <w:rPr>
                <w:color w:val="000000" w:themeColor="text1"/>
                <w:sz w:val="20"/>
              </w:rPr>
            </w:pPr>
            <w:r w:rsidRPr="006B199D">
              <w:rPr>
                <w:color w:val="000000" w:themeColor="text1"/>
                <w:sz w:val="20"/>
              </w:rPr>
              <w:t>PPM</w:t>
            </w:r>
            <w:r w:rsidR="004A5D42" w:rsidRPr="006B199D">
              <w:rPr>
                <w:color w:val="000000" w:themeColor="text1"/>
                <w:sz w:val="20"/>
              </w:rPr>
              <w:t xml:space="preserve"> to Specify</w:t>
            </w:r>
          </w:p>
        </w:tc>
      </w:tr>
      <w:tr w:rsidR="004A5D42" w:rsidRPr="006B199D" w14:paraId="6A3D7EBA" w14:textId="77777777" w:rsidTr="00A80103">
        <w:trPr>
          <w:jc w:val="center"/>
        </w:trPr>
        <w:tc>
          <w:tcPr>
            <w:tcW w:w="5191" w:type="dxa"/>
          </w:tcPr>
          <w:p w14:paraId="6A3D7EB7" w14:textId="38DD933D" w:rsidR="004A5D42" w:rsidRPr="006B199D" w:rsidRDefault="00642064" w:rsidP="00A80103">
            <w:pPr>
              <w:pStyle w:val="BodyText"/>
              <w:spacing w:before="120" w:after="120"/>
              <w:jc w:val="both"/>
              <w:rPr>
                <w:b/>
                <w:caps/>
                <w:color w:val="000000" w:themeColor="text1"/>
                <w:sz w:val="20"/>
              </w:rPr>
            </w:pPr>
            <w:r w:rsidRPr="006B199D">
              <w:rPr>
                <w:color w:val="000000" w:themeColor="text1"/>
                <w:sz w:val="20"/>
              </w:rPr>
              <w:t>PPM</w:t>
            </w:r>
            <w:r w:rsidR="004A5D42" w:rsidRPr="006B199D">
              <w:rPr>
                <w:color w:val="000000" w:themeColor="text1"/>
                <w:sz w:val="20"/>
              </w:rPr>
              <w:t xml:space="preserve"> connection point</w:t>
            </w:r>
          </w:p>
        </w:tc>
        <w:tc>
          <w:tcPr>
            <w:tcW w:w="3488" w:type="dxa"/>
            <w:shd w:val="clear" w:color="auto" w:fill="D9D9D9" w:themeFill="background1" w:themeFillShade="D9"/>
          </w:tcPr>
          <w:p w14:paraId="6A3D7EB8" w14:textId="27666FF1" w:rsidR="004A5D42" w:rsidRPr="006B199D" w:rsidRDefault="00642064" w:rsidP="00A80103">
            <w:pPr>
              <w:pStyle w:val="BodyText"/>
              <w:spacing w:before="120" w:after="120"/>
              <w:jc w:val="both"/>
              <w:rPr>
                <w:color w:val="000000" w:themeColor="text1"/>
                <w:sz w:val="20"/>
              </w:rPr>
            </w:pPr>
            <w:r w:rsidRPr="006B199D">
              <w:rPr>
                <w:color w:val="000000" w:themeColor="text1"/>
                <w:sz w:val="20"/>
              </w:rPr>
              <w:t>PPM</w:t>
            </w:r>
            <w:r w:rsidR="004A5D42" w:rsidRPr="006B199D">
              <w:rPr>
                <w:color w:val="000000" w:themeColor="text1"/>
                <w:sz w:val="20"/>
              </w:rPr>
              <w:t xml:space="preserve"> to Specify</w:t>
            </w:r>
          </w:p>
          <w:p w14:paraId="6A3D7EB9" w14:textId="77777777" w:rsidR="004A5D42" w:rsidRPr="006B199D" w:rsidRDefault="004A5D42" w:rsidP="00A80103">
            <w:pPr>
              <w:pStyle w:val="BodyText"/>
              <w:spacing w:before="120" w:after="120"/>
              <w:jc w:val="both"/>
              <w:rPr>
                <w:color w:val="000000" w:themeColor="text1"/>
                <w:sz w:val="20"/>
              </w:rPr>
            </w:pPr>
            <w:r w:rsidRPr="006B199D">
              <w:rPr>
                <w:color w:val="000000" w:themeColor="text1"/>
                <w:sz w:val="20"/>
              </w:rPr>
              <w:t>(</w:t>
            </w:r>
            <w:r w:rsidRPr="006B199D">
              <w:rPr>
                <w:i/>
                <w:color w:val="000000" w:themeColor="text1"/>
                <w:sz w:val="20"/>
              </w:rPr>
              <w:t>i.e.</w:t>
            </w:r>
            <w:r w:rsidRPr="006B199D">
              <w:rPr>
                <w:color w:val="000000" w:themeColor="text1"/>
                <w:sz w:val="20"/>
              </w:rPr>
              <w:t xml:space="preserve"> T121 HV bushings)</w:t>
            </w:r>
          </w:p>
        </w:tc>
      </w:tr>
      <w:tr w:rsidR="004A5D42" w:rsidRPr="006B199D" w14:paraId="6A3D7EBD" w14:textId="77777777" w:rsidTr="00A80103">
        <w:trPr>
          <w:jc w:val="center"/>
        </w:trPr>
        <w:tc>
          <w:tcPr>
            <w:tcW w:w="5191" w:type="dxa"/>
          </w:tcPr>
          <w:p w14:paraId="6A3D7EBB" w14:textId="1FE12FCB" w:rsidR="004A5D42" w:rsidRPr="006B199D" w:rsidRDefault="00642064" w:rsidP="00A80103">
            <w:pPr>
              <w:pStyle w:val="BodyText"/>
              <w:spacing w:before="120" w:after="120"/>
              <w:jc w:val="both"/>
              <w:rPr>
                <w:color w:val="000000" w:themeColor="text1"/>
                <w:sz w:val="20"/>
              </w:rPr>
            </w:pPr>
            <w:r w:rsidRPr="006B199D">
              <w:rPr>
                <w:color w:val="000000" w:themeColor="text1"/>
                <w:sz w:val="20"/>
              </w:rPr>
              <w:t>PPM</w:t>
            </w:r>
            <w:r w:rsidR="004A5D42" w:rsidRPr="006B199D">
              <w:rPr>
                <w:color w:val="000000" w:themeColor="text1"/>
                <w:sz w:val="20"/>
              </w:rPr>
              <w:t xml:space="preserve"> connection voltage</w:t>
            </w:r>
          </w:p>
        </w:tc>
        <w:tc>
          <w:tcPr>
            <w:tcW w:w="3488" w:type="dxa"/>
            <w:shd w:val="clear" w:color="auto" w:fill="D9D9D9" w:themeFill="background1" w:themeFillShade="D9"/>
          </w:tcPr>
          <w:p w14:paraId="6A3D7EBC" w14:textId="1CF33DEA" w:rsidR="004A5D42" w:rsidRPr="006B199D" w:rsidRDefault="00642064" w:rsidP="00A80103">
            <w:pPr>
              <w:pStyle w:val="BodyText"/>
              <w:spacing w:before="120" w:after="120"/>
              <w:jc w:val="both"/>
              <w:rPr>
                <w:color w:val="000000" w:themeColor="text1"/>
                <w:sz w:val="20"/>
              </w:rPr>
            </w:pPr>
            <w:r w:rsidRPr="006B199D">
              <w:rPr>
                <w:color w:val="000000" w:themeColor="text1"/>
                <w:sz w:val="20"/>
              </w:rPr>
              <w:t>PPM</w:t>
            </w:r>
            <w:r w:rsidR="004A5D42" w:rsidRPr="006B199D">
              <w:rPr>
                <w:color w:val="000000" w:themeColor="text1"/>
                <w:sz w:val="20"/>
              </w:rPr>
              <w:t xml:space="preserve"> to Specify </w:t>
            </w:r>
          </w:p>
        </w:tc>
      </w:tr>
      <w:tr w:rsidR="004A5D42" w:rsidRPr="006B199D" w14:paraId="6A3D7EC0" w14:textId="77777777" w:rsidTr="00A80103">
        <w:trPr>
          <w:jc w:val="center"/>
        </w:trPr>
        <w:tc>
          <w:tcPr>
            <w:tcW w:w="5191" w:type="dxa"/>
          </w:tcPr>
          <w:p w14:paraId="6A3D7EBE" w14:textId="77777777" w:rsidR="004A5D42" w:rsidRPr="006B199D" w:rsidRDefault="004A5D42" w:rsidP="00A80103">
            <w:pPr>
              <w:pStyle w:val="BodyText"/>
              <w:spacing w:before="120" w:after="120"/>
              <w:jc w:val="both"/>
              <w:rPr>
                <w:color w:val="000000" w:themeColor="text1"/>
                <w:sz w:val="20"/>
              </w:rPr>
            </w:pPr>
            <w:r w:rsidRPr="006B199D">
              <w:rPr>
                <w:color w:val="000000" w:themeColor="text1"/>
                <w:sz w:val="20"/>
              </w:rPr>
              <w:t>Registered Capacity</w:t>
            </w:r>
          </w:p>
        </w:tc>
        <w:tc>
          <w:tcPr>
            <w:tcW w:w="3488" w:type="dxa"/>
            <w:shd w:val="clear" w:color="auto" w:fill="D9D9D9" w:themeFill="background1" w:themeFillShade="D9"/>
          </w:tcPr>
          <w:p w14:paraId="6A3D7EBF" w14:textId="3A9AF234" w:rsidR="004A5D42" w:rsidRPr="006B199D" w:rsidRDefault="00642064" w:rsidP="00A80103">
            <w:pPr>
              <w:pStyle w:val="BodyText"/>
              <w:spacing w:before="120" w:after="120"/>
              <w:jc w:val="both"/>
              <w:rPr>
                <w:color w:val="000000" w:themeColor="text1"/>
                <w:sz w:val="20"/>
              </w:rPr>
            </w:pPr>
            <w:r w:rsidRPr="006B199D">
              <w:rPr>
                <w:color w:val="000000" w:themeColor="text1"/>
                <w:sz w:val="20"/>
              </w:rPr>
              <w:t>PPM</w:t>
            </w:r>
            <w:r w:rsidR="004A5D42" w:rsidRPr="006B199D">
              <w:rPr>
                <w:color w:val="000000" w:themeColor="text1"/>
                <w:sz w:val="20"/>
              </w:rPr>
              <w:t xml:space="preserve"> to Specify</w:t>
            </w:r>
          </w:p>
        </w:tc>
      </w:tr>
      <w:tr w:rsidR="004A5D42" w:rsidRPr="006B199D" w14:paraId="6A3D7EC3" w14:textId="77777777" w:rsidTr="00A80103">
        <w:trPr>
          <w:jc w:val="center"/>
        </w:trPr>
        <w:tc>
          <w:tcPr>
            <w:tcW w:w="5191" w:type="dxa"/>
          </w:tcPr>
          <w:p w14:paraId="6A3D7EC1" w14:textId="77777777" w:rsidR="004A5D42" w:rsidRPr="006B199D" w:rsidRDefault="004A5D42" w:rsidP="00A80103">
            <w:pPr>
              <w:pStyle w:val="BodyText"/>
              <w:spacing w:before="120" w:after="120"/>
              <w:jc w:val="both"/>
              <w:rPr>
                <w:color w:val="000000" w:themeColor="text1"/>
                <w:sz w:val="20"/>
              </w:rPr>
            </w:pPr>
            <w:r w:rsidRPr="006B199D">
              <w:rPr>
                <w:color w:val="000000" w:themeColor="text1"/>
                <w:sz w:val="20"/>
              </w:rPr>
              <w:t>Limiter applied to Exported MW</w:t>
            </w:r>
          </w:p>
        </w:tc>
        <w:tc>
          <w:tcPr>
            <w:tcW w:w="3488" w:type="dxa"/>
            <w:shd w:val="clear" w:color="auto" w:fill="D9D9D9" w:themeFill="background1" w:themeFillShade="D9"/>
          </w:tcPr>
          <w:p w14:paraId="6A3D7EC2" w14:textId="654A9792" w:rsidR="004A5D42" w:rsidRPr="006B199D" w:rsidRDefault="00642064" w:rsidP="00A80103">
            <w:pPr>
              <w:pStyle w:val="BodyText"/>
              <w:spacing w:before="120" w:after="120"/>
              <w:jc w:val="both"/>
              <w:rPr>
                <w:color w:val="000000" w:themeColor="text1"/>
                <w:sz w:val="20"/>
              </w:rPr>
            </w:pPr>
            <w:r w:rsidRPr="006B199D">
              <w:rPr>
                <w:color w:val="000000" w:themeColor="text1"/>
                <w:sz w:val="20"/>
              </w:rPr>
              <w:t>PPM</w:t>
            </w:r>
            <w:r w:rsidR="004A5D42" w:rsidRPr="006B199D">
              <w:rPr>
                <w:color w:val="000000" w:themeColor="text1"/>
                <w:sz w:val="20"/>
              </w:rPr>
              <w:t xml:space="preserve"> to Specify</w:t>
            </w:r>
          </w:p>
        </w:tc>
      </w:tr>
      <w:tr w:rsidR="004A5D42" w:rsidRPr="006B199D" w14:paraId="6A3D7EC6" w14:textId="77777777" w:rsidTr="00A80103">
        <w:trPr>
          <w:jc w:val="center"/>
        </w:trPr>
        <w:tc>
          <w:tcPr>
            <w:tcW w:w="5191" w:type="dxa"/>
          </w:tcPr>
          <w:p w14:paraId="6A3D7EC4" w14:textId="77777777" w:rsidR="004A5D42" w:rsidRPr="006B199D" w:rsidRDefault="004A5D42" w:rsidP="00A80103">
            <w:pPr>
              <w:pStyle w:val="BodyText"/>
              <w:spacing w:before="120" w:after="120"/>
              <w:jc w:val="both"/>
              <w:rPr>
                <w:color w:val="000000" w:themeColor="text1"/>
                <w:sz w:val="20"/>
              </w:rPr>
            </w:pPr>
            <w:r w:rsidRPr="006B199D">
              <w:rPr>
                <w:color w:val="000000" w:themeColor="text1"/>
                <w:sz w:val="20"/>
              </w:rPr>
              <w:t>Limiter applied to AAP</w:t>
            </w:r>
          </w:p>
        </w:tc>
        <w:tc>
          <w:tcPr>
            <w:tcW w:w="3488" w:type="dxa"/>
            <w:shd w:val="clear" w:color="auto" w:fill="D9D9D9" w:themeFill="background1" w:themeFillShade="D9"/>
          </w:tcPr>
          <w:p w14:paraId="6A3D7EC5" w14:textId="79A59E57" w:rsidR="004A5D42" w:rsidRPr="006B199D" w:rsidRDefault="00642064" w:rsidP="00A80103">
            <w:pPr>
              <w:pStyle w:val="BodyText"/>
              <w:spacing w:before="120" w:after="120"/>
              <w:jc w:val="both"/>
              <w:rPr>
                <w:color w:val="000000" w:themeColor="text1"/>
                <w:sz w:val="20"/>
              </w:rPr>
            </w:pPr>
            <w:r w:rsidRPr="006B199D">
              <w:rPr>
                <w:color w:val="000000" w:themeColor="text1"/>
                <w:sz w:val="20"/>
              </w:rPr>
              <w:t>PPM</w:t>
            </w:r>
            <w:r w:rsidR="004A5D42" w:rsidRPr="006B199D">
              <w:rPr>
                <w:color w:val="000000" w:themeColor="text1"/>
                <w:sz w:val="20"/>
              </w:rPr>
              <w:t xml:space="preserve"> to Specify</w:t>
            </w:r>
          </w:p>
        </w:tc>
      </w:tr>
      <w:tr w:rsidR="004A5D42" w:rsidRPr="006B199D" w14:paraId="6A3D7EC9" w14:textId="77777777" w:rsidTr="00A80103">
        <w:trPr>
          <w:jc w:val="center"/>
        </w:trPr>
        <w:tc>
          <w:tcPr>
            <w:tcW w:w="5191" w:type="dxa"/>
            <w:vAlign w:val="center"/>
          </w:tcPr>
          <w:p w14:paraId="6A3D7EC7" w14:textId="77777777" w:rsidR="004A5D42" w:rsidRPr="006B199D" w:rsidRDefault="004A5D42" w:rsidP="00A80103">
            <w:pPr>
              <w:pStyle w:val="BodyText"/>
              <w:spacing w:before="120" w:after="120"/>
              <w:jc w:val="both"/>
              <w:rPr>
                <w:b/>
                <w:caps/>
                <w:color w:val="000000" w:themeColor="text1"/>
                <w:sz w:val="20"/>
              </w:rPr>
            </w:pPr>
            <w:r w:rsidRPr="006B199D">
              <w:rPr>
                <w:color w:val="000000" w:themeColor="text1"/>
                <w:sz w:val="20"/>
              </w:rPr>
              <w:t>DMOL</w:t>
            </w:r>
          </w:p>
        </w:tc>
        <w:tc>
          <w:tcPr>
            <w:tcW w:w="3488" w:type="dxa"/>
            <w:shd w:val="clear" w:color="auto" w:fill="D9D9D9" w:themeFill="background1" w:themeFillShade="D9"/>
          </w:tcPr>
          <w:p w14:paraId="6A3D7EC8" w14:textId="61B87BCB" w:rsidR="004A5D42" w:rsidRPr="006B199D" w:rsidRDefault="00642064" w:rsidP="00A80103">
            <w:pPr>
              <w:pStyle w:val="BodyText"/>
              <w:spacing w:before="120" w:after="120"/>
              <w:jc w:val="both"/>
              <w:rPr>
                <w:color w:val="000000" w:themeColor="text1"/>
                <w:sz w:val="20"/>
              </w:rPr>
            </w:pPr>
            <w:r w:rsidRPr="006B199D">
              <w:rPr>
                <w:color w:val="000000" w:themeColor="text1"/>
                <w:sz w:val="20"/>
              </w:rPr>
              <w:t>PPM</w:t>
            </w:r>
            <w:r w:rsidR="004A5D42" w:rsidRPr="006B199D">
              <w:rPr>
                <w:color w:val="000000" w:themeColor="text1"/>
                <w:sz w:val="20"/>
              </w:rPr>
              <w:t xml:space="preserve"> to Specify </w:t>
            </w:r>
          </w:p>
        </w:tc>
      </w:tr>
      <w:tr w:rsidR="004A5D42" w:rsidRPr="006B199D" w14:paraId="6A3D7ECC" w14:textId="77777777" w:rsidTr="00A80103">
        <w:trPr>
          <w:jc w:val="center"/>
        </w:trPr>
        <w:tc>
          <w:tcPr>
            <w:tcW w:w="5191" w:type="dxa"/>
            <w:vAlign w:val="center"/>
          </w:tcPr>
          <w:p w14:paraId="6A3D7ECA" w14:textId="77777777" w:rsidR="004A5D42" w:rsidRPr="006B199D" w:rsidRDefault="004A5D42" w:rsidP="00A80103">
            <w:pPr>
              <w:pStyle w:val="BodyText"/>
              <w:spacing w:before="120" w:after="120"/>
              <w:jc w:val="both"/>
              <w:rPr>
                <w:color w:val="000000" w:themeColor="text1"/>
                <w:sz w:val="20"/>
              </w:rPr>
            </w:pPr>
            <w:r w:rsidRPr="006B199D">
              <w:rPr>
                <w:color w:val="000000" w:themeColor="text1"/>
                <w:sz w:val="20"/>
              </w:rPr>
              <w:t>Approved/pending derogations</w:t>
            </w:r>
          </w:p>
        </w:tc>
        <w:tc>
          <w:tcPr>
            <w:tcW w:w="3488" w:type="dxa"/>
            <w:shd w:val="clear" w:color="auto" w:fill="D9D9D9" w:themeFill="background1" w:themeFillShade="D9"/>
          </w:tcPr>
          <w:p w14:paraId="6A3D7ECB" w14:textId="7D721540" w:rsidR="004A5D42" w:rsidRPr="006B199D" w:rsidRDefault="00642064" w:rsidP="00A80103">
            <w:pPr>
              <w:pStyle w:val="BodyText"/>
              <w:spacing w:before="120" w:after="120"/>
              <w:jc w:val="both"/>
              <w:rPr>
                <w:color w:val="000000" w:themeColor="text1"/>
                <w:sz w:val="20"/>
              </w:rPr>
            </w:pPr>
            <w:r w:rsidRPr="006B199D">
              <w:rPr>
                <w:color w:val="000000" w:themeColor="text1"/>
                <w:sz w:val="20"/>
              </w:rPr>
              <w:t>PPM</w:t>
            </w:r>
            <w:r w:rsidR="004A5D42" w:rsidRPr="006B199D">
              <w:rPr>
                <w:color w:val="000000" w:themeColor="text1"/>
                <w:sz w:val="20"/>
              </w:rPr>
              <w:t xml:space="preserve"> to specify DAID numbers</w:t>
            </w:r>
          </w:p>
        </w:tc>
      </w:tr>
      <w:tr w:rsidR="004A5D42" w:rsidRPr="006B199D" w14:paraId="6A3D7ECF" w14:textId="77777777" w:rsidTr="00A80103">
        <w:trPr>
          <w:jc w:val="center"/>
        </w:trPr>
        <w:tc>
          <w:tcPr>
            <w:tcW w:w="5191" w:type="dxa"/>
          </w:tcPr>
          <w:p w14:paraId="6A3D7ECD" w14:textId="77777777" w:rsidR="004A5D42" w:rsidRPr="006B199D" w:rsidRDefault="004A5D42" w:rsidP="00A80103">
            <w:pPr>
              <w:pStyle w:val="BodyText"/>
              <w:spacing w:before="120" w:after="120"/>
              <w:jc w:val="both"/>
              <w:rPr>
                <w:color w:val="000000" w:themeColor="text1"/>
                <w:sz w:val="20"/>
              </w:rPr>
            </w:pPr>
            <w:r w:rsidRPr="006B199D">
              <w:rPr>
                <w:color w:val="000000" w:themeColor="text1"/>
                <w:sz w:val="20"/>
              </w:rPr>
              <w:t>Maximum Leading (importing) Mvar at connection point</w:t>
            </w:r>
          </w:p>
        </w:tc>
        <w:tc>
          <w:tcPr>
            <w:tcW w:w="3488" w:type="dxa"/>
            <w:shd w:val="clear" w:color="auto" w:fill="D9D9D9" w:themeFill="background1" w:themeFillShade="D9"/>
          </w:tcPr>
          <w:p w14:paraId="6A3D7ECE" w14:textId="1CA637C8" w:rsidR="004A5D42" w:rsidRPr="006B199D" w:rsidRDefault="00642064" w:rsidP="00A80103">
            <w:pPr>
              <w:pStyle w:val="BodyText"/>
              <w:spacing w:before="120" w:after="120"/>
              <w:jc w:val="both"/>
              <w:rPr>
                <w:color w:val="000000" w:themeColor="text1"/>
                <w:sz w:val="20"/>
              </w:rPr>
            </w:pPr>
            <w:r w:rsidRPr="006B199D">
              <w:rPr>
                <w:color w:val="000000" w:themeColor="text1"/>
                <w:sz w:val="20"/>
              </w:rPr>
              <w:t>PPM</w:t>
            </w:r>
            <w:r w:rsidR="004A5D42" w:rsidRPr="006B199D">
              <w:rPr>
                <w:color w:val="000000" w:themeColor="text1"/>
                <w:sz w:val="20"/>
              </w:rPr>
              <w:t xml:space="preserve"> to Specify </w:t>
            </w:r>
          </w:p>
        </w:tc>
      </w:tr>
      <w:tr w:rsidR="004A5D42" w:rsidRPr="006B199D" w14:paraId="6A3D7ED2" w14:textId="77777777" w:rsidTr="00A80103">
        <w:trPr>
          <w:jc w:val="center"/>
        </w:trPr>
        <w:tc>
          <w:tcPr>
            <w:tcW w:w="5191" w:type="dxa"/>
          </w:tcPr>
          <w:p w14:paraId="6A3D7ED0" w14:textId="77777777" w:rsidR="004A5D42" w:rsidRPr="006B199D" w:rsidRDefault="004A5D42" w:rsidP="00A80103">
            <w:pPr>
              <w:pStyle w:val="BodyText"/>
              <w:spacing w:before="120" w:after="120"/>
              <w:jc w:val="both"/>
              <w:rPr>
                <w:color w:val="000000" w:themeColor="text1"/>
                <w:sz w:val="20"/>
              </w:rPr>
            </w:pPr>
            <w:r w:rsidRPr="006B199D">
              <w:rPr>
                <w:color w:val="000000" w:themeColor="text1"/>
                <w:sz w:val="20"/>
              </w:rPr>
              <w:t>Maximum Lagging (exporting) Mvar at connection point</w:t>
            </w:r>
          </w:p>
        </w:tc>
        <w:tc>
          <w:tcPr>
            <w:tcW w:w="3488" w:type="dxa"/>
            <w:shd w:val="clear" w:color="auto" w:fill="D9D9D9" w:themeFill="background1" w:themeFillShade="D9"/>
          </w:tcPr>
          <w:p w14:paraId="6A3D7ED1" w14:textId="2FB6AD21" w:rsidR="004A5D42" w:rsidRPr="006B199D" w:rsidRDefault="00642064" w:rsidP="00A80103">
            <w:pPr>
              <w:pStyle w:val="BodyText"/>
              <w:spacing w:before="120" w:after="120"/>
              <w:jc w:val="both"/>
              <w:rPr>
                <w:color w:val="000000" w:themeColor="text1"/>
                <w:sz w:val="20"/>
              </w:rPr>
            </w:pPr>
            <w:r w:rsidRPr="006B199D">
              <w:rPr>
                <w:color w:val="000000" w:themeColor="text1"/>
                <w:sz w:val="20"/>
              </w:rPr>
              <w:t>PPM</w:t>
            </w:r>
            <w:r w:rsidR="004A5D42" w:rsidRPr="006B199D">
              <w:rPr>
                <w:color w:val="000000" w:themeColor="text1"/>
                <w:sz w:val="20"/>
              </w:rPr>
              <w:t xml:space="preserve"> to Specify </w:t>
            </w:r>
          </w:p>
        </w:tc>
      </w:tr>
    </w:tbl>
    <w:p w14:paraId="6A3D7ED3" w14:textId="77777777" w:rsidR="003A09F9" w:rsidRPr="006B199D" w:rsidRDefault="00A80103" w:rsidP="00A80103">
      <w:pPr>
        <w:pStyle w:val="BodyText"/>
        <w:spacing w:after="120"/>
        <w:jc w:val="center"/>
        <w:rPr>
          <w:color w:val="000000" w:themeColor="text1"/>
          <w:sz w:val="20"/>
        </w:rPr>
      </w:pPr>
      <w:r w:rsidRPr="006B199D">
        <w:rPr>
          <w:color w:val="000000" w:themeColor="text1"/>
          <w:sz w:val="20"/>
        </w:rPr>
        <w:t>Table X</w:t>
      </w:r>
    </w:p>
    <w:p w14:paraId="6A3D7ED4" w14:textId="77777777" w:rsidR="00A80103" w:rsidRPr="006B199D" w:rsidRDefault="00C437ED" w:rsidP="00A80103">
      <w:pPr>
        <w:pStyle w:val="BodyText"/>
        <w:spacing w:after="120"/>
        <w:jc w:val="center"/>
        <w:rPr>
          <w:color w:val="000000" w:themeColor="text1"/>
          <w:sz w:val="20"/>
        </w:rPr>
      </w:pPr>
      <w:r w:rsidRPr="006B199D">
        <w:rPr>
          <w:noProof/>
          <w:color w:val="000000" w:themeColor="text1"/>
          <w:sz w:val="20"/>
          <w:lang w:eastAsia="en-IE"/>
        </w:rPr>
        <w:lastRenderedPageBreak/>
        <w:drawing>
          <wp:inline distT="0" distB="0" distL="0" distR="0" wp14:anchorId="6A3D8DF6" wp14:editId="6A3D8DF7">
            <wp:extent cx="5937885" cy="4274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4274820"/>
                    </a:xfrm>
                    <a:prstGeom prst="rect">
                      <a:avLst/>
                    </a:prstGeom>
                    <a:noFill/>
                    <a:ln>
                      <a:noFill/>
                    </a:ln>
                  </pic:spPr>
                </pic:pic>
              </a:graphicData>
            </a:graphic>
          </wp:inline>
        </w:drawing>
      </w:r>
      <w:r w:rsidR="00A80103" w:rsidRPr="006B199D">
        <w:rPr>
          <w:color w:val="000000" w:themeColor="text1"/>
          <w:sz w:val="20"/>
        </w:rPr>
        <w:t>Single Line Diagram</w:t>
      </w:r>
    </w:p>
    <w:p w14:paraId="6A3D7ED5" w14:textId="0E1C8AAE" w:rsidR="00BA5162" w:rsidRPr="006B199D" w:rsidRDefault="00BA5162" w:rsidP="00A80103">
      <w:pPr>
        <w:pStyle w:val="BodyText"/>
        <w:spacing w:before="120" w:after="120"/>
        <w:jc w:val="both"/>
        <w:rPr>
          <w:color w:val="000000" w:themeColor="text1"/>
          <w:sz w:val="20"/>
        </w:rPr>
      </w:pPr>
      <w:r w:rsidRPr="006B199D">
        <w:rPr>
          <w:color w:val="000000" w:themeColor="text1"/>
          <w:sz w:val="20"/>
        </w:rPr>
        <w:t xml:space="preserve">Testing was carried out by </w:t>
      </w:r>
      <w:r w:rsidRPr="006B199D">
        <w:rPr>
          <w:i/>
          <w:color w:val="000000" w:themeColor="text1"/>
          <w:sz w:val="20"/>
        </w:rPr>
        <w:t xml:space="preserve">[insert </w:t>
      </w:r>
      <w:r w:rsidR="00642064" w:rsidRPr="006B199D">
        <w:rPr>
          <w:i/>
          <w:color w:val="000000" w:themeColor="text1"/>
          <w:sz w:val="20"/>
        </w:rPr>
        <w:t>PPM</w:t>
      </w:r>
      <w:r w:rsidRPr="006B199D">
        <w:rPr>
          <w:i/>
          <w:color w:val="000000" w:themeColor="text1"/>
          <w:sz w:val="20"/>
        </w:rPr>
        <w:t xml:space="preserve"> test coordinator</w:t>
      </w:r>
      <w:r w:rsidR="00F701A5" w:rsidRPr="006B199D">
        <w:rPr>
          <w:i/>
          <w:color w:val="000000" w:themeColor="text1"/>
          <w:sz w:val="20"/>
        </w:rPr>
        <w:t>]</w:t>
      </w:r>
      <w:r w:rsidRPr="006B199D">
        <w:rPr>
          <w:color w:val="000000" w:themeColor="text1"/>
          <w:sz w:val="20"/>
        </w:rPr>
        <w:t xml:space="preserve"> and </w:t>
      </w:r>
      <w:r w:rsidRPr="006B199D">
        <w:rPr>
          <w:i/>
          <w:color w:val="000000" w:themeColor="text1"/>
          <w:sz w:val="20"/>
        </w:rPr>
        <w:t>[insert EirGrid testing coordinator</w:t>
      </w:r>
      <w:r w:rsidR="00F701A5" w:rsidRPr="006B199D">
        <w:rPr>
          <w:i/>
          <w:color w:val="000000" w:themeColor="text1"/>
          <w:sz w:val="20"/>
        </w:rPr>
        <w:t>]</w:t>
      </w:r>
      <w:r w:rsidRPr="006B199D">
        <w:rPr>
          <w:color w:val="000000" w:themeColor="text1"/>
          <w:sz w:val="20"/>
        </w:rPr>
        <w:t xml:space="preserve"> on dd/mm/yyyy. </w:t>
      </w:r>
    </w:p>
    <w:p w14:paraId="6A3D7ED6" w14:textId="77777777" w:rsidR="00847587" w:rsidRPr="006B199D" w:rsidRDefault="00847587" w:rsidP="00A80103">
      <w:pPr>
        <w:pStyle w:val="BodyText"/>
        <w:spacing w:after="120"/>
        <w:jc w:val="both"/>
        <w:rPr>
          <w:color w:val="000000" w:themeColor="text1"/>
          <w:sz w:val="20"/>
        </w:rPr>
      </w:pPr>
      <w:r w:rsidRPr="006B199D">
        <w:rPr>
          <w:color w:val="000000" w:themeColor="text1"/>
          <w:sz w:val="20"/>
        </w:rPr>
        <w:t>The following tests were carried out in accordance with the</w:t>
      </w:r>
      <w:r w:rsidR="00450219" w:rsidRPr="006B199D">
        <w:rPr>
          <w:color w:val="000000" w:themeColor="text1"/>
          <w:sz w:val="20"/>
        </w:rPr>
        <w:t xml:space="preserve"> agreed test programme</w:t>
      </w:r>
      <w:r w:rsidRPr="006B199D">
        <w:rPr>
          <w:color w:val="000000" w:themeColor="text1"/>
          <w:sz w:val="20"/>
        </w:rPr>
        <w:t xml:space="preserve"> and are included in this report:</w:t>
      </w:r>
    </w:p>
    <w:p w14:paraId="6A3D7ED7" w14:textId="77777777" w:rsidR="00847587" w:rsidRPr="006B199D" w:rsidRDefault="00847587" w:rsidP="00A80103">
      <w:pPr>
        <w:pStyle w:val="BodyText"/>
        <w:numPr>
          <w:ilvl w:val="0"/>
          <w:numId w:val="4"/>
        </w:numPr>
        <w:jc w:val="both"/>
        <w:rPr>
          <w:color w:val="000000" w:themeColor="text1"/>
          <w:sz w:val="20"/>
        </w:rPr>
      </w:pPr>
      <w:r w:rsidRPr="006B199D">
        <w:rPr>
          <w:color w:val="000000" w:themeColor="text1"/>
          <w:sz w:val="20"/>
        </w:rPr>
        <w:t>Active Power Control</w:t>
      </w:r>
      <w:r w:rsidR="00450219" w:rsidRPr="006B199D">
        <w:rPr>
          <w:color w:val="000000" w:themeColor="text1"/>
          <w:sz w:val="20"/>
        </w:rPr>
        <w:t>.</w:t>
      </w:r>
    </w:p>
    <w:p w14:paraId="6A3D7ED8" w14:textId="77777777" w:rsidR="003A7DDB" w:rsidRPr="006B199D" w:rsidRDefault="003A7DDB" w:rsidP="00A80103">
      <w:pPr>
        <w:pStyle w:val="BodyText"/>
        <w:numPr>
          <w:ilvl w:val="0"/>
          <w:numId w:val="4"/>
        </w:numPr>
        <w:jc w:val="both"/>
        <w:rPr>
          <w:color w:val="000000" w:themeColor="text1"/>
          <w:sz w:val="20"/>
        </w:rPr>
      </w:pPr>
      <w:r w:rsidRPr="006B199D">
        <w:rPr>
          <w:color w:val="000000" w:themeColor="text1"/>
          <w:sz w:val="20"/>
        </w:rPr>
        <w:t>Frequency Response</w:t>
      </w:r>
      <w:r w:rsidR="00450219" w:rsidRPr="006B199D">
        <w:rPr>
          <w:color w:val="000000" w:themeColor="text1"/>
          <w:sz w:val="20"/>
        </w:rPr>
        <w:t>.</w:t>
      </w:r>
    </w:p>
    <w:p w14:paraId="6A3D7ED9" w14:textId="77777777" w:rsidR="003A7DDB" w:rsidRPr="006B199D" w:rsidRDefault="003A7DDB" w:rsidP="00A80103">
      <w:pPr>
        <w:pStyle w:val="BodyText"/>
        <w:numPr>
          <w:ilvl w:val="0"/>
          <w:numId w:val="4"/>
        </w:numPr>
        <w:jc w:val="both"/>
        <w:rPr>
          <w:color w:val="000000" w:themeColor="text1"/>
          <w:sz w:val="20"/>
        </w:rPr>
      </w:pPr>
      <w:r w:rsidRPr="006B199D">
        <w:rPr>
          <w:color w:val="000000" w:themeColor="text1"/>
          <w:sz w:val="20"/>
        </w:rPr>
        <w:t>Reactive Power Capability</w:t>
      </w:r>
      <w:r w:rsidR="00450219" w:rsidRPr="006B199D">
        <w:rPr>
          <w:color w:val="000000" w:themeColor="text1"/>
          <w:sz w:val="20"/>
        </w:rPr>
        <w:t>.</w:t>
      </w:r>
    </w:p>
    <w:p w14:paraId="6A3D7EDA" w14:textId="77777777" w:rsidR="003A7DDB" w:rsidRPr="006B199D" w:rsidRDefault="003A7DDB" w:rsidP="00A80103">
      <w:pPr>
        <w:pStyle w:val="BodyText"/>
        <w:numPr>
          <w:ilvl w:val="0"/>
          <w:numId w:val="4"/>
        </w:numPr>
        <w:jc w:val="both"/>
        <w:rPr>
          <w:color w:val="000000" w:themeColor="text1"/>
          <w:sz w:val="20"/>
        </w:rPr>
      </w:pPr>
      <w:r w:rsidRPr="006B199D">
        <w:rPr>
          <w:color w:val="000000" w:themeColor="text1"/>
          <w:sz w:val="20"/>
        </w:rPr>
        <w:t>Reactive Power Control</w:t>
      </w:r>
      <w:r w:rsidR="00450219" w:rsidRPr="006B199D">
        <w:rPr>
          <w:color w:val="000000" w:themeColor="text1"/>
          <w:sz w:val="20"/>
        </w:rPr>
        <w:t>.</w:t>
      </w:r>
    </w:p>
    <w:p w14:paraId="6A3D7EDB" w14:textId="77777777" w:rsidR="003B2FD3" w:rsidRPr="006B199D" w:rsidRDefault="003A7DDB" w:rsidP="00A80103">
      <w:pPr>
        <w:pStyle w:val="BodyText"/>
        <w:numPr>
          <w:ilvl w:val="0"/>
          <w:numId w:val="4"/>
        </w:numPr>
        <w:jc w:val="both"/>
        <w:rPr>
          <w:color w:val="000000" w:themeColor="text1"/>
          <w:sz w:val="20"/>
        </w:rPr>
      </w:pPr>
      <w:r w:rsidRPr="006B199D">
        <w:rPr>
          <w:color w:val="000000" w:themeColor="text1"/>
          <w:sz w:val="20"/>
        </w:rPr>
        <w:t>Black Start Shutdown</w:t>
      </w:r>
      <w:r w:rsidR="00450219" w:rsidRPr="006B199D">
        <w:rPr>
          <w:color w:val="000000" w:themeColor="text1"/>
          <w:sz w:val="20"/>
        </w:rPr>
        <w:t>.</w:t>
      </w:r>
    </w:p>
    <w:p w14:paraId="6A3D7EDC" w14:textId="77777777" w:rsidR="007B6DBC" w:rsidRPr="006B199D" w:rsidRDefault="00F61DC5" w:rsidP="00A80103">
      <w:pPr>
        <w:pStyle w:val="Heading1"/>
        <w:spacing w:after="120"/>
      </w:pPr>
      <w:bookmarkStart w:id="13" w:name="_Toc39676162"/>
      <w:r w:rsidRPr="006B199D">
        <w:t>Abbreviations</w:t>
      </w:r>
      <w:bookmarkEnd w:id="13"/>
    </w:p>
    <w:p w14:paraId="6A3D7EDD" w14:textId="77777777" w:rsidR="00C34838" w:rsidRPr="006B199D" w:rsidRDefault="00C34838" w:rsidP="00A80103">
      <w:pPr>
        <w:pStyle w:val="BodyText"/>
        <w:jc w:val="both"/>
        <w:rPr>
          <w:color w:val="000000" w:themeColor="text1"/>
          <w:sz w:val="20"/>
        </w:rPr>
      </w:pPr>
      <w:r w:rsidRPr="006B199D">
        <w:rPr>
          <w:color w:val="000000" w:themeColor="text1"/>
          <w:sz w:val="20"/>
        </w:rPr>
        <w:t>AAP</w:t>
      </w:r>
      <w:r w:rsidRPr="006B199D">
        <w:rPr>
          <w:color w:val="000000" w:themeColor="text1"/>
          <w:sz w:val="20"/>
        </w:rPr>
        <w:tab/>
      </w:r>
      <w:r w:rsidRPr="006B199D">
        <w:rPr>
          <w:color w:val="000000" w:themeColor="text1"/>
          <w:sz w:val="20"/>
        </w:rPr>
        <w:tab/>
        <w:t>Available Active Power</w:t>
      </w:r>
    </w:p>
    <w:p w14:paraId="6A3D7EDE" w14:textId="77777777" w:rsidR="00DC1E3A" w:rsidRPr="006B199D" w:rsidRDefault="00DC1E3A" w:rsidP="00A80103">
      <w:pPr>
        <w:pStyle w:val="BodyText"/>
        <w:jc w:val="both"/>
        <w:rPr>
          <w:color w:val="000000" w:themeColor="text1"/>
          <w:sz w:val="20"/>
        </w:rPr>
      </w:pPr>
      <w:r w:rsidRPr="006B199D">
        <w:rPr>
          <w:color w:val="000000" w:themeColor="text1"/>
          <w:sz w:val="20"/>
        </w:rPr>
        <w:t>APC</w:t>
      </w:r>
      <w:r w:rsidRPr="006B199D">
        <w:rPr>
          <w:color w:val="000000" w:themeColor="text1"/>
          <w:sz w:val="20"/>
        </w:rPr>
        <w:tab/>
      </w:r>
      <w:r w:rsidRPr="006B199D">
        <w:rPr>
          <w:color w:val="000000" w:themeColor="text1"/>
          <w:sz w:val="20"/>
        </w:rPr>
        <w:tab/>
        <w:t>Active Power Control</w:t>
      </w:r>
    </w:p>
    <w:p w14:paraId="6A3D7EDF" w14:textId="77777777" w:rsidR="003A09F9" w:rsidRPr="006B199D" w:rsidRDefault="003A09F9" w:rsidP="00A80103">
      <w:pPr>
        <w:pStyle w:val="BodyText"/>
        <w:jc w:val="both"/>
        <w:rPr>
          <w:color w:val="000000" w:themeColor="text1"/>
          <w:sz w:val="20"/>
        </w:rPr>
      </w:pPr>
      <w:r w:rsidRPr="006B199D">
        <w:rPr>
          <w:color w:val="000000" w:themeColor="text1"/>
          <w:sz w:val="20"/>
        </w:rPr>
        <w:t>AVR</w:t>
      </w:r>
      <w:r w:rsidRPr="006B199D">
        <w:rPr>
          <w:color w:val="000000" w:themeColor="text1"/>
          <w:sz w:val="20"/>
        </w:rPr>
        <w:tab/>
      </w:r>
      <w:r w:rsidRPr="006B199D">
        <w:rPr>
          <w:color w:val="000000" w:themeColor="text1"/>
          <w:sz w:val="20"/>
        </w:rPr>
        <w:tab/>
        <w:t>Automatic Voltage Regulation</w:t>
      </w:r>
    </w:p>
    <w:p w14:paraId="6A3D7EE0" w14:textId="77777777" w:rsidR="00C34838" w:rsidRPr="006B199D" w:rsidRDefault="00C34838" w:rsidP="00A80103">
      <w:pPr>
        <w:pStyle w:val="BodyText"/>
        <w:jc w:val="both"/>
        <w:rPr>
          <w:color w:val="000000" w:themeColor="text1"/>
          <w:sz w:val="20"/>
        </w:rPr>
      </w:pPr>
      <w:r w:rsidRPr="006B199D">
        <w:rPr>
          <w:color w:val="000000" w:themeColor="text1"/>
          <w:sz w:val="20"/>
        </w:rPr>
        <w:t>DMOL</w:t>
      </w:r>
      <w:r w:rsidRPr="006B199D">
        <w:rPr>
          <w:color w:val="000000" w:themeColor="text1"/>
          <w:sz w:val="20"/>
        </w:rPr>
        <w:tab/>
      </w:r>
      <w:r w:rsidRPr="006B199D">
        <w:rPr>
          <w:color w:val="000000" w:themeColor="text1"/>
          <w:sz w:val="20"/>
        </w:rPr>
        <w:tab/>
        <w:t>Designed Minimum Operating Level</w:t>
      </w:r>
    </w:p>
    <w:p w14:paraId="6A3D7EE1" w14:textId="77777777" w:rsidR="009A57B2" w:rsidRPr="006B199D" w:rsidRDefault="009A57B2" w:rsidP="00A80103">
      <w:pPr>
        <w:pStyle w:val="BodyText"/>
        <w:jc w:val="both"/>
        <w:rPr>
          <w:color w:val="000000" w:themeColor="text1"/>
          <w:sz w:val="20"/>
        </w:rPr>
      </w:pPr>
      <w:r w:rsidRPr="006B199D">
        <w:rPr>
          <w:color w:val="000000" w:themeColor="text1"/>
          <w:sz w:val="20"/>
        </w:rPr>
        <w:t>HV</w:t>
      </w:r>
      <w:r w:rsidRPr="006B199D">
        <w:rPr>
          <w:color w:val="000000" w:themeColor="text1"/>
          <w:sz w:val="20"/>
        </w:rPr>
        <w:tab/>
      </w:r>
      <w:r w:rsidRPr="006B199D">
        <w:rPr>
          <w:color w:val="000000" w:themeColor="text1"/>
          <w:sz w:val="20"/>
        </w:rPr>
        <w:tab/>
        <w:t>High Voltage</w:t>
      </w:r>
    </w:p>
    <w:p w14:paraId="6A3D7EE2" w14:textId="77777777" w:rsidR="003A09F9" w:rsidRPr="006B199D" w:rsidRDefault="003A09F9" w:rsidP="00A80103">
      <w:pPr>
        <w:pStyle w:val="BodyText"/>
        <w:jc w:val="both"/>
        <w:rPr>
          <w:color w:val="000000" w:themeColor="text1"/>
          <w:sz w:val="20"/>
        </w:rPr>
      </w:pPr>
      <w:r w:rsidRPr="006B199D">
        <w:rPr>
          <w:color w:val="000000" w:themeColor="text1"/>
          <w:sz w:val="20"/>
        </w:rPr>
        <w:t>Leading Mvar</w:t>
      </w:r>
      <w:r w:rsidRPr="006B199D">
        <w:rPr>
          <w:color w:val="000000" w:themeColor="text1"/>
          <w:sz w:val="20"/>
        </w:rPr>
        <w:tab/>
        <w:t>Absorbing Mvar from System</w:t>
      </w:r>
    </w:p>
    <w:p w14:paraId="6A3D7EE3" w14:textId="77777777" w:rsidR="003A09F9" w:rsidRPr="006B199D" w:rsidRDefault="003A09F9" w:rsidP="00A80103">
      <w:pPr>
        <w:pStyle w:val="BodyText"/>
        <w:jc w:val="both"/>
        <w:rPr>
          <w:color w:val="000000" w:themeColor="text1"/>
          <w:sz w:val="20"/>
        </w:rPr>
      </w:pPr>
      <w:r w:rsidRPr="006B199D">
        <w:rPr>
          <w:color w:val="000000" w:themeColor="text1"/>
          <w:sz w:val="20"/>
        </w:rPr>
        <w:t>Lagging Mvar</w:t>
      </w:r>
      <w:r w:rsidRPr="006B199D">
        <w:rPr>
          <w:color w:val="000000" w:themeColor="text1"/>
          <w:sz w:val="20"/>
        </w:rPr>
        <w:tab/>
        <w:t>Producing Mvar</w:t>
      </w:r>
    </w:p>
    <w:p w14:paraId="6A3D7EE4" w14:textId="77777777" w:rsidR="009A57B2" w:rsidRPr="006B199D" w:rsidRDefault="009A57B2" w:rsidP="00A80103">
      <w:pPr>
        <w:pStyle w:val="BodyText"/>
        <w:jc w:val="both"/>
        <w:rPr>
          <w:color w:val="000000" w:themeColor="text1"/>
          <w:sz w:val="20"/>
        </w:rPr>
      </w:pPr>
      <w:r w:rsidRPr="006B199D">
        <w:rPr>
          <w:color w:val="000000" w:themeColor="text1"/>
          <w:sz w:val="20"/>
        </w:rPr>
        <w:t>MEC</w:t>
      </w:r>
      <w:r w:rsidRPr="006B199D">
        <w:rPr>
          <w:color w:val="000000" w:themeColor="text1"/>
          <w:sz w:val="20"/>
        </w:rPr>
        <w:tab/>
      </w:r>
      <w:r w:rsidRPr="006B199D">
        <w:rPr>
          <w:color w:val="000000" w:themeColor="text1"/>
          <w:sz w:val="20"/>
        </w:rPr>
        <w:tab/>
        <w:t>Maximum Export Capacity</w:t>
      </w:r>
    </w:p>
    <w:p w14:paraId="6A3D7EE5" w14:textId="77777777" w:rsidR="003A09F9" w:rsidRPr="006B199D" w:rsidRDefault="003A09F9" w:rsidP="00A80103">
      <w:pPr>
        <w:pStyle w:val="BodyText"/>
        <w:jc w:val="both"/>
        <w:rPr>
          <w:color w:val="000000" w:themeColor="text1"/>
          <w:sz w:val="20"/>
        </w:rPr>
      </w:pPr>
      <w:r w:rsidRPr="006B199D">
        <w:rPr>
          <w:color w:val="000000" w:themeColor="text1"/>
          <w:sz w:val="20"/>
        </w:rPr>
        <w:t>Mvar</w:t>
      </w:r>
      <w:r w:rsidRPr="006B199D">
        <w:rPr>
          <w:color w:val="000000" w:themeColor="text1"/>
          <w:sz w:val="20"/>
        </w:rPr>
        <w:tab/>
      </w:r>
      <w:r w:rsidRPr="006B199D">
        <w:rPr>
          <w:color w:val="000000" w:themeColor="text1"/>
          <w:sz w:val="20"/>
        </w:rPr>
        <w:tab/>
        <w:t>Mega Volt Ampere – reactive</w:t>
      </w:r>
    </w:p>
    <w:p w14:paraId="6A3D7EE6" w14:textId="77777777" w:rsidR="009A57B2" w:rsidRPr="006B199D" w:rsidRDefault="009A57B2" w:rsidP="00A80103">
      <w:pPr>
        <w:pStyle w:val="BodyText"/>
        <w:jc w:val="both"/>
        <w:rPr>
          <w:color w:val="000000" w:themeColor="text1"/>
          <w:sz w:val="20"/>
        </w:rPr>
      </w:pPr>
      <w:r w:rsidRPr="006B199D">
        <w:rPr>
          <w:color w:val="000000" w:themeColor="text1"/>
          <w:sz w:val="20"/>
        </w:rPr>
        <w:t>MW</w:t>
      </w:r>
      <w:r w:rsidRPr="006B199D">
        <w:rPr>
          <w:color w:val="000000" w:themeColor="text1"/>
          <w:sz w:val="20"/>
        </w:rPr>
        <w:tab/>
      </w:r>
      <w:r w:rsidRPr="006B199D">
        <w:rPr>
          <w:color w:val="000000" w:themeColor="text1"/>
          <w:sz w:val="20"/>
        </w:rPr>
        <w:tab/>
        <w:t xml:space="preserve">Mega Watt </w:t>
      </w:r>
    </w:p>
    <w:p w14:paraId="6A3D7EE7" w14:textId="77777777" w:rsidR="009A57B2" w:rsidRPr="006B199D" w:rsidRDefault="009A57B2" w:rsidP="00A80103">
      <w:pPr>
        <w:pStyle w:val="BodyText"/>
        <w:jc w:val="both"/>
        <w:rPr>
          <w:color w:val="000000" w:themeColor="text1"/>
          <w:sz w:val="20"/>
        </w:rPr>
      </w:pPr>
      <w:r w:rsidRPr="006B199D">
        <w:rPr>
          <w:color w:val="000000" w:themeColor="text1"/>
          <w:sz w:val="20"/>
        </w:rPr>
        <w:t>NCC</w:t>
      </w:r>
      <w:r w:rsidRPr="006B199D">
        <w:rPr>
          <w:color w:val="000000" w:themeColor="text1"/>
          <w:sz w:val="20"/>
        </w:rPr>
        <w:tab/>
      </w:r>
      <w:r w:rsidRPr="006B199D">
        <w:rPr>
          <w:color w:val="000000" w:themeColor="text1"/>
          <w:sz w:val="20"/>
        </w:rPr>
        <w:tab/>
        <w:t>National Control Centre</w:t>
      </w:r>
    </w:p>
    <w:p w14:paraId="5C4DA209" w14:textId="77E7473F" w:rsidR="00A42E99" w:rsidRPr="006B199D" w:rsidRDefault="00A42E99" w:rsidP="00A80103">
      <w:pPr>
        <w:pStyle w:val="BodyText"/>
        <w:jc w:val="both"/>
        <w:rPr>
          <w:color w:val="000000" w:themeColor="text1"/>
          <w:sz w:val="20"/>
        </w:rPr>
      </w:pPr>
      <w:r w:rsidRPr="006B199D">
        <w:rPr>
          <w:color w:val="000000" w:themeColor="text1"/>
          <w:sz w:val="20"/>
        </w:rPr>
        <w:t>PPMCS</w:t>
      </w:r>
      <w:r w:rsidRPr="006B199D">
        <w:rPr>
          <w:color w:val="000000" w:themeColor="text1"/>
          <w:sz w:val="20"/>
        </w:rPr>
        <w:tab/>
      </w:r>
      <w:r w:rsidRPr="006B199D">
        <w:rPr>
          <w:color w:val="000000" w:themeColor="text1"/>
          <w:sz w:val="20"/>
        </w:rPr>
        <w:tab/>
        <w:t>Power Park Module Control System</w:t>
      </w:r>
    </w:p>
    <w:p w14:paraId="3CDC8D48" w14:textId="2EB0B14E" w:rsidR="00642064" w:rsidRPr="006B199D" w:rsidRDefault="00642064" w:rsidP="00A80103">
      <w:pPr>
        <w:pStyle w:val="BodyText"/>
        <w:jc w:val="both"/>
        <w:rPr>
          <w:color w:val="000000" w:themeColor="text1"/>
          <w:sz w:val="20"/>
        </w:rPr>
      </w:pPr>
      <w:r w:rsidRPr="006B199D">
        <w:rPr>
          <w:color w:val="000000" w:themeColor="text1"/>
          <w:sz w:val="20"/>
        </w:rPr>
        <w:t>PPM</w:t>
      </w:r>
      <w:r w:rsidRPr="006B199D">
        <w:rPr>
          <w:color w:val="000000" w:themeColor="text1"/>
          <w:sz w:val="20"/>
        </w:rPr>
        <w:tab/>
      </w:r>
      <w:r w:rsidRPr="006B199D">
        <w:rPr>
          <w:color w:val="000000" w:themeColor="text1"/>
          <w:sz w:val="20"/>
        </w:rPr>
        <w:tab/>
        <w:t>Power Park Module</w:t>
      </w:r>
    </w:p>
    <w:p w14:paraId="6A3D7EE8" w14:textId="77777777" w:rsidR="003A09F9" w:rsidRPr="006B199D" w:rsidRDefault="003A09F9" w:rsidP="00A80103">
      <w:pPr>
        <w:pStyle w:val="BodyText"/>
        <w:jc w:val="both"/>
        <w:rPr>
          <w:color w:val="000000" w:themeColor="text1"/>
          <w:sz w:val="20"/>
        </w:rPr>
      </w:pPr>
      <w:r w:rsidRPr="006B199D">
        <w:rPr>
          <w:color w:val="000000" w:themeColor="text1"/>
          <w:sz w:val="20"/>
        </w:rPr>
        <w:t>PF</w:t>
      </w:r>
      <w:r w:rsidRPr="006B199D">
        <w:rPr>
          <w:color w:val="000000" w:themeColor="text1"/>
          <w:sz w:val="20"/>
        </w:rPr>
        <w:tab/>
      </w:r>
      <w:r w:rsidRPr="006B199D">
        <w:rPr>
          <w:color w:val="000000" w:themeColor="text1"/>
          <w:sz w:val="20"/>
        </w:rPr>
        <w:tab/>
        <w:t>Power Factor</w:t>
      </w:r>
    </w:p>
    <w:p w14:paraId="6A3D7EE9" w14:textId="77777777" w:rsidR="009A57B2" w:rsidRPr="006B199D" w:rsidRDefault="009A57B2" w:rsidP="00A80103">
      <w:pPr>
        <w:pStyle w:val="BodyText"/>
        <w:jc w:val="both"/>
        <w:rPr>
          <w:color w:val="000000" w:themeColor="text1"/>
          <w:sz w:val="20"/>
        </w:rPr>
      </w:pPr>
      <w:r w:rsidRPr="006B199D">
        <w:rPr>
          <w:color w:val="000000" w:themeColor="text1"/>
          <w:sz w:val="20"/>
        </w:rPr>
        <w:t>TSO</w:t>
      </w:r>
      <w:r w:rsidRPr="006B199D">
        <w:rPr>
          <w:color w:val="000000" w:themeColor="text1"/>
          <w:sz w:val="20"/>
        </w:rPr>
        <w:tab/>
      </w:r>
      <w:r w:rsidRPr="006B199D">
        <w:rPr>
          <w:color w:val="000000" w:themeColor="text1"/>
          <w:sz w:val="20"/>
        </w:rPr>
        <w:tab/>
        <w:t>Transmission System Operator</w:t>
      </w:r>
    </w:p>
    <w:p w14:paraId="6A3D7EEA" w14:textId="6E96E136" w:rsidR="009A57B2" w:rsidRPr="006B199D" w:rsidRDefault="009A57B2" w:rsidP="00A80103">
      <w:pPr>
        <w:pStyle w:val="BodyText"/>
        <w:jc w:val="both"/>
        <w:rPr>
          <w:color w:val="000000" w:themeColor="text1"/>
          <w:sz w:val="20"/>
        </w:rPr>
      </w:pPr>
      <w:r w:rsidRPr="006B199D">
        <w:rPr>
          <w:color w:val="000000" w:themeColor="text1"/>
          <w:sz w:val="20"/>
        </w:rPr>
        <w:t>WFCS</w:t>
      </w:r>
      <w:r w:rsidRPr="006B199D">
        <w:rPr>
          <w:color w:val="000000" w:themeColor="text1"/>
          <w:sz w:val="20"/>
        </w:rPr>
        <w:tab/>
      </w:r>
      <w:r w:rsidRPr="006B199D">
        <w:rPr>
          <w:color w:val="000000" w:themeColor="text1"/>
          <w:sz w:val="20"/>
        </w:rPr>
        <w:tab/>
      </w:r>
      <w:r w:rsidR="009B199D">
        <w:rPr>
          <w:color w:val="000000" w:themeColor="text1"/>
          <w:sz w:val="20"/>
        </w:rPr>
        <w:t>Power park module</w:t>
      </w:r>
      <w:r w:rsidRPr="006B199D">
        <w:rPr>
          <w:color w:val="000000" w:themeColor="text1"/>
          <w:sz w:val="20"/>
        </w:rPr>
        <w:t xml:space="preserve"> Control System</w:t>
      </w:r>
    </w:p>
    <w:p w14:paraId="6A3D7EEB" w14:textId="26FF1A36" w:rsidR="009A57B2" w:rsidRPr="006B199D" w:rsidRDefault="009A57B2" w:rsidP="00A80103">
      <w:pPr>
        <w:pStyle w:val="BodyText"/>
        <w:jc w:val="both"/>
        <w:rPr>
          <w:color w:val="000000" w:themeColor="text1"/>
          <w:sz w:val="20"/>
        </w:rPr>
      </w:pPr>
      <w:r w:rsidRPr="006B199D">
        <w:rPr>
          <w:color w:val="000000" w:themeColor="text1"/>
          <w:sz w:val="20"/>
        </w:rPr>
        <w:lastRenderedPageBreak/>
        <w:t>WFPS</w:t>
      </w:r>
      <w:r w:rsidRPr="006B199D">
        <w:rPr>
          <w:color w:val="000000" w:themeColor="text1"/>
          <w:sz w:val="20"/>
        </w:rPr>
        <w:tab/>
      </w:r>
      <w:r w:rsidRPr="006B199D">
        <w:rPr>
          <w:color w:val="000000" w:themeColor="text1"/>
          <w:sz w:val="20"/>
        </w:rPr>
        <w:tab/>
      </w:r>
      <w:r w:rsidR="009B199D">
        <w:rPr>
          <w:color w:val="000000" w:themeColor="text1"/>
          <w:sz w:val="20"/>
        </w:rPr>
        <w:t>Power park module</w:t>
      </w:r>
      <w:r w:rsidRPr="006B199D">
        <w:rPr>
          <w:color w:val="000000" w:themeColor="text1"/>
          <w:sz w:val="20"/>
        </w:rPr>
        <w:t xml:space="preserve"> Power Station</w:t>
      </w:r>
    </w:p>
    <w:p w14:paraId="6A3D7EEC" w14:textId="232C4D02" w:rsidR="00B23C34" w:rsidRPr="006B199D" w:rsidRDefault="009A57B2" w:rsidP="00A80103">
      <w:pPr>
        <w:pStyle w:val="BodyText"/>
        <w:jc w:val="both"/>
        <w:rPr>
          <w:color w:val="000000" w:themeColor="text1"/>
        </w:rPr>
      </w:pPr>
      <w:r w:rsidRPr="006B199D">
        <w:rPr>
          <w:color w:val="000000" w:themeColor="text1"/>
          <w:sz w:val="20"/>
        </w:rPr>
        <w:t>WTG</w:t>
      </w:r>
      <w:r w:rsidRPr="006B199D">
        <w:rPr>
          <w:color w:val="000000" w:themeColor="text1"/>
          <w:sz w:val="20"/>
        </w:rPr>
        <w:tab/>
      </w:r>
      <w:r w:rsidRPr="006B199D">
        <w:rPr>
          <w:color w:val="000000" w:themeColor="text1"/>
          <w:sz w:val="20"/>
        </w:rPr>
        <w:tab/>
      </w:r>
      <w:r w:rsidR="009B199D">
        <w:rPr>
          <w:color w:val="000000" w:themeColor="text1"/>
          <w:sz w:val="20"/>
        </w:rPr>
        <w:t>Resource</w:t>
      </w:r>
      <w:r w:rsidRPr="006B199D">
        <w:rPr>
          <w:color w:val="000000" w:themeColor="text1"/>
          <w:sz w:val="20"/>
        </w:rPr>
        <w:t xml:space="preserve"> </w:t>
      </w:r>
      <w:r w:rsidR="00F92F1D">
        <w:rPr>
          <w:color w:val="000000" w:themeColor="text1"/>
          <w:sz w:val="20"/>
        </w:rPr>
        <w:t>Generation unit</w:t>
      </w:r>
      <w:r w:rsidRPr="006B199D">
        <w:rPr>
          <w:color w:val="000000" w:themeColor="text1"/>
          <w:sz w:val="20"/>
        </w:rPr>
        <w:t xml:space="preserve"> Generator</w:t>
      </w:r>
    </w:p>
    <w:p w14:paraId="6A3D7EED" w14:textId="77777777" w:rsidR="00F61DC5" w:rsidRPr="006B199D" w:rsidRDefault="009A57B2" w:rsidP="00A80103">
      <w:pPr>
        <w:pStyle w:val="Heading1"/>
      </w:pPr>
      <w:bookmarkStart w:id="14" w:name="_Toc39676163"/>
      <w:r w:rsidRPr="006B199D">
        <w:t>Grid Code</w:t>
      </w:r>
      <w:r w:rsidR="00C539EA" w:rsidRPr="006B199D">
        <w:t xml:space="preserve"> </w:t>
      </w:r>
      <w:r w:rsidRPr="006B199D">
        <w:t>References</w:t>
      </w:r>
      <w:bookmarkEnd w:id="14"/>
    </w:p>
    <w:tbl>
      <w:tblPr>
        <w:tblStyle w:val="TableGrid"/>
        <w:tblW w:w="0" w:type="auto"/>
        <w:jc w:val="center"/>
        <w:tblLook w:val="04A0" w:firstRow="1" w:lastRow="0" w:firstColumn="1" w:lastColumn="0" w:noHBand="0" w:noVBand="1"/>
      </w:tblPr>
      <w:tblGrid>
        <w:gridCol w:w="5191"/>
        <w:gridCol w:w="3488"/>
      </w:tblGrid>
      <w:tr w:rsidR="003932B2" w:rsidRPr="006B199D" w14:paraId="6A3D7EF0" w14:textId="77777777" w:rsidTr="00B46879">
        <w:trPr>
          <w:jc w:val="center"/>
        </w:trPr>
        <w:tc>
          <w:tcPr>
            <w:tcW w:w="5191" w:type="dxa"/>
            <w:vAlign w:val="center"/>
          </w:tcPr>
          <w:p w14:paraId="6A3D7EEE" w14:textId="77777777" w:rsidR="003932B2" w:rsidRPr="006B199D" w:rsidRDefault="003932B2" w:rsidP="00A80103">
            <w:pPr>
              <w:pStyle w:val="BodyText"/>
              <w:spacing w:before="120" w:after="120"/>
              <w:jc w:val="both"/>
              <w:rPr>
                <w:color w:val="000000" w:themeColor="text1"/>
                <w:sz w:val="20"/>
              </w:rPr>
            </w:pPr>
            <w:r w:rsidRPr="006B199D">
              <w:rPr>
                <w:color w:val="000000" w:themeColor="text1"/>
                <w:sz w:val="20"/>
              </w:rPr>
              <w:t xml:space="preserve">Grid Code Version: </w:t>
            </w:r>
          </w:p>
        </w:tc>
        <w:tc>
          <w:tcPr>
            <w:tcW w:w="3488" w:type="dxa"/>
            <w:shd w:val="clear" w:color="auto" w:fill="D9D9D9" w:themeFill="background1" w:themeFillShade="D9"/>
            <w:vAlign w:val="center"/>
          </w:tcPr>
          <w:p w14:paraId="6A3D7EEF" w14:textId="7800F7D2" w:rsidR="007B6DBC" w:rsidRPr="006B199D" w:rsidRDefault="00642064" w:rsidP="00A80103">
            <w:pPr>
              <w:pStyle w:val="BodyText"/>
              <w:jc w:val="both"/>
              <w:rPr>
                <w:color w:val="000000" w:themeColor="text1"/>
                <w:sz w:val="20"/>
              </w:rPr>
            </w:pPr>
            <w:r w:rsidRPr="006B199D">
              <w:rPr>
                <w:color w:val="000000" w:themeColor="text1"/>
                <w:sz w:val="20"/>
              </w:rPr>
              <w:t>PPM</w:t>
            </w:r>
            <w:r w:rsidR="003932B2" w:rsidRPr="006B199D">
              <w:rPr>
                <w:color w:val="000000" w:themeColor="text1"/>
                <w:sz w:val="20"/>
              </w:rPr>
              <w:t xml:space="preserve"> to specify</w:t>
            </w:r>
          </w:p>
        </w:tc>
      </w:tr>
    </w:tbl>
    <w:p w14:paraId="6A3D7EF1" w14:textId="77777777" w:rsidR="00C3472F" w:rsidRPr="006B199D" w:rsidRDefault="00C3472F" w:rsidP="00A80103">
      <w:pPr>
        <w:spacing w:line="360" w:lineRule="auto"/>
        <w:ind w:left="1418" w:hanging="1418"/>
        <w:jc w:val="both"/>
        <w:rPr>
          <w:b/>
          <w:color w:val="000000" w:themeColor="text1"/>
          <w:sz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390"/>
      </w:tblGrid>
      <w:tr w:rsidR="00F95D83" w:rsidRPr="006B199D" w14:paraId="6A3D7EF4" w14:textId="77777777" w:rsidTr="00F95D83">
        <w:tc>
          <w:tcPr>
            <w:tcW w:w="3330" w:type="dxa"/>
          </w:tcPr>
          <w:p w14:paraId="6A3D7EF2" w14:textId="77777777" w:rsidR="00F95D83" w:rsidRPr="006B199D" w:rsidRDefault="00F95D83" w:rsidP="00A80103">
            <w:pPr>
              <w:spacing w:before="60" w:after="60" w:line="360" w:lineRule="auto"/>
              <w:ind w:left="144" w:right="144"/>
              <w:jc w:val="both"/>
              <w:rPr>
                <w:b/>
                <w:color w:val="000000" w:themeColor="text1"/>
                <w:spacing w:val="-2"/>
                <w:sz w:val="20"/>
              </w:rPr>
            </w:pPr>
            <w:r w:rsidRPr="006B199D">
              <w:rPr>
                <w:rFonts w:cs="Arial"/>
                <w:b/>
                <w:color w:val="000000" w:themeColor="text1"/>
                <w:sz w:val="20"/>
              </w:rPr>
              <w:t xml:space="preserve">Design Minimum Operating Level (DMOL):  </w:t>
            </w:r>
          </w:p>
        </w:tc>
        <w:tc>
          <w:tcPr>
            <w:tcW w:w="6390" w:type="dxa"/>
          </w:tcPr>
          <w:p w14:paraId="6A3D7EF3" w14:textId="268B2DBC" w:rsidR="00F95D83" w:rsidRPr="006B199D" w:rsidRDefault="00F95D83" w:rsidP="006B199D">
            <w:pPr>
              <w:ind w:left="106"/>
              <w:jc w:val="both"/>
              <w:rPr>
                <w:snapToGrid w:val="0"/>
                <w:color w:val="000000" w:themeColor="text1"/>
                <w:sz w:val="20"/>
              </w:rPr>
            </w:pPr>
            <w:r w:rsidRPr="006B199D">
              <w:rPr>
                <w:rFonts w:cs="Arial"/>
                <w:color w:val="000000" w:themeColor="text1"/>
                <w:sz w:val="20"/>
              </w:rPr>
              <w:t xml:space="preserve">The minimum </w:t>
            </w:r>
            <w:r w:rsidRPr="006B199D">
              <w:rPr>
                <w:rFonts w:cs="Arial"/>
                <w:b/>
                <w:color w:val="000000" w:themeColor="text1"/>
                <w:sz w:val="20"/>
              </w:rPr>
              <w:t>Active Power</w:t>
            </w:r>
            <w:r w:rsidRPr="006B199D">
              <w:rPr>
                <w:rFonts w:cs="Arial"/>
                <w:color w:val="000000" w:themeColor="text1"/>
                <w:sz w:val="20"/>
              </w:rPr>
              <w:t xml:space="preserve"> output of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color w:val="000000" w:themeColor="text1"/>
                <w:sz w:val="20"/>
              </w:rPr>
              <w:t xml:space="preserve"> where all </w:t>
            </w:r>
            <w:r w:rsidR="00A42E99" w:rsidRPr="006B199D">
              <w:rPr>
                <w:rFonts w:cs="Arial"/>
                <w:b/>
                <w:color w:val="000000" w:themeColor="text1"/>
                <w:sz w:val="20"/>
              </w:rPr>
              <w:t>G</w:t>
            </w:r>
            <w:r w:rsidR="006B199D" w:rsidRPr="006B199D">
              <w:rPr>
                <w:rFonts w:cs="Arial"/>
                <w:b/>
                <w:color w:val="000000" w:themeColor="text1"/>
                <w:sz w:val="20"/>
              </w:rPr>
              <w:t>eneration</w:t>
            </w:r>
            <w:r w:rsidR="00A42E99" w:rsidRPr="006B199D">
              <w:rPr>
                <w:rFonts w:cs="Arial"/>
                <w:b/>
                <w:color w:val="000000" w:themeColor="text1"/>
                <w:sz w:val="20"/>
              </w:rPr>
              <w:t xml:space="preserve"> U</w:t>
            </w:r>
            <w:r w:rsidR="006B199D" w:rsidRPr="006B199D">
              <w:rPr>
                <w:rFonts w:cs="Arial"/>
                <w:b/>
                <w:color w:val="000000" w:themeColor="text1"/>
                <w:sz w:val="20"/>
              </w:rPr>
              <w:t>nit</w:t>
            </w:r>
            <w:r w:rsidRPr="006B199D">
              <w:rPr>
                <w:rFonts w:cs="Arial"/>
                <w:b/>
                <w:color w:val="000000" w:themeColor="text1"/>
                <w:sz w:val="20"/>
              </w:rPr>
              <w:t xml:space="preserve">s </w:t>
            </w:r>
            <w:r w:rsidRPr="006B199D">
              <w:rPr>
                <w:rFonts w:cs="Arial"/>
                <w:color w:val="000000" w:themeColor="text1"/>
                <w:sz w:val="20"/>
              </w:rPr>
              <w:t xml:space="preserve">are generating electricity and capable of ramping upwards at any of the specified ramp rates (given available </w:t>
            </w:r>
            <w:r w:rsidR="009B199D">
              <w:rPr>
                <w:rFonts w:cs="Arial"/>
                <w:color w:val="000000" w:themeColor="text1"/>
                <w:sz w:val="20"/>
              </w:rPr>
              <w:t>resource</w:t>
            </w:r>
            <w:r w:rsidRPr="006B199D">
              <w:rPr>
                <w:rFonts w:cs="Arial"/>
                <w:color w:val="000000" w:themeColor="text1"/>
                <w:sz w:val="20"/>
              </w:rPr>
              <w:t xml:space="preserve">), and shall not be greater than 12% of </w:t>
            </w:r>
            <w:r w:rsidRPr="006B199D">
              <w:rPr>
                <w:rFonts w:cs="Arial"/>
                <w:b/>
                <w:color w:val="000000" w:themeColor="text1"/>
                <w:sz w:val="20"/>
              </w:rPr>
              <w:t>Registered Capacity</w:t>
            </w:r>
            <w:r w:rsidRPr="006B199D">
              <w:rPr>
                <w:rFonts w:cs="Arial"/>
                <w:color w:val="000000" w:themeColor="text1"/>
                <w:sz w:val="20"/>
              </w:rPr>
              <w:t>.</w:t>
            </w:r>
          </w:p>
        </w:tc>
      </w:tr>
      <w:tr w:rsidR="00F95D83" w:rsidRPr="006B199D" w14:paraId="6A3D7EF7" w14:textId="77777777" w:rsidTr="00F95D83">
        <w:tc>
          <w:tcPr>
            <w:tcW w:w="3330" w:type="dxa"/>
          </w:tcPr>
          <w:p w14:paraId="6A3D7EF5" w14:textId="77777777" w:rsidR="00F95D83" w:rsidRPr="006B199D" w:rsidRDefault="00F95D83" w:rsidP="00A80103">
            <w:pPr>
              <w:spacing w:before="60" w:after="60" w:line="360" w:lineRule="auto"/>
              <w:ind w:left="144" w:right="144"/>
              <w:jc w:val="both"/>
              <w:rPr>
                <w:color w:val="000000" w:themeColor="text1"/>
                <w:spacing w:val="-2"/>
                <w:sz w:val="20"/>
              </w:rPr>
            </w:pPr>
            <w:r w:rsidRPr="006B199D">
              <w:rPr>
                <w:b/>
                <w:color w:val="000000" w:themeColor="text1"/>
                <w:spacing w:val="-2"/>
                <w:sz w:val="20"/>
              </w:rPr>
              <w:t xml:space="preserve">Governor Droop </w:t>
            </w:r>
          </w:p>
        </w:tc>
        <w:tc>
          <w:tcPr>
            <w:tcW w:w="6390" w:type="dxa"/>
          </w:tcPr>
          <w:p w14:paraId="6A3D7EF6" w14:textId="1F9B06ED" w:rsidR="00F95D83" w:rsidRPr="006B199D" w:rsidRDefault="00F95D83" w:rsidP="00A80103">
            <w:pPr>
              <w:spacing w:before="60" w:after="60"/>
              <w:ind w:left="144" w:right="144"/>
              <w:jc w:val="both"/>
              <w:rPr>
                <w:color w:val="000000" w:themeColor="text1"/>
                <w:spacing w:val="-2"/>
                <w:sz w:val="20"/>
              </w:rPr>
            </w:pPr>
            <w:r w:rsidRPr="006B199D">
              <w:rPr>
                <w:color w:val="000000" w:themeColor="text1"/>
                <w:spacing w:val="-2"/>
                <w:sz w:val="20"/>
              </w:rPr>
              <w:t xml:space="preserve">The percentage drop in the </w:t>
            </w:r>
            <w:r w:rsidRPr="006B199D">
              <w:rPr>
                <w:b/>
                <w:color w:val="000000" w:themeColor="text1"/>
                <w:spacing w:val="-2"/>
                <w:sz w:val="20"/>
              </w:rPr>
              <w:t>Frequency</w:t>
            </w:r>
            <w:r w:rsidRPr="006B199D">
              <w:rPr>
                <w:color w:val="000000" w:themeColor="text1"/>
                <w:spacing w:val="-2"/>
                <w:sz w:val="20"/>
              </w:rPr>
              <w:t xml:space="preserve"> that would cause the </w:t>
            </w:r>
            <w:r w:rsidRPr="006B199D">
              <w:rPr>
                <w:b/>
                <w:color w:val="000000" w:themeColor="text1"/>
                <w:spacing w:val="-2"/>
                <w:sz w:val="20"/>
              </w:rPr>
              <w:t>Generation Unit</w:t>
            </w:r>
            <w:r w:rsidRPr="006B199D">
              <w:rPr>
                <w:color w:val="000000" w:themeColor="text1"/>
                <w:spacing w:val="-2"/>
                <w:sz w:val="20"/>
              </w:rPr>
              <w:t xml:space="preserve"> under free governor action to change its output from zero to its full </w:t>
            </w:r>
            <w:r w:rsidRPr="006B199D">
              <w:rPr>
                <w:b/>
                <w:color w:val="000000" w:themeColor="text1"/>
                <w:spacing w:val="-2"/>
                <w:sz w:val="20"/>
              </w:rPr>
              <w:t>Capacity</w:t>
            </w:r>
            <w:r w:rsidRPr="006B199D">
              <w:rPr>
                <w:color w:val="000000" w:themeColor="text1"/>
                <w:spacing w:val="-2"/>
                <w:sz w:val="20"/>
              </w:rPr>
              <w:t xml:space="preserve">.  In the case of a </w:t>
            </w:r>
            <w:r w:rsidRPr="006B199D">
              <w:rPr>
                <w:b/>
                <w:color w:val="000000" w:themeColor="text1"/>
                <w:spacing w:val="-2"/>
                <w:sz w:val="20"/>
              </w:rPr>
              <w:t xml:space="preserve">Controllable </w:t>
            </w:r>
            <w:r w:rsidR="00642064" w:rsidRPr="006B199D">
              <w:rPr>
                <w:b/>
                <w:color w:val="000000" w:themeColor="text1"/>
                <w:spacing w:val="-2"/>
                <w:sz w:val="20"/>
              </w:rPr>
              <w:t>PPM</w:t>
            </w:r>
            <w:r w:rsidRPr="006B199D">
              <w:rPr>
                <w:color w:val="000000" w:themeColor="text1"/>
                <w:spacing w:val="-2"/>
                <w:sz w:val="20"/>
              </w:rPr>
              <w:t xml:space="preserve">, it is the percentage drop in the </w:t>
            </w:r>
            <w:r w:rsidRPr="006B199D">
              <w:rPr>
                <w:b/>
                <w:color w:val="000000" w:themeColor="text1"/>
                <w:spacing w:val="-2"/>
                <w:sz w:val="20"/>
              </w:rPr>
              <w:t>Frequency</w:t>
            </w:r>
            <w:r w:rsidRPr="006B199D">
              <w:rPr>
                <w:color w:val="000000" w:themeColor="text1"/>
                <w:spacing w:val="-2"/>
                <w:sz w:val="20"/>
              </w:rPr>
              <w:t xml:space="preserve"> that would cause the </w:t>
            </w:r>
            <w:r w:rsidRPr="006B199D">
              <w:rPr>
                <w:b/>
                <w:color w:val="000000" w:themeColor="text1"/>
                <w:spacing w:val="-2"/>
                <w:sz w:val="20"/>
              </w:rPr>
              <w:t xml:space="preserve">Controllable </w:t>
            </w:r>
            <w:r w:rsidR="00642064" w:rsidRPr="006B199D">
              <w:rPr>
                <w:b/>
                <w:color w:val="000000" w:themeColor="text1"/>
                <w:spacing w:val="-2"/>
                <w:sz w:val="20"/>
              </w:rPr>
              <w:t>PPM</w:t>
            </w:r>
            <w:r w:rsidRPr="006B199D">
              <w:rPr>
                <w:b/>
                <w:color w:val="000000" w:themeColor="text1"/>
                <w:spacing w:val="-2"/>
                <w:sz w:val="20"/>
              </w:rPr>
              <w:t xml:space="preserve"> </w:t>
            </w:r>
            <w:r w:rsidRPr="006B199D">
              <w:rPr>
                <w:color w:val="000000" w:themeColor="text1"/>
                <w:spacing w:val="-2"/>
                <w:sz w:val="20"/>
              </w:rPr>
              <w:t xml:space="preserve">to increase its output from zero to its full </w:t>
            </w:r>
            <w:r w:rsidRPr="006B199D">
              <w:rPr>
                <w:b/>
                <w:color w:val="000000" w:themeColor="text1"/>
                <w:spacing w:val="-2"/>
                <w:sz w:val="20"/>
              </w:rPr>
              <w:t>Registered Capacity.</w:t>
            </w:r>
          </w:p>
        </w:tc>
      </w:tr>
      <w:tr w:rsidR="00F95D83" w:rsidRPr="006B199D" w14:paraId="6A3D7EFA" w14:textId="77777777" w:rsidTr="00F95D83">
        <w:trPr>
          <w:cantSplit/>
        </w:trPr>
        <w:tc>
          <w:tcPr>
            <w:tcW w:w="3330" w:type="dxa"/>
          </w:tcPr>
          <w:p w14:paraId="6A3D7EF8" w14:textId="77777777" w:rsidR="00F95D83" w:rsidRPr="006B199D" w:rsidRDefault="00F95D83" w:rsidP="00A80103">
            <w:pPr>
              <w:spacing w:before="60" w:after="60" w:line="360" w:lineRule="auto"/>
              <w:ind w:left="144" w:right="144"/>
              <w:jc w:val="both"/>
              <w:rPr>
                <w:color w:val="000000" w:themeColor="text1"/>
                <w:spacing w:val="-2"/>
                <w:sz w:val="20"/>
              </w:rPr>
            </w:pPr>
            <w:r w:rsidRPr="006B199D">
              <w:rPr>
                <w:b/>
                <w:color w:val="000000" w:themeColor="text1"/>
                <w:spacing w:val="-2"/>
                <w:sz w:val="20"/>
              </w:rPr>
              <w:t>Voltage Regulation System Slope Setting</w:t>
            </w:r>
          </w:p>
        </w:tc>
        <w:tc>
          <w:tcPr>
            <w:tcW w:w="6390" w:type="dxa"/>
          </w:tcPr>
          <w:p w14:paraId="6A3D7EF9" w14:textId="19656B0C" w:rsidR="00F95D83" w:rsidRPr="006B199D" w:rsidRDefault="00F95D83" w:rsidP="00A80103">
            <w:pPr>
              <w:spacing w:before="60" w:after="60"/>
              <w:ind w:left="144" w:right="144"/>
              <w:jc w:val="both"/>
              <w:rPr>
                <w:i/>
                <w:color w:val="000000" w:themeColor="text1"/>
                <w:spacing w:val="-2"/>
                <w:sz w:val="20"/>
              </w:rPr>
            </w:pPr>
            <w:r w:rsidRPr="006B199D">
              <w:rPr>
                <w:rFonts w:cs="Arial"/>
                <w:color w:val="000000" w:themeColor="text1"/>
                <w:sz w:val="20"/>
              </w:rPr>
              <w:t xml:space="preserve">The percentage change in </w:t>
            </w:r>
            <w:r w:rsidRPr="006B199D">
              <w:rPr>
                <w:rFonts w:cs="Arial"/>
                <w:b/>
                <w:color w:val="000000" w:themeColor="text1"/>
                <w:sz w:val="20"/>
              </w:rPr>
              <w:t>Transmission System</w:t>
            </w:r>
            <w:r w:rsidRPr="006B199D">
              <w:rPr>
                <w:rFonts w:cs="Arial"/>
                <w:color w:val="000000" w:themeColor="text1"/>
                <w:sz w:val="20"/>
              </w:rPr>
              <w:t xml:space="preserve"> </w:t>
            </w:r>
            <w:r w:rsidRPr="006B199D">
              <w:rPr>
                <w:rFonts w:cs="Arial"/>
                <w:b/>
                <w:color w:val="000000" w:themeColor="text1"/>
                <w:sz w:val="20"/>
              </w:rPr>
              <w:t>Voltage</w:t>
            </w:r>
            <w:r w:rsidRPr="006B199D">
              <w:rPr>
                <w:rFonts w:cs="Arial"/>
                <w:color w:val="000000" w:themeColor="text1"/>
                <w:sz w:val="20"/>
              </w:rPr>
              <w:t xml:space="preserve"> that would cause the </w:t>
            </w:r>
            <w:r w:rsidRPr="006B199D">
              <w:rPr>
                <w:rFonts w:cs="Arial"/>
                <w:b/>
                <w:color w:val="000000" w:themeColor="text1"/>
                <w:sz w:val="20"/>
              </w:rPr>
              <w:t>Reactive Power</w:t>
            </w:r>
            <w:r w:rsidRPr="006B199D">
              <w:rPr>
                <w:rFonts w:cs="Arial"/>
                <w:color w:val="000000" w:themeColor="text1"/>
                <w:sz w:val="20"/>
              </w:rPr>
              <w:t xml:space="preserve"> output of the </w:t>
            </w:r>
            <w:r w:rsidRPr="006B199D">
              <w:rPr>
                <w:rFonts w:cs="Arial"/>
                <w:b/>
                <w:color w:val="000000" w:themeColor="text1"/>
                <w:sz w:val="20"/>
              </w:rPr>
              <w:t>Interconnector</w:t>
            </w:r>
            <w:r w:rsidRPr="006B199D">
              <w:rPr>
                <w:rFonts w:cs="Arial"/>
                <w:color w:val="000000" w:themeColor="text1"/>
                <w:sz w:val="20"/>
              </w:rPr>
              <w:t xml:space="preserve"> or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b/>
                <w:color w:val="000000" w:themeColor="text1"/>
                <w:sz w:val="20"/>
              </w:rPr>
              <w:t xml:space="preserve"> </w:t>
            </w:r>
            <w:r w:rsidRPr="006B199D">
              <w:rPr>
                <w:rFonts w:cs="Arial"/>
                <w:color w:val="000000" w:themeColor="text1"/>
                <w:sz w:val="20"/>
              </w:rPr>
              <w:t xml:space="preserve">to vary from maximum </w:t>
            </w:r>
            <w:r w:rsidRPr="006B199D">
              <w:rPr>
                <w:rFonts w:cs="Arial"/>
                <w:b/>
                <w:color w:val="000000" w:themeColor="text1"/>
                <w:sz w:val="20"/>
              </w:rPr>
              <w:t>Mvar</w:t>
            </w:r>
            <w:r w:rsidRPr="006B199D">
              <w:rPr>
                <w:rFonts w:cs="Arial"/>
                <w:color w:val="000000" w:themeColor="text1"/>
                <w:sz w:val="20"/>
              </w:rPr>
              <w:t xml:space="preserve"> production to maximum </w:t>
            </w:r>
            <w:r w:rsidRPr="006B199D">
              <w:rPr>
                <w:rFonts w:cs="Arial"/>
                <w:b/>
                <w:color w:val="000000" w:themeColor="text1"/>
                <w:sz w:val="20"/>
              </w:rPr>
              <w:t>Mvar</w:t>
            </w:r>
            <w:r w:rsidRPr="006B199D">
              <w:rPr>
                <w:rFonts w:cs="Arial"/>
                <w:color w:val="000000" w:themeColor="text1"/>
                <w:sz w:val="20"/>
              </w:rPr>
              <w:t xml:space="preserve"> absorption or vice-versa</w:t>
            </w:r>
            <w:r w:rsidRPr="006B199D">
              <w:rPr>
                <w:color w:val="000000" w:themeColor="text1"/>
                <w:spacing w:val="-2"/>
                <w:sz w:val="20"/>
              </w:rPr>
              <w:t>.</w:t>
            </w:r>
          </w:p>
        </w:tc>
      </w:tr>
    </w:tbl>
    <w:p w14:paraId="6A3D7EFB" w14:textId="1757844F" w:rsidR="00F95D83" w:rsidRPr="006B199D" w:rsidRDefault="00F95D83" w:rsidP="00A80103">
      <w:pPr>
        <w:tabs>
          <w:tab w:val="left" w:pos="1440"/>
          <w:tab w:val="left" w:pos="2354"/>
          <w:tab w:val="left" w:pos="3139"/>
          <w:tab w:val="left" w:pos="3532"/>
          <w:tab w:val="left" w:pos="4072"/>
          <w:tab w:val="left" w:pos="4594"/>
          <w:tab w:val="left" w:pos="5116"/>
          <w:tab w:val="left" w:pos="5638"/>
        </w:tabs>
        <w:suppressAutoHyphens/>
        <w:spacing w:before="240" w:after="240"/>
        <w:ind w:left="1440" w:hanging="1440"/>
        <w:jc w:val="both"/>
        <w:rPr>
          <w:rFonts w:cs="Arial"/>
          <w:iCs/>
          <w:color w:val="000000" w:themeColor="text1"/>
          <w:sz w:val="20"/>
          <w:szCs w:val="22"/>
        </w:rPr>
      </w:pPr>
      <w:r w:rsidRPr="006B199D">
        <w:rPr>
          <w:rFonts w:cs="Arial"/>
          <w:b/>
          <w:iCs/>
          <w:color w:val="000000" w:themeColor="text1"/>
          <w:sz w:val="20"/>
          <w:szCs w:val="22"/>
        </w:rPr>
        <w:t>SDC2.B.1</w:t>
      </w:r>
      <w:r w:rsidRPr="006B199D">
        <w:rPr>
          <w:rFonts w:cs="Arial"/>
          <w:iCs/>
          <w:color w:val="000000" w:themeColor="text1"/>
          <w:sz w:val="20"/>
          <w:szCs w:val="22"/>
        </w:rPr>
        <w:tab/>
        <w:t xml:space="preserve">The </w:t>
      </w:r>
      <w:r w:rsidRPr="006B199D">
        <w:rPr>
          <w:rFonts w:cs="Arial"/>
          <w:b/>
          <w:bCs/>
          <w:iCs/>
          <w:color w:val="000000" w:themeColor="text1"/>
          <w:sz w:val="20"/>
          <w:szCs w:val="22"/>
        </w:rPr>
        <w:t>Mvar Output</w:t>
      </w:r>
      <w:r w:rsidRPr="006B199D">
        <w:rPr>
          <w:rFonts w:cs="Arial"/>
          <w:iCs/>
          <w:color w:val="000000" w:themeColor="text1"/>
          <w:sz w:val="20"/>
          <w:szCs w:val="22"/>
        </w:rPr>
        <w:t xml:space="preserve"> of any </w:t>
      </w:r>
      <w:r w:rsidRPr="006B199D">
        <w:rPr>
          <w:rFonts w:cs="Arial"/>
          <w:b/>
          <w:bCs/>
          <w:iCs/>
          <w:color w:val="000000" w:themeColor="text1"/>
          <w:sz w:val="20"/>
          <w:szCs w:val="22"/>
        </w:rPr>
        <w:t>CDGU</w:t>
      </w:r>
      <w:r w:rsidRPr="006B199D">
        <w:rPr>
          <w:rFonts w:cs="Arial"/>
          <w:iCs/>
          <w:color w:val="000000" w:themeColor="text1"/>
          <w:sz w:val="20"/>
          <w:szCs w:val="22"/>
        </w:rPr>
        <w:t xml:space="preserve"> in respect of which a </w:t>
      </w:r>
      <w:r w:rsidRPr="006B199D">
        <w:rPr>
          <w:rFonts w:cs="Arial"/>
          <w:b/>
          <w:bCs/>
          <w:iCs/>
          <w:color w:val="000000" w:themeColor="text1"/>
          <w:sz w:val="20"/>
          <w:szCs w:val="22"/>
        </w:rPr>
        <w:t>Dispatch Instruction</w:t>
      </w:r>
      <w:r w:rsidRPr="006B199D">
        <w:rPr>
          <w:rFonts w:cs="Arial"/>
          <w:iCs/>
          <w:color w:val="000000" w:themeColor="text1"/>
          <w:sz w:val="20"/>
          <w:szCs w:val="22"/>
        </w:rPr>
        <w:t xml:space="preserve"> is given under SDC2.4.2.4(b) shall, in accordance with its declared </w:t>
      </w:r>
      <w:r w:rsidRPr="006B199D">
        <w:rPr>
          <w:rFonts w:cs="Arial"/>
          <w:b/>
          <w:bCs/>
          <w:iCs/>
          <w:color w:val="000000" w:themeColor="text1"/>
          <w:sz w:val="20"/>
          <w:szCs w:val="22"/>
        </w:rPr>
        <w:t>Technical Parameters</w:t>
      </w:r>
      <w:r w:rsidRPr="006B199D">
        <w:rPr>
          <w:rFonts w:cs="Arial"/>
          <w:iCs/>
          <w:color w:val="000000" w:themeColor="text1"/>
          <w:sz w:val="20"/>
          <w:szCs w:val="22"/>
        </w:rPr>
        <w:t xml:space="preserve">, be adjusted to the new target </w:t>
      </w:r>
      <w:r w:rsidRPr="006B199D">
        <w:rPr>
          <w:rFonts w:cs="Arial"/>
          <w:b/>
          <w:bCs/>
          <w:iCs/>
          <w:color w:val="000000" w:themeColor="text1"/>
          <w:sz w:val="20"/>
          <w:szCs w:val="22"/>
        </w:rPr>
        <w:t>Mvar</w:t>
      </w:r>
      <w:r w:rsidRPr="006B199D">
        <w:rPr>
          <w:rFonts w:cs="Arial"/>
          <w:iCs/>
          <w:color w:val="000000" w:themeColor="text1"/>
          <w:sz w:val="20"/>
          <w:szCs w:val="22"/>
        </w:rPr>
        <w:t xml:space="preserve"> level so </w:t>
      </w:r>
      <w:r w:rsidRPr="006B199D">
        <w:rPr>
          <w:rFonts w:cs="Arial"/>
          <w:b/>
          <w:bCs/>
          <w:iCs/>
          <w:color w:val="000000" w:themeColor="text1"/>
          <w:sz w:val="20"/>
          <w:szCs w:val="22"/>
        </w:rPr>
        <w:t>Instructed</w:t>
      </w:r>
      <w:r w:rsidRPr="006B199D">
        <w:rPr>
          <w:rFonts w:cs="Arial"/>
          <w:iCs/>
          <w:color w:val="000000" w:themeColor="text1"/>
          <w:sz w:val="20"/>
          <w:szCs w:val="22"/>
        </w:rPr>
        <w:t xml:space="preserve">, within, a tolerance of +/- 2% of the target or +/- 2 </w:t>
      </w:r>
      <w:r w:rsidRPr="006B199D">
        <w:rPr>
          <w:rFonts w:cs="Arial"/>
          <w:b/>
          <w:bCs/>
          <w:iCs/>
          <w:color w:val="000000" w:themeColor="text1"/>
          <w:sz w:val="20"/>
          <w:szCs w:val="22"/>
        </w:rPr>
        <w:t>Mvar</w:t>
      </w:r>
      <w:r w:rsidRPr="006B199D">
        <w:rPr>
          <w:rFonts w:cs="Arial"/>
          <w:iCs/>
          <w:color w:val="000000" w:themeColor="text1"/>
          <w:sz w:val="20"/>
          <w:szCs w:val="22"/>
        </w:rPr>
        <w:t xml:space="preserve">, whichever is greater. The </w:t>
      </w:r>
      <w:r w:rsidRPr="006B199D">
        <w:rPr>
          <w:rFonts w:cs="Arial"/>
          <w:b/>
          <w:bCs/>
          <w:iCs/>
          <w:color w:val="000000" w:themeColor="text1"/>
          <w:sz w:val="20"/>
          <w:szCs w:val="22"/>
        </w:rPr>
        <w:t>Reactive Power</w:t>
      </w:r>
      <w:r w:rsidRPr="006B199D">
        <w:rPr>
          <w:rFonts w:cs="Arial"/>
          <w:iCs/>
          <w:color w:val="000000" w:themeColor="text1"/>
          <w:sz w:val="20"/>
          <w:szCs w:val="22"/>
        </w:rPr>
        <w:t xml:space="preserve"> output of a </w:t>
      </w:r>
      <w:r w:rsidRPr="006B199D">
        <w:rPr>
          <w:rFonts w:cs="Arial"/>
          <w:b/>
          <w:bCs/>
          <w:iCs/>
          <w:color w:val="000000" w:themeColor="text1"/>
          <w:sz w:val="20"/>
          <w:szCs w:val="22"/>
        </w:rPr>
        <w:t>CDGU</w:t>
      </w:r>
      <w:r w:rsidRPr="006B199D">
        <w:rPr>
          <w:rFonts w:cs="Arial"/>
          <w:iCs/>
          <w:color w:val="000000" w:themeColor="text1"/>
          <w:sz w:val="20"/>
          <w:szCs w:val="22"/>
        </w:rPr>
        <w:t xml:space="preserve"> shall not be adjusted (other than under </w:t>
      </w:r>
      <w:r w:rsidRPr="006B199D">
        <w:rPr>
          <w:rFonts w:cs="Arial"/>
          <w:b/>
          <w:bCs/>
          <w:iCs/>
          <w:color w:val="000000" w:themeColor="text1"/>
          <w:sz w:val="20"/>
          <w:szCs w:val="22"/>
        </w:rPr>
        <w:t>AVR</w:t>
      </w:r>
      <w:r w:rsidRPr="006B199D">
        <w:rPr>
          <w:rFonts w:cs="Arial"/>
          <w:iCs/>
          <w:color w:val="000000" w:themeColor="text1"/>
          <w:sz w:val="20"/>
          <w:szCs w:val="22"/>
        </w:rPr>
        <w:t xml:space="preserve"> action) except in response to a </w:t>
      </w:r>
      <w:r w:rsidRPr="006B199D">
        <w:rPr>
          <w:rFonts w:cs="Arial"/>
          <w:b/>
          <w:bCs/>
          <w:iCs/>
          <w:color w:val="000000" w:themeColor="text1"/>
          <w:sz w:val="20"/>
          <w:szCs w:val="22"/>
        </w:rPr>
        <w:t>Dispatch Instruction</w:t>
      </w:r>
      <w:r w:rsidRPr="006B199D">
        <w:rPr>
          <w:rFonts w:cs="Arial"/>
          <w:iCs/>
          <w:color w:val="000000" w:themeColor="text1"/>
          <w:sz w:val="20"/>
          <w:szCs w:val="22"/>
        </w:rPr>
        <w:t xml:space="preserve"> from the </w:t>
      </w:r>
      <w:r w:rsidRPr="006B199D">
        <w:rPr>
          <w:rFonts w:cs="Arial"/>
          <w:b/>
          <w:bCs/>
          <w:iCs/>
          <w:color w:val="000000" w:themeColor="text1"/>
          <w:sz w:val="20"/>
          <w:szCs w:val="22"/>
        </w:rPr>
        <w:t>TSO</w:t>
      </w:r>
      <w:r w:rsidRPr="006B199D">
        <w:rPr>
          <w:rFonts w:cs="Arial"/>
          <w:iCs/>
          <w:color w:val="000000" w:themeColor="text1"/>
          <w:sz w:val="20"/>
          <w:szCs w:val="22"/>
        </w:rPr>
        <w:t>.</w:t>
      </w:r>
      <w:r w:rsidR="00EB278D" w:rsidRPr="006B199D">
        <w:rPr>
          <w:rFonts w:cs="Arial"/>
          <w:iCs/>
          <w:color w:val="000000" w:themeColor="text1"/>
          <w:sz w:val="20"/>
          <w:szCs w:val="22"/>
        </w:rPr>
        <w:t xml:space="preserve"> </w:t>
      </w:r>
    </w:p>
    <w:p w14:paraId="6A3D7EFC" w14:textId="50EC50D7" w:rsidR="00F95D83" w:rsidRPr="006B199D" w:rsidRDefault="00642064" w:rsidP="00A80103">
      <w:pPr>
        <w:spacing w:before="120" w:after="120"/>
        <w:ind w:left="1418" w:hanging="1418"/>
        <w:jc w:val="both"/>
        <w:rPr>
          <w:rFonts w:cs="Arial"/>
          <w:color w:val="000000" w:themeColor="text1"/>
          <w:sz w:val="20"/>
        </w:rPr>
      </w:pPr>
      <w:r w:rsidRPr="006B199D">
        <w:rPr>
          <w:rFonts w:cs="Arial"/>
          <w:b/>
          <w:color w:val="000000" w:themeColor="text1"/>
          <w:sz w:val="20"/>
        </w:rPr>
        <w:t>PPM</w:t>
      </w:r>
      <w:r w:rsidR="00F95D83" w:rsidRPr="006B199D">
        <w:rPr>
          <w:rFonts w:cs="Arial"/>
          <w:b/>
          <w:color w:val="000000" w:themeColor="text1"/>
          <w:sz w:val="20"/>
        </w:rPr>
        <w:t>1.5.1</w:t>
      </w:r>
      <w:r w:rsidR="00F95D83" w:rsidRPr="006B199D">
        <w:rPr>
          <w:rFonts w:cs="Arial"/>
          <w:color w:val="000000" w:themeColor="text1"/>
          <w:sz w:val="20"/>
        </w:rPr>
        <w:tab/>
        <w:t xml:space="preserve">No additional </w:t>
      </w:r>
      <w:r w:rsidR="006B199D" w:rsidRPr="006B199D">
        <w:rPr>
          <w:rFonts w:cs="Arial"/>
          <w:b/>
          <w:color w:val="000000" w:themeColor="text1"/>
          <w:sz w:val="20"/>
        </w:rPr>
        <w:t>Generation Unit</w:t>
      </w:r>
      <w:r w:rsidR="00F95D83" w:rsidRPr="006B199D">
        <w:rPr>
          <w:rFonts w:cs="Arial"/>
          <w:color w:val="000000" w:themeColor="text1"/>
          <w:sz w:val="20"/>
        </w:rPr>
        <w:t xml:space="preserve"> shall be started while the </w:t>
      </w:r>
      <w:r w:rsidR="00F95D83" w:rsidRPr="006B199D">
        <w:rPr>
          <w:rFonts w:cs="Arial"/>
          <w:b/>
          <w:color w:val="000000" w:themeColor="text1"/>
          <w:sz w:val="20"/>
        </w:rPr>
        <w:t>Transmission System Frequency</w:t>
      </w:r>
      <w:r w:rsidR="00F95D83" w:rsidRPr="006B199D">
        <w:rPr>
          <w:rFonts w:cs="Arial"/>
          <w:color w:val="000000" w:themeColor="text1"/>
          <w:sz w:val="20"/>
        </w:rPr>
        <w:t xml:space="preserve"> is above 50.2 Hz.</w:t>
      </w:r>
    </w:p>
    <w:p w14:paraId="6A3D7EFD" w14:textId="196EEE47" w:rsidR="00C36D1B" w:rsidRPr="006B199D" w:rsidRDefault="00642064" w:rsidP="00A80103">
      <w:pPr>
        <w:spacing w:line="360" w:lineRule="auto"/>
        <w:ind w:hanging="11"/>
        <w:jc w:val="both"/>
        <w:rPr>
          <w:rFonts w:cs="Arial"/>
          <w:b/>
          <w:color w:val="000000" w:themeColor="text1"/>
          <w:sz w:val="20"/>
        </w:rPr>
      </w:pPr>
      <w:r w:rsidRPr="006B199D">
        <w:rPr>
          <w:rFonts w:cs="Arial"/>
          <w:b/>
          <w:color w:val="000000" w:themeColor="text1"/>
          <w:sz w:val="20"/>
        </w:rPr>
        <w:t>PPM</w:t>
      </w:r>
      <w:r w:rsidR="00C36D1B" w:rsidRPr="006B199D">
        <w:rPr>
          <w:rFonts w:cs="Arial"/>
          <w:b/>
          <w:color w:val="000000" w:themeColor="text1"/>
          <w:sz w:val="20"/>
        </w:rPr>
        <w:t>1.5.2</w:t>
      </w:r>
      <w:r w:rsidR="00C36D1B" w:rsidRPr="006B199D">
        <w:rPr>
          <w:rFonts w:cs="Arial"/>
          <w:b/>
          <w:color w:val="000000" w:themeColor="text1"/>
          <w:sz w:val="20"/>
        </w:rPr>
        <w:tab/>
        <w:t>ACTIVE POWER MANAGEMENT</w:t>
      </w:r>
    </w:p>
    <w:p w14:paraId="6A3D7EFE" w14:textId="492E8428" w:rsidR="00C36D1B" w:rsidRPr="006B199D" w:rsidRDefault="00C36D1B" w:rsidP="00A80103">
      <w:pPr>
        <w:spacing w:after="240"/>
        <w:ind w:left="1417" w:hanging="11"/>
        <w:jc w:val="both"/>
        <w:rPr>
          <w:rFonts w:cs="Arial"/>
          <w:color w:val="000000" w:themeColor="text1"/>
          <w:sz w:val="20"/>
        </w:rPr>
      </w:pPr>
      <w:r w:rsidRPr="006B199D">
        <w:rPr>
          <w:rFonts w:cs="Arial"/>
          <w:color w:val="000000" w:themeColor="text1"/>
          <w:sz w:val="20"/>
        </w:rPr>
        <w:t xml:space="preserve">A </w:t>
      </w:r>
      <w:r w:rsidR="00C83581" w:rsidRPr="006B199D">
        <w:rPr>
          <w:rFonts w:cs="Arial"/>
          <w:color w:val="000000" w:themeColor="text1"/>
          <w:sz w:val="20"/>
        </w:rPr>
        <w:t>P</w:t>
      </w:r>
      <w:r w:rsidR="00642064" w:rsidRPr="006B199D">
        <w:rPr>
          <w:rFonts w:cs="Arial"/>
          <w:color w:val="000000" w:themeColor="text1"/>
          <w:sz w:val="20"/>
        </w:rPr>
        <w:t xml:space="preserve">PM </w:t>
      </w:r>
      <w:r w:rsidRPr="006B199D">
        <w:rPr>
          <w:rFonts w:cs="Arial"/>
          <w:b/>
          <w:color w:val="000000" w:themeColor="text1"/>
          <w:sz w:val="20"/>
        </w:rPr>
        <w:t xml:space="preserve"> Control System </w:t>
      </w:r>
      <w:r w:rsidRPr="006B199D">
        <w:rPr>
          <w:rFonts w:cs="Arial"/>
          <w:color w:val="000000" w:themeColor="text1"/>
          <w:sz w:val="20"/>
        </w:rPr>
        <w:t xml:space="preserve">shall be installed by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color w:val="000000" w:themeColor="text1"/>
          <w:sz w:val="20"/>
        </w:rPr>
        <w:t xml:space="preserve"> to allow for the provision of </w:t>
      </w:r>
      <w:r w:rsidRPr="006B199D">
        <w:rPr>
          <w:rFonts w:cs="Arial"/>
          <w:b/>
          <w:color w:val="000000" w:themeColor="text1"/>
          <w:sz w:val="20"/>
        </w:rPr>
        <w:t xml:space="preserve">Active Power Control </w:t>
      </w:r>
      <w:r w:rsidRPr="006B199D">
        <w:rPr>
          <w:rFonts w:cs="Arial"/>
          <w:color w:val="000000" w:themeColor="text1"/>
          <w:sz w:val="20"/>
        </w:rPr>
        <w:t xml:space="preserve">and </w:t>
      </w:r>
      <w:r w:rsidRPr="006B199D">
        <w:rPr>
          <w:rFonts w:cs="Arial"/>
          <w:b/>
          <w:color w:val="000000" w:themeColor="text1"/>
          <w:sz w:val="20"/>
        </w:rPr>
        <w:t>Frequency</w:t>
      </w:r>
      <w:r w:rsidRPr="006B199D">
        <w:rPr>
          <w:rFonts w:cs="Arial"/>
          <w:color w:val="000000" w:themeColor="text1"/>
          <w:sz w:val="20"/>
        </w:rPr>
        <w:t xml:space="preserve"> </w:t>
      </w:r>
      <w:r w:rsidRPr="006B199D">
        <w:rPr>
          <w:rFonts w:cs="Arial"/>
          <w:b/>
          <w:color w:val="000000" w:themeColor="text1"/>
          <w:sz w:val="20"/>
        </w:rPr>
        <w:t xml:space="preserve">Response </w:t>
      </w:r>
      <w:r w:rsidRPr="006B199D">
        <w:rPr>
          <w:rFonts w:cs="Arial"/>
          <w:color w:val="000000" w:themeColor="text1"/>
          <w:sz w:val="20"/>
        </w:rPr>
        <w:t xml:space="preserve">from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color w:val="000000" w:themeColor="text1"/>
          <w:sz w:val="20"/>
        </w:rPr>
        <w:t xml:space="preserve">.  The </w:t>
      </w:r>
      <w:r w:rsidR="00C83581" w:rsidRPr="006B199D">
        <w:rPr>
          <w:rFonts w:cs="Arial"/>
          <w:color w:val="000000" w:themeColor="text1"/>
          <w:sz w:val="20"/>
        </w:rPr>
        <w:t>P</w:t>
      </w:r>
      <w:r w:rsidR="00642064" w:rsidRPr="006B199D">
        <w:rPr>
          <w:rFonts w:cs="Arial"/>
          <w:color w:val="000000" w:themeColor="text1"/>
          <w:sz w:val="20"/>
        </w:rPr>
        <w:t>PM</w:t>
      </w:r>
      <w:r w:rsidRPr="006B199D">
        <w:rPr>
          <w:rFonts w:cs="Arial"/>
          <w:b/>
          <w:color w:val="000000" w:themeColor="text1"/>
          <w:sz w:val="20"/>
        </w:rPr>
        <w:t xml:space="preserve"> Control System</w:t>
      </w:r>
      <w:r w:rsidRPr="006B199D">
        <w:rPr>
          <w:rFonts w:cs="Arial"/>
          <w:color w:val="000000" w:themeColor="text1"/>
          <w:sz w:val="20"/>
        </w:rPr>
        <w:t xml:space="preserve"> and </w:t>
      </w:r>
      <w:r w:rsidRPr="006B199D">
        <w:rPr>
          <w:rFonts w:cs="Arial"/>
          <w:b/>
          <w:color w:val="000000" w:themeColor="text1"/>
          <w:sz w:val="20"/>
        </w:rPr>
        <w:t xml:space="preserve">Frequency Response System </w:t>
      </w:r>
      <w:r w:rsidRPr="006B199D">
        <w:rPr>
          <w:rFonts w:cs="Arial"/>
          <w:color w:val="000000" w:themeColor="text1"/>
          <w:sz w:val="20"/>
        </w:rPr>
        <w:t xml:space="preserve">shall provide the functionality as specified in this section </w:t>
      </w:r>
      <w:r w:rsidR="00642064" w:rsidRPr="006B199D">
        <w:rPr>
          <w:rFonts w:cs="Arial"/>
          <w:color w:val="000000" w:themeColor="text1"/>
          <w:sz w:val="20"/>
        </w:rPr>
        <w:t>PPM</w:t>
      </w:r>
      <w:r w:rsidRPr="006B199D">
        <w:rPr>
          <w:rFonts w:cs="Arial"/>
          <w:color w:val="000000" w:themeColor="text1"/>
          <w:sz w:val="20"/>
        </w:rPr>
        <w:t>1.5.2.</w:t>
      </w:r>
    </w:p>
    <w:p w14:paraId="6A3D7EFF" w14:textId="1890DE95" w:rsidR="00C36D1B" w:rsidRPr="006B199D" w:rsidRDefault="00642064" w:rsidP="00A80103">
      <w:pPr>
        <w:spacing w:line="360" w:lineRule="auto"/>
        <w:ind w:hanging="11"/>
        <w:jc w:val="both"/>
        <w:rPr>
          <w:rFonts w:cs="Arial"/>
          <w:b/>
          <w:color w:val="000000" w:themeColor="text1"/>
          <w:sz w:val="20"/>
        </w:rPr>
      </w:pPr>
      <w:r w:rsidRPr="006B199D">
        <w:rPr>
          <w:rFonts w:cs="Arial"/>
          <w:b/>
          <w:color w:val="000000" w:themeColor="text1"/>
          <w:sz w:val="20"/>
        </w:rPr>
        <w:t>PPM</w:t>
      </w:r>
      <w:r w:rsidR="00C36D1B" w:rsidRPr="006B199D">
        <w:rPr>
          <w:rFonts w:cs="Arial"/>
          <w:b/>
          <w:color w:val="000000" w:themeColor="text1"/>
          <w:sz w:val="20"/>
        </w:rPr>
        <w:t>1.5.2.1</w:t>
      </w:r>
      <w:r w:rsidR="00C36D1B" w:rsidRPr="006B199D">
        <w:rPr>
          <w:rFonts w:cs="Arial"/>
          <w:b/>
          <w:color w:val="000000" w:themeColor="text1"/>
          <w:sz w:val="20"/>
        </w:rPr>
        <w:tab/>
        <w:t>Active Power Control</w:t>
      </w:r>
    </w:p>
    <w:p w14:paraId="5AB85A4E" w14:textId="52A23AC3" w:rsidR="00C83581" w:rsidRPr="006B199D" w:rsidRDefault="00C36D1B" w:rsidP="00A80103">
      <w:pPr>
        <w:spacing w:after="240"/>
        <w:ind w:left="1418"/>
        <w:jc w:val="both"/>
        <w:rPr>
          <w:rFonts w:cs="Arial"/>
          <w:color w:val="000000" w:themeColor="text1"/>
          <w:sz w:val="20"/>
        </w:rPr>
      </w:pPr>
      <w:r w:rsidRPr="006B199D">
        <w:rPr>
          <w:rFonts w:cs="Arial"/>
          <w:b/>
          <w:color w:val="000000" w:themeColor="text1"/>
          <w:sz w:val="20"/>
        </w:rPr>
        <w:tab/>
      </w:r>
      <w:r w:rsidRPr="006B199D">
        <w:rPr>
          <w:rFonts w:cs="Arial"/>
          <w:color w:val="000000" w:themeColor="text1"/>
          <w:sz w:val="20"/>
        </w:rPr>
        <w:t xml:space="preserve">The </w:t>
      </w:r>
      <w:r w:rsidR="00C83581" w:rsidRPr="006B199D">
        <w:rPr>
          <w:rFonts w:cs="Arial"/>
          <w:color w:val="000000" w:themeColor="text1"/>
          <w:sz w:val="20"/>
        </w:rPr>
        <w:t>P</w:t>
      </w:r>
      <w:r w:rsidR="00642064" w:rsidRPr="006B199D">
        <w:rPr>
          <w:rFonts w:cs="Arial"/>
          <w:color w:val="000000" w:themeColor="text1"/>
          <w:sz w:val="20"/>
        </w:rPr>
        <w:t xml:space="preserve">PM </w:t>
      </w:r>
      <w:r w:rsidRPr="006B199D">
        <w:rPr>
          <w:rFonts w:cs="Arial"/>
          <w:b/>
          <w:color w:val="000000" w:themeColor="text1"/>
          <w:sz w:val="20"/>
        </w:rPr>
        <w:t xml:space="preserve"> Control System</w:t>
      </w:r>
      <w:r w:rsidRPr="006B199D" w:rsidDel="00847ABD">
        <w:rPr>
          <w:rFonts w:cs="Arial"/>
          <w:b/>
          <w:color w:val="000000" w:themeColor="text1"/>
          <w:sz w:val="20"/>
        </w:rPr>
        <w:t xml:space="preserve"> </w:t>
      </w:r>
      <w:r w:rsidRPr="006B199D">
        <w:rPr>
          <w:rFonts w:cs="Arial"/>
          <w:color w:val="000000" w:themeColor="text1"/>
          <w:sz w:val="20"/>
        </w:rPr>
        <w:t xml:space="preserve">shall be capable of operating each </w:t>
      </w:r>
      <w:r w:rsidR="00C83581" w:rsidRPr="006B199D">
        <w:rPr>
          <w:rFonts w:cs="Arial"/>
          <w:color w:val="000000" w:themeColor="text1"/>
          <w:sz w:val="20"/>
        </w:rPr>
        <w:t>Generation Unit</w:t>
      </w:r>
      <w:r w:rsidRPr="006B199D">
        <w:rPr>
          <w:rFonts w:cs="Arial"/>
          <w:b/>
          <w:color w:val="000000" w:themeColor="text1"/>
          <w:sz w:val="20"/>
        </w:rPr>
        <w:t xml:space="preserve"> </w:t>
      </w:r>
      <w:r w:rsidRPr="006B199D">
        <w:rPr>
          <w:rFonts w:cs="Arial"/>
          <w:color w:val="000000" w:themeColor="text1"/>
          <w:sz w:val="20"/>
        </w:rPr>
        <w:t xml:space="preserve">at a </w:t>
      </w:r>
      <w:r w:rsidRPr="006B199D">
        <w:rPr>
          <w:rFonts w:cs="Arial"/>
          <w:color w:val="000000" w:themeColor="text1"/>
          <w:sz w:val="20"/>
        </w:rPr>
        <w:tab/>
        <w:t xml:space="preserve">reduced level if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b/>
          <w:color w:val="000000" w:themeColor="text1"/>
          <w:sz w:val="20"/>
        </w:rPr>
        <w:t xml:space="preserve">’s Active Power </w:t>
      </w:r>
      <w:r w:rsidRPr="006B199D">
        <w:rPr>
          <w:rFonts w:cs="Arial"/>
          <w:color w:val="000000" w:themeColor="text1"/>
          <w:sz w:val="20"/>
        </w:rPr>
        <w:t xml:space="preserve">output has been restricted by the </w:t>
      </w:r>
      <w:r w:rsidRPr="006B199D">
        <w:rPr>
          <w:rFonts w:cs="Arial"/>
          <w:b/>
          <w:color w:val="000000" w:themeColor="text1"/>
          <w:sz w:val="20"/>
        </w:rPr>
        <w:t>TSO</w:t>
      </w:r>
      <w:r w:rsidRPr="006B199D">
        <w:rPr>
          <w:rFonts w:cs="Arial"/>
          <w:color w:val="000000" w:themeColor="text1"/>
          <w:sz w:val="20"/>
        </w:rPr>
        <w:t xml:space="preserve">.  In this </w:t>
      </w:r>
      <w:r w:rsidRPr="006B199D">
        <w:rPr>
          <w:rFonts w:cs="Arial"/>
          <w:b/>
          <w:color w:val="000000" w:themeColor="text1"/>
          <w:sz w:val="20"/>
        </w:rPr>
        <w:t>Active Power Dispatch Mode</w:t>
      </w:r>
      <w:r w:rsidRPr="006B199D">
        <w:rPr>
          <w:rFonts w:cs="Arial"/>
          <w:color w:val="000000" w:themeColor="text1"/>
          <w:sz w:val="20"/>
        </w:rPr>
        <w:t xml:space="preserve">, the </w:t>
      </w:r>
      <w:r w:rsidR="00C83581" w:rsidRPr="006B199D">
        <w:rPr>
          <w:rFonts w:cs="Arial"/>
          <w:color w:val="000000" w:themeColor="text1"/>
          <w:sz w:val="20"/>
        </w:rPr>
        <w:t>PPM</w:t>
      </w:r>
      <w:r w:rsidRPr="006B199D">
        <w:rPr>
          <w:rFonts w:cs="Arial"/>
          <w:b/>
          <w:color w:val="000000" w:themeColor="text1"/>
          <w:sz w:val="20"/>
        </w:rPr>
        <w:t xml:space="preserve"> Control System </w:t>
      </w:r>
      <w:r w:rsidRPr="006B199D">
        <w:rPr>
          <w:rFonts w:cs="Arial"/>
          <w:color w:val="000000" w:themeColor="text1"/>
          <w:sz w:val="20"/>
        </w:rPr>
        <w:t xml:space="preserve">shall be capable of receiving an on-line </w:t>
      </w:r>
      <w:r w:rsidRPr="006B199D">
        <w:rPr>
          <w:rFonts w:cs="Arial"/>
          <w:b/>
          <w:color w:val="000000" w:themeColor="text1"/>
          <w:sz w:val="20"/>
        </w:rPr>
        <w:t>Active Power Control Set-point</w:t>
      </w:r>
      <w:r w:rsidRPr="006B199D">
        <w:rPr>
          <w:rFonts w:cs="Arial"/>
          <w:color w:val="000000" w:themeColor="text1"/>
          <w:sz w:val="20"/>
        </w:rPr>
        <w:t xml:space="preserve"> sent by the </w:t>
      </w:r>
      <w:r w:rsidRPr="006B199D">
        <w:rPr>
          <w:rFonts w:cs="Arial"/>
          <w:b/>
          <w:color w:val="000000" w:themeColor="text1"/>
          <w:sz w:val="20"/>
        </w:rPr>
        <w:t>TSO</w:t>
      </w:r>
      <w:r w:rsidRPr="006B199D">
        <w:rPr>
          <w:rFonts w:cs="Arial"/>
          <w:color w:val="000000" w:themeColor="text1"/>
          <w:sz w:val="20"/>
        </w:rPr>
        <w:t xml:space="preserve"> and </w:t>
      </w:r>
      <w:r w:rsidRPr="006B199D">
        <w:rPr>
          <w:rFonts w:cs="Arial"/>
          <w:color w:val="000000" w:themeColor="text1"/>
          <w:sz w:val="20"/>
          <w:lang w:val="en-US"/>
        </w:rPr>
        <w:t xml:space="preserve">shall commence implementation of the set-point within 10 seconds of receipt of the signal from the </w:t>
      </w:r>
      <w:r w:rsidRPr="006B199D">
        <w:rPr>
          <w:rFonts w:cs="Arial"/>
          <w:b/>
          <w:color w:val="000000" w:themeColor="text1"/>
          <w:sz w:val="20"/>
          <w:lang w:val="en-US"/>
        </w:rPr>
        <w:t>TSO</w:t>
      </w:r>
      <w:r w:rsidRPr="006B199D">
        <w:rPr>
          <w:rFonts w:cs="Arial"/>
          <w:color w:val="000000" w:themeColor="text1"/>
          <w:sz w:val="20"/>
          <w:lang w:val="en-US"/>
        </w:rPr>
        <w:t xml:space="preserve">. </w:t>
      </w:r>
      <w:r w:rsidRPr="006B199D">
        <w:rPr>
          <w:rFonts w:cs="Arial"/>
          <w:color w:val="000000" w:themeColor="text1"/>
          <w:sz w:val="20"/>
        </w:rPr>
        <w:t xml:space="preserve">The rate of change of output to achieve the </w:t>
      </w:r>
      <w:r w:rsidRPr="006B199D">
        <w:rPr>
          <w:rFonts w:cs="Arial"/>
          <w:b/>
          <w:color w:val="000000" w:themeColor="text1"/>
          <w:sz w:val="20"/>
        </w:rPr>
        <w:t>Active Power Control Set-point</w:t>
      </w:r>
      <w:r w:rsidRPr="006B199D">
        <w:rPr>
          <w:rFonts w:cs="Arial"/>
          <w:color w:val="000000" w:themeColor="text1"/>
          <w:sz w:val="20"/>
        </w:rPr>
        <w:t xml:space="preserve"> should be the </w:t>
      </w:r>
      <w:r w:rsidRPr="006B199D">
        <w:rPr>
          <w:rFonts w:cs="Arial"/>
          <w:b/>
          <w:color w:val="000000" w:themeColor="text1"/>
          <w:sz w:val="20"/>
        </w:rPr>
        <w:t>Active</w:t>
      </w:r>
      <w:r w:rsidRPr="006B199D">
        <w:rPr>
          <w:rFonts w:cs="Arial"/>
          <w:color w:val="000000" w:themeColor="text1"/>
          <w:sz w:val="20"/>
        </w:rPr>
        <w:t xml:space="preserve"> </w:t>
      </w:r>
      <w:r w:rsidRPr="006B199D">
        <w:rPr>
          <w:rFonts w:cs="Arial"/>
          <w:b/>
          <w:color w:val="000000" w:themeColor="text1"/>
          <w:sz w:val="20"/>
        </w:rPr>
        <w:t>Power Control Set-Point Ramp Rate</w:t>
      </w:r>
      <w:r w:rsidRPr="006B199D" w:rsidDel="004778AD">
        <w:rPr>
          <w:rFonts w:cs="Arial"/>
          <w:color w:val="000000" w:themeColor="text1"/>
          <w:sz w:val="20"/>
        </w:rPr>
        <w:t xml:space="preserve"> </w:t>
      </w:r>
      <w:r w:rsidRPr="006B199D">
        <w:rPr>
          <w:rFonts w:cs="Arial"/>
          <w:color w:val="000000" w:themeColor="text1"/>
          <w:sz w:val="20"/>
        </w:rPr>
        <w:t xml:space="preserve">setting of the </w:t>
      </w:r>
      <w:r w:rsidR="00C83581" w:rsidRPr="006B199D">
        <w:rPr>
          <w:rFonts w:cs="Arial"/>
          <w:color w:val="000000" w:themeColor="text1"/>
          <w:sz w:val="20"/>
        </w:rPr>
        <w:t>PPM</w:t>
      </w:r>
      <w:r w:rsidRPr="006B199D">
        <w:rPr>
          <w:rFonts w:cs="Arial"/>
          <w:b/>
          <w:color w:val="000000" w:themeColor="text1"/>
          <w:sz w:val="20"/>
        </w:rPr>
        <w:t xml:space="preserve"> Control System</w:t>
      </w:r>
      <w:r w:rsidRPr="006B199D">
        <w:rPr>
          <w:rFonts w:cs="Arial"/>
          <w:color w:val="000000" w:themeColor="text1"/>
          <w:sz w:val="20"/>
        </w:rPr>
        <w:t xml:space="preserve">, as advised by the TSO, as per </w:t>
      </w:r>
      <w:r w:rsidR="00642064" w:rsidRPr="006B199D">
        <w:rPr>
          <w:rFonts w:cs="Arial"/>
          <w:color w:val="000000" w:themeColor="text1"/>
          <w:sz w:val="20"/>
        </w:rPr>
        <w:t>PPM</w:t>
      </w:r>
      <w:r w:rsidRPr="006B199D">
        <w:rPr>
          <w:rFonts w:cs="Arial"/>
          <w:color w:val="000000" w:themeColor="text1"/>
          <w:sz w:val="20"/>
        </w:rPr>
        <w:t xml:space="preserve">1.5.4.  The </w:t>
      </w:r>
      <w:r w:rsidRPr="006B199D">
        <w:rPr>
          <w:rFonts w:cs="Arial"/>
          <w:b/>
          <w:color w:val="000000" w:themeColor="text1"/>
          <w:sz w:val="20"/>
        </w:rPr>
        <w:t>TSO</w:t>
      </w:r>
      <w:r w:rsidRPr="006B199D">
        <w:rPr>
          <w:rFonts w:cs="Arial"/>
          <w:color w:val="000000" w:themeColor="text1"/>
          <w:sz w:val="20"/>
        </w:rPr>
        <w:t xml:space="preserve"> acknowledges that if the </w:t>
      </w:r>
      <w:r w:rsidRPr="006B199D">
        <w:rPr>
          <w:rFonts w:cs="Arial"/>
          <w:b/>
          <w:color w:val="000000" w:themeColor="text1"/>
          <w:sz w:val="20"/>
        </w:rPr>
        <w:t xml:space="preserve">Active Power </w:t>
      </w:r>
      <w:r w:rsidRPr="006B199D">
        <w:rPr>
          <w:rFonts w:cs="Arial"/>
          <w:color w:val="000000" w:themeColor="text1"/>
          <w:sz w:val="20"/>
        </w:rPr>
        <w:t xml:space="preserve">output of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color w:val="000000" w:themeColor="text1"/>
          <w:sz w:val="20"/>
        </w:rPr>
        <w:t xml:space="preserve"> is initially less than the </w:t>
      </w:r>
      <w:r w:rsidRPr="006B199D">
        <w:rPr>
          <w:rFonts w:cs="Arial"/>
          <w:b/>
          <w:color w:val="000000" w:themeColor="text1"/>
          <w:sz w:val="20"/>
        </w:rPr>
        <w:t>Design Minimum Operating Level</w:t>
      </w:r>
      <w:r w:rsidRPr="006B199D">
        <w:rPr>
          <w:rFonts w:cs="Arial"/>
          <w:color w:val="000000" w:themeColor="text1"/>
          <w:sz w:val="20"/>
        </w:rPr>
        <w:t>, and if the</w:t>
      </w:r>
      <w:r w:rsidRPr="006B199D">
        <w:rPr>
          <w:rFonts w:cs="Arial"/>
          <w:b/>
          <w:color w:val="000000" w:themeColor="text1"/>
          <w:sz w:val="20"/>
        </w:rPr>
        <w:t xml:space="preserve"> Controllable </w:t>
      </w:r>
      <w:r w:rsidR="00642064" w:rsidRPr="006B199D">
        <w:rPr>
          <w:rFonts w:cs="Arial"/>
          <w:b/>
          <w:color w:val="000000" w:themeColor="text1"/>
          <w:sz w:val="20"/>
        </w:rPr>
        <w:t>PPM</w:t>
      </w:r>
      <w:r w:rsidRPr="006B199D">
        <w:rPr>
          <w:rFonts w:cs="Arial"/>
          <w:b/>
          <w:color w:val="000000" w:themeColor="text1"/>
          <w:sz w:val="20"/>
        </w:rPr>
        <w:t xml:space="preserve"> </w:t>
      </w:r>
      <w:r w:rsidRPr="006B199D">
        <w:rPr>
          <w:rFonts w:cs="Arial"/>
          <w:color w:val="000000" w:themeColor="text1"/>
          <w:sz w:val="20"/>
        </w:rPr>
        <w:t xml:space="preserve">is expected to increase its </w:t>
      </w:r>
      <w:r w:rsidRPr="006B199D">
        <w:rPr>
          <w:rFonts w:cs="Arial"/>
          <w:b/>
          <w:color w:val="000000" w:themeColor="text1"/>
          <w:sz w:val="20"/>
        </w:rPr>
        <w:t xml:space="preserve">Active Power </w:t>
      </w:r>
      <w:r w:rsidRPr="006B199D">
        <w:rPr>
          <w:rFonts w:cs="Arial"/>
          <w:color w:val="000000" w:themeColor="text1"/>
          <w:sz w:val="20"/>
        </w:rPr>
        <w:t xml:space="preserve">output, then it may not be able to achieve the specified ramp rate at first, due to </w:t>
      </w:r>
      <w:r w:rsidR="00C83581" w:rsidRPr="006B199D">
        <w:rPr>
          <w:rFonts w:cs="Arial"/>
          <w:color w:val="000000" w:themeColor="text1"/>
          <w:sz w:val="20"/>
        </w:rPr>
        <w:t>Generation Units</w:t>
      </w:r>
      <w:r w:rsidRPr="006B199D">
        <w:rPr>
          <w:rFonts w:cs="Arial"/>
          <w:color w:val="000000" w:themeColor="text1"/>
          <w:sz w:val="20"/>
        </w:rPr>
        <w:t xml:space="preserve"> going through a start-up sequence.  In such a case, </w:t>
      </w:r>
      <w:r w:rsidR="00C83581" w:rsidRPr="006B199D">
        <w:rPr>
          <w:rFonts w:cs="Arial"/>
          <w:color w:val="000000" w:themeColor="text1"/>
          <w:sz w:val="20"/>
        </w:rPr>
        <w:t>Generation Units</w:t>
      </w:r>
      <w:r w:rsidRPr="006B199D">
        <w:rPr>
          <w:rFonts w:cs="Arial"/>
          <w:color w:val="000000" w:themeColor="text1"/>
          <w:sz w:val="20"/>
        </w:rPr>
        <w:t xml:space="preserve"> shall start up as quickly as the technology allows, and in any case, not longer than three minutes from the time the </w:t>
      </w:r>
      <w:r w:rsidRPr="006B199D">
        <w:rPr>
          <w:rFonts w:cs="Arial"/>
          <w:b/>
          <w:color w:val="000000" w:themeColor="text1"/>
          <w:sz w:val="20"/>
        </w:rPr>
        <w:t>Active Power Control Set-point</w:t>
      </w:r>
      <w:r w:rsidRPr="006B199D">
        <w:rPr>
          <w:rFonts w:cs="Arial"/>
          <w:color w:val="000000" w:themeColor="text1"/>
          <w:sz w:val="20"/>
        </w:rPr>
        <w:t xml:space="preserve"> was received. </w:t>
      </w:r>
    </w:p>
    <w:p w14:paraId="1500411F" w14:textId="77777777" w:rsidR="00C83581" w:rsidRPr="006B199D" w:rsidRDefault="00C83581" w:rsidP="00C83581">
      <w:pPr>
        <w:pStyle w:val="ListParagraph"/>
        <w:tabs>
          <w:tab w:val="left" w:pos="2160"/>
        </w:tabs>
        <w:spacing w:line="360" w:lineRule="auto"/>
        <w:ind w:left="1500"/>
        <w:rPr>
          <w:rFonts w:ascii="Arial" w:hAnsi="Arial" w:cs="Arial"/>
          <w:color w:val="000000" w:themeColor="text1"/>
          <w:spacing w:val="-2"/>
          <w:sz w:val="20"/>
          <w:szCs w:val="20"/>
        </w:rPr>
      </w:pPr>
      <w:r w:rsidRPr="006B199D">
        <w:rPr>
          <w:rFonts w:ascii="Arial" w:hAnsi="Arial" w:cs="Arial"/>
          <w:color w:val="000000" w:themeColor="text1"/>
          <w:spacing w:val="-2"/>
          <w:sz w:val="20"/>
          <w:szCs w:val="20"/>
        </w:rPr>
        <w:lastRenderedPageBreak/>
        <w:t xml:space="preserve">Manual local measures shall be allowed in cases where the automatic remote control devices are out of service. The </w:t>
      </w:r>
      <w:r w:rsidRPr="006B199D">
        <w:rPr>
          <w:rFonts w:ascii="Arial" w:hAnsi="Arial" w:cs="Arial"/>
          <w:b/>
          <w:color w:val="000000" w:themeColor="text1"/>
          <w:spacing w:val="-2"/>
          <w:sz w:val="20"/>
          <w:szCs w:val="20"/>
        </w:rPr>
        <w:t xml:space="preserve">Active Power </w:t>
      </w:r>
      <w:r w:rsidRPr="006B199D">
        <w:rPr>
          <w:rFonts w:ascii="Arial" w:hAnsi="Arial" w:cs="Arial"/>
          <w:color w:val="000000" w:themeColor="text1"/>
          <w:spacing w:val="-2"/>
          <w:sz w:val="20"/>
          <w:szCs w:val="20"/>
        </w:rPr>
        <w:t>set point must be reached within 1 hour.</w:t>
      </w:r>
    </w:p>
    <w:p w14:paraId="6A3D7F00" w14:textId="34B53AC9" w:rsidR="00C36D1B" w:rsidRPr="006B199D" w:rsidRDefault="00C36D1B" w:rsidP="00A80103">
      <w:pPr>
        <w:spacing w:after="240"/>
        <w:ind w:left="1418"/>
        <w:jc w:val="both"/>
        <w:rPr>
          <w:rFonts w:cs="Arial"/>
          <w:color w:val="000000" w:themeColor="text1"/>
          <w:sz w:val="20"/>
        </w:rPr>
      </w:pPr>
    </w:p>
    <w:p w14:paraId="6A3D7F01" w14:textId="2A6A51E4" w:rsidR="00EB278D" w:rsidRPr="006B199D" w:rsidRDefault="00642064" w:rsidP="00A80103">
      <w:pPr>
        <w:spacing w:after="240"/>
        <w:ind w:left="1406" w:hanging="1406"/>
        <w:jc w:val="both"/>
        <w:rPr>
          <w:rFonts w:cs="Arial"/>
          <w:b/>
          <w:iCs/>
          <w:color w:val="000000" w:themeColor="text1"/>
          <w:sz w:val="20"/>
        </w:rPr>
      </w:pPr>
      <w:bookmarkStart w:id="15" w:name="_Toc65552876"/>
      <w:bookmarkStart w:id="16" w:name="_Toc368640380"/>
      <w:r w:rsidRPr="006B199D">
        <w:rPr>
          <w:rFonts w:cs="Arial"/>
          <w:color w:val="000000" w:themeColor="text1"/>
          <w:sz w:val="20"/>
        </w:rPr>
        <w:t>PPM</w:t>
      </w:r>
      <w:r w:rsidR="00F95D83" w:rsidRPr="006B199D">
        <w:rPr>
          <w:rFonts w:cs="Arial"/>
          <w:color w:val="000000" w:themeColor="text1"/>
          <w:sz w:val="20"/>
        </w:rPr>
        <w:t>1.5.3.1</w:t>
      </w:r>
      <w:r w:rsidR="00F95D83" w:rsidRPr="006B199D">
        <w:rPr>
          <w:rFonts w:cs="Arial"/>
          <w:color w:val="000000" w:themeColor="text1"/>
          <w:sz w:val="20"/>
        </w:rPr>
        <w:tab/>
        <w:t xml:space="preserve">In </w:t>
      </w:r>
      <w:r w:rsidR="00C83581" w:rsidRPr="006B199D">
        <w:rPr>
          <w:rFonts w:cs="Arial"/>
          <w:b/>
          <w:color w:val="000000" w:themeColor="text1"/>
          <w:sz w:val="20"/>
        </w:rPr>
        <w:t>Resource</w:t>
      </w:r>
      <w:r w:rsidR="00F95D83" w:rsidRPr="006B199D">
        <w:rPr>
          <w:rFonts w:cs="Arial"/>
          <w:b/>
          <w:color w:val="000000" w:themeColor="text1"/>
          <w:sz w:val="20"/>
        </w:rPr>
        <w:t xml:space="preserve"> Following Mode</w:t>
      </w:r>
      <w:r w:rsidR="00F95D83" w:rsidRPr="006B199D">
        <w:rPr>
          <w:rFonts w:cs="Arial"/>
          <w:color w:val="000000" w:themeColor="text1"/>
          <w:sz w:val="20"/>
        </w:rPr>
        <w:t xml:space="preserve">, the </w:t>
      </w:r>
      <w:r w:rsidR="00F95D83" w:rsidRPr="006B199D">
        <w:rPr>
          <w:rFonts w:cs="Arial"/>
          <w:b/>
          <w:color w:val="000000" w:themeColor="text1"/>
          <w:sz w:val="20"/>
        </w:rPr>
        <w:t xml:space="preserve">Frequency Response System </w:t>
      </w:r>
      <w:r w:rsidR="00F95D83" w:rsidRPr="006B199D">
        <w:rPr>
          <w:rFonts w:cs="Arial"/>
          <w:color w:val="000000" w:themeColor="text1"/>
          <w:sz w:val="20"/>
        </w:rPr>
        <w:t xml:space="preserve">shall have the capabilities as displayed in the </w:t>
      </w:r>
      <w:r w:rsidR="00F95D83" w:rsidRPr="006B199D">
        <w:rPr>
          <w:rFonts w:cs="Arial"/>
          <w:i/>
          <w:color w:val="000000" w:themeColor="text1"/>
          <w:sz w:val="20"/>
        </w:rPr>
        <w:t>Power-Frequency Response Curve</w:t>
      </w:r>
      <w:r w:rsidR="00F95D83" w:rsidRPr="006B199D">
        <w:rPr>
          <w:rFonts w:cs="Arial"/>
          <w:color w:val="000000" w:themeColor="text1"/>
          <w:sz w:val="20"/>
        </w:rPr>
        <w:t xml:space="preserve"> in </w:t>
      </w:r>
      <w:r w:rsidR="00F95D83" w:rsidRPr="006B199D">
        <w:rPr>
          <w:rFonts w:cs="Arial"/>
          <w:i/>
          <w:color w:val="000000" w:themeColor="text1"/>
          <w:sz w:val="20"/>
        </w:rPr>
        <w:t xml:space="preserve">Figures </w:t>
      </w:r>
      <w:r w:rsidR="00C83581" w:rsidRPr="006B199D">
        <w:rPr>
          <w:rFonts w:cs="Arial"/>
          <w:i/>
          <w:color w:val="000000" w:themeColor="text1"/>
          <w:sz w:val="20"/>
        </w:rPr>
        <w:t xml:space="preserve"> </w:t>
      </w:r>
      <w:r w:rsidRPr="006B199D">
        <w:rPr>
          <w:rFonts w:cs="Arial"/>
          <w:i/>
          <w:color w:val="000000" w:themeColor="text1"/>
          <w:sz w:val="20"/>
        </w:rPr>
        <w:t>PPM</w:t>
      </w:r>
      <w:r w:rsidR="00F95D83" w:rsidRPr="006B199D">
        <w:rPr>
          <w:rFonts w:cs="Arial"/>
          <w:i/>
          <w:color w:val="000000" w:themeColor="text1"/>
          <w:sz w:val="20"/>
        </w:rPr>
        <w:t xml:space="preserve">1.2, </w:t>
      </w:r>
      <w:r w:rsidR="00F95D83" w:rsidRPr="006B199D">
        <w:rPr>
          <w:rFonts w:cs="Arial"/>
          <w:color w:val="000000" w:themeColor="text1"/>
          <w:sz w:val="20"/>
        </w:rPr>
        <w:t>where the power and frequency ranges required for points A, B, C, D, E are defined below in</w:t>
      </w:r>
      <w:r w:rsidR="00F95D83" w:rsidRPr="006B199D">
        <w:rPr>
          <w:rFonts w:cs="Arial"/>
          <w:i/>
          <w:color w:val="000000" w:themeColor="text1"/>
          <w:sz w:val="20"/>
        </w:rPr>
        <w:t xml:space="preserve"> Table </w:t>
      </w:r>
      <w:r w:rsidRPr="006B199D">
        <w:rPr>
          <w:rFonts w:cs="Arial"/>
          <w:i/>
          <w:color w:val="000000" w:themeColor="text1"/>
          <w:sz w:val="20"/>
        </w:rPr>
        <w:t>PPM</w:t>
      </w:r>
      <w:r w:rsidR="00C83581" w:rsidRPr="006B199D">
        <w:rPr>
          <w:rFonts w:cs="Arial"/>
          <w:i/>
          <w:color w:val="000000" w:themeColor="text1"/>
          <w:sz w:val="20"/>
        </w:rPr>
        <w:t xml:space="preserve"> </w:t>
      </w:r>
      <w:r w:rsidR="00F95D83" w:rsidRPr="006B199D">
        <w:rPr>
          <w:rFonts w:cs="Arial"/>
          <w:i/>
          <w:color w:val="000000" w:themeColor="text1"/>
          <w:sz w:val="20"/>
        </w:rPr>
        <w:t xml:space="preserve">1.1 and Table </w:t>
      </w:r>
      <w:r w:rsidRPr="006B199D">
        <w:rPr>
          <w:rFonts w:cs="Arial"/>
          <w:i/>
          <w:color w:val="000000" w:themeColor="text1"/>
          <w:sz w:val="20"/>
        </w:rPr>
        <w:t>PPM</w:t>
      </w:r>
      <w:r w:rsidR="00F95D83" w:rsidRPr="006B199D">
        <w:rPr>
          <w:rFonts w:cs="Arial"/>
          <w:i/>
          <w:color w:val="000000" w:themeColor="text1"/>
          <w:sz w:val="20"/>
        </w:rPr>
        <w:t>1.2.</w:t>
      </w:r>
      <w:r w:rsidR="00F972AB" w:rsidRPr="006B199D">
        <w:rPr>
          <w:rFonts w:cs="Arial"/>
          <w:i/>
          <w:color w:val="000000" w:themeColor="text1"/>
          <w:sz w:val="20"/>
        </w:rPr>
        <w:t xml:space="preserve"> Controllable PPM Frequency Response and Governor Droop shall be calculated with respect to Registered Capacity.</w:t>
      </w:r>
      <w:r w:rsidR="00F95D83" w:rsidRPr="006B199D">
        <w:rPr>
          <w:rFonts w:cs="Arial"/>
          <w:i/>
          <w:color w:val="000000" w:themeColor="text1"/>
          <w:sz w:val="20"/>
        </w:rPr>
        <w:t xml:space="preserve">  </w:t>
      </w:r>
      <w:r w:rsidRPr="006B199D">
        <w:rPr>
          <w:rFonts w:cs="Arial"/>
          <w:b/>
          <w:color w:val="000000" w:themeColor="text1"/>
          <w:sz w:val="20"/>
        </w:rPr>
        <w:t>PPM</w:t>
      </w:r>
      <w:r w:rsidR="00F95D83" w:rsidRPr="006B199D">
        <w:rPr>
          <w:rFonts w:cs="Arial"/>
          <w:color w:val="000000" w:themeColor="text1"/>
          <w:sz w:val="20"/>
        </w:rPr>
        <w:t>.</w:t>
      </w:r>
      <w:r w:rsidR="00C83581" w:rsidRPr="006B199D">
        <w:rPr>
          <w:rFonts w:cs="Arial"/>
          <w:color w:val="000000" w:themeColor="text1"/>
          <w:sz w:val="20"/>
        </w:rPr>
        <w:t xml:space="preserve"> The </w:t>
      </w:r>
      <w:r w:rsidR="00C83581" w:rsidRPr="006B199D">
        <w:rPr>
          <w:rFonts w:cs="Arial"/>
          <w:b/>
          <w:color w:val="000000" w:themeColor="text1"/>
          <w:sz w:val="20"/>
        </w:rPr>
        <w:t xml:space="preserve">Frequency Response System </w:t>
      </w:r>
      <w:r w:rsidR="00C83581" w:rsidRPr="006B199D">
        <w:rPr>
          <w:rFonts w:cs="Arial"/>
          <w:color w:val="000000" w:themeColor="text1"/>
          <w:sz w:val="20"/>
        </w:rPr>
        <w:t xml:space="preserve">shall adjust the </w:t>
      </w:r>
      <w:r w:rsidR="00C83581" w:rsidRPr="006B199D">
        <w:rPr>
          <w:rFonts w:cs="Arial"/>
          <w:b/>
          <w:color w:val="000000" w:themeColor="text1"/>
          <w:sz w:val="20"/>
        </w:rPr>
        <w:t xml:space="preserve">Active Power </w:t>
      </w:r>
      <w:r w:rsidR="00C83581" w:rsidRPr="006B199D">
        <w:rPr>
          <w:rFonts w:cs="Arial"/>
          <w:color w:val="000000" w:themeColor="text1"/>
          <w:sz w:val="20"/>
        </w:rPr>
        <w:t xml:space="preserve">output of the </w:t>
      </w:r>
      <w:r w:rsidR="00C83581" w:rsidRPr="006B199D">
        <w:rPr>
          <w:rFonts w:cs="Arial"/>
          <w:b/>
          <w:color w:val="000000" w:themeColor="text1"/>
          <w:sz w:val="20"/>
        </w:rPr>
        <w:t>Controllable PPM</w:t>
      </w:r>
      <w:r w:rsidR="00C83581" w:rsidRPr="006B199D">
        <w:rPr>
          <w:rFonts w:cs="Arial"/>
          <w:color w:val="000000" w:themeColor="text1"/>
          <w:sz w:val="20"/>
        </w:rPr>
        <w:t xml:space="preserve"> according to a </w:t>
      </w:r>
      <w:r w:rsidR="00C83581" w:rsidRPr="006B199D">
        <w:rPr>
          <w:rFonts w:cs="Arial"/>
          <w:b/>
          <w:color w:val="000000" w:themeColor="text1"/>
          <w:sz w:val="20"/>
        </w:rPr>
        <w:t>Governor Droop</w:t>
      </w:r>
      <w:r w:rsidR="00C83581" w:rsidRPr="006B199D">
        <w:rPr>
          <w:rFonts w:cs="Arial"/>
          <w:color w:val="000000" w:themeColor="text1"/>
          <w:sz w:val="20"/>
        </w:rPr>
        <w:t xml:space="preserve">, settable by the </w:t>
      </w:r>
      <w:r w:rsidR="00C83581" w:rsidRPr="006B199D">
        <w:rPr>
          <w:rFonts w:cs="Arial"/>
          <w:b/>
          <w:color w:val="000000" w:themeColor="text1"/>
          <w:sz w:val="20"/>
        </w:rPr>
        <w:t>TSO</w:t>
      </w:r>
      <w:r w:rsidR="00C83581" w:rsidRPr="006B199D">
        <w:rPr>
          <w:rFonts w:cs="Arial"/>
          <w:color w:val="000000" w:themeColor="text1"/>
          <w:sz w:val="20"/>
        </w:rPr>
        <w:t xml:space="preserve"> in a range from 2% to 12% and defaulting to 4%, when operating in the ranges outside the deadband range F</w:t>
      </w:r>
      <w:r w:rsidR="00C83581" w:rsidRPr="006B199D">
        <w:rPr>
          <w:rFonts w:cs="Arial"/>
          <w:color w:val="000000" w:themeColor="text1"/>
          <w:sz w:val="20"/>
          <w:vertAlign w:val="subscript"/>
        </w:rPr>
        <w:t>B</w:t>
      </w:r>
      <w:r w:rsidR="00C83581" w:rsidRPr="006B199D">
        <w:rPr>
          <w:rFonts w:cs="Arial"/>
          <w:color w:val="000000" w:themeColor="text1"/>
          <w:sz w:val="20"/>
        </w:rPr>
        <w:t>-F</w:t>
      </w:r>
      <w:r w:rsidR="00C83581" w:rsidRPr="006B199D">
        <w:rPr>
          <w:rFonts w:cs="Arial"/>
          <w:color w:val="000000" w:themeColor="text1"/>
          <w:sz w:val="20"/>
          <w:vertAlign w:val="subscript"/>
        </w:rPr>
        <w:t>C</w:t>
      </w:r>
      <w:r w:rsidR="00C83581" w:rsidRPr="006B199D">
        <w:rPr>
          <w:rFonts w:cs="Arial"/>
          <w:color w:val="000000" w:themeColor="text1"/>
          <w:sz w:val="20"/>
        </w:rPr>
        <w:t xml:space="preserve"> in the Power-Frequency Response Curve.  </w:t>
      </w:r>
      <w:r w:rsidR="00F95D83" w:rsidRPr="006B199D">
        <w:rPr>
          <w:rFonts w:cs="Arial"/>
          <w:color w:val="000000" w:themeColor="text1"/>
          <w:sz w:val="20"/>
        </w:rPr>
        <w:t xml:space="preserve">  </w:t>
      </w:r>
      <w:r w:rsidR="00F95D83" w:rsidRPr="006B199D">
        <w:rPr>
          <w:rFonts w:cs="Arial"/>
          <w:iCs/>
          <w:color w:val="000000" w:themeColor="text1"/>
          <w:sz w:val="20"/>
        </w:rPr>
        <w:t>.</w:t>
      </w:r>
      <w:r w:rsidR="00EB278D" w:rsidRPr="006B199D">
        <w:rPr>
          <w:rFonts w:cs="Arial"/>
          <w:iCs/>
          <w:color w:val="000000" w:themeColor="text1"/>
          <w:sz w:val="20"/>
        </w:rPr>
        <w:t xml:space="preserve"> </w:t>
      </w:r>
    </w:p>
    <w:p w14:paraId="6A3D7F0E" w14:textId="77777777" w:rsidR="00F95D83" w:rsidRPr="006B199D" w:rsidRDefault="00F95D83" w:rsidP="00A80103">
      <w:pPr>
        <w:spacing w:after="240"/>
        <w:ind w:left="1406" w:hanging="1406"/>
        <w:jc w:val="both"/>
        <w:rPr>
          <w:rFonts w:cs="Arial"/>
          <w:b/>
          <w:iCs/>
          <w:color w:val="000000" w:themeColor="text1"/>
          <w:sz w:val="20"/>
        </w:rPr>
      </w:pPr>
    </w:p>
    <w:p w14:paraId="6A3D7F0F" w14:textId="07D45E79" w:rsidR="00F95D83" w:rsidRPr="006B199D" w:rsidRDefault="00642064" w:rsidP="00A80103">
      <w:pPr>
        <w:spacing w:after="240"/>
        <w:ind w:left="1406" w:hanging="1406"/>
        <w:jc w:val="both"/>
        <w:rPr>
          <w:rFonts w:cs="Arial"/>
          <w:b/>
          <w:color w:val="000000" w:themeColor="text1"/>
          <w:sz w:val="20"/>
        </w:rPr>
      </w:pPr>
      <w:bookmarkStart w:id="17" w:name="_Ref56326733"/>
      <w:bookmarkEnd w:id="17"/>
      <w:r w:rsidRPr="006B199D">
        <w:rPr>
          <w:rFonts w:cs="Arial"/>
          <w:color w:val="000000" w:themeColor="text1"/>
          <w:sz w:val="20"/>
        </w:rPr>
        <w:t>PPM</w:t>
      </w:r>
      <w:r w:rsidR="00F95D83" w:rsidRPr="006B199D">
        <w:rPr>
          <w:rFonts w:cs="Arial"/>
          <w:color w:val="000000" w:themeColor="text1"/>
          <w:sz w:val="20"/>
        </w:rPr>
        <w:t>1.5.3.2</w:t>
      </w:r>
      <w:r w:rsidR="00F95D83" w:rsidRPr="006B199D">
        <w:rPr>
          <w:rFonts w:cs="Arial"/>
          <w:color w:val="000000" w:themeColor="text1"/>
          <w:sz w:val="20"/>
        </w:rPr>
        <w:tab/>
      </w:r>
    </w:p>
    <w:p w14:paraId="6A3D7F10" w14:textId="77777777" w:rsidR="00F95D83" w:rsidRPr="006B199D" w:rsidRDefault="00F95D83" w:rsidP="00A80103">
      <w:pPr>
        <w:spacing w:line="360" w:lineRule="auto"/>
        <w:ind w:left="1418"/>
        <w:jc w:val="both"/>
        <w:rPr>
          <w:rFonts w:cs="Arial"/>
          <w:color w:val="000000" w:themeColor="text1"/>
          <w:sz w:val="20"/>
        </w:rPr>
      </w:pPr>
      <w:r w:rsidRPr="006B199D">
        <w:rPr>
          <w:noProof/>
          <w:color w:val="000000" w:themeColor="text1"/>
          <w:lang w:eastAsia="en-IE"/>
        </w:rPr>
        <w:drawing>
          <wp:inline distT="0" distB="0" distL="0" distR="0" wp14:anchorId="6A3D8DF8" wp14:editId="6A3D8DF9">
            <wp:extent cx="4522213" cy="40593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19797" cy="4057195"/>
                    </a:xfrm>
                    <a:prstGeom prst="rect">
                      <a:avLst/>
                    </a:prstGeom>
                  </pic:spPr>
                </pic:pic>
              </a:graphicData>
            </a:graphic>
          </wp:inline>
        </w:drawing>
      </w:r>
    </w:p>
    <w:p w14:paraId="6A3D7F11" w14:textId="1A5D5FA3" w:rsidR="00F95D83" w:rsidRPr="006B199D" w:rsidRDefault="00F95D83" w:rsidP="00A80103">
      <w:pPr>
        <w:pStyle w:val="Caption"/>
        <w:spacing w:after="240" w:line="360" w:lineRule="auto"/>
        <w:ind w:left="1418" w:hanging="1418"/>
        <w:jc w:val="both"/>
        <w:rPr>
          <w:rFonts w:cs="Arial"/>
          <w:bCs w:val="0"/>
          <w:i/>
          <w:iCs/>
          <w:color w:val="000000" w:themeColor="text1"/>
        </w:rPr>
      </w:pPr>
      <w:r w:rsidRPr="006B199D">
        <w:rPr>
          <w:rFonts w:cs="Arial"/>
          <w:b w:val="0"/>
          <w:bCs w:val="0"/>
          <w:i/>
          <w:iCs/>
          <w:color w:val="000000" w:themeColor="text1"/>
        </w:rPr>
        <w:t xml:space="preserve">Figure </w:t>
      </w:r>
      <w:r w:rsidR="00642064" w:rsidRPr="006B199D">
        <w:rPr>
          <w:rFonts w:cs="Arial"/>
          <w:b w:val="0"/>
          <w:bCs w:val="0"/>
          <w:i/>
          <w:iCs/>
          <w:color w:val="000000" w:themeColor="text1"/>
        </w:rPr>
        <w:t>PPM</w:t>
      </w:r>
      <w:r w:rsidR="008A2504" w:rsidRPr="006B199D">
        <w:rPr>
          <w:rFonts w:cs="Arial"/>
          <w:b w:val="0"/>
          <w:bCs w:val="0"/>
          <w:i/>
          <w:iCs/>
          <w:color w:val="000000" w:themeColor="text1"/>
        </w:rPr>
        <w:t xml:space="preserve"> </w:t>
      </w:r>
      <w:r w:rsidRPr="006B199D">
        <w:rPr>
          <w:rFonts w:cs="Arial"/>
          <w:b w:val="0"/>
          <w:bCs w:val="0"/>
          <w:i/>
          <w:iCs/>
          <w:color w:val="000000" w:themeColor="text1"/>
        </w:rPr>
        <w:t xml:space="preserve">1.2 –Example of Power-Frequency Response Curve for </w:t>
      </w:r>
      <w:r w:rsidR="008A2504" w:rsidRPr="006B199D">
        <w:rPr>
          <w:rFonts w:cs="Arial"/>
          <w:bCs w:val="0"/>
          <w:i/>
          <w:iCs/>
          <w:color w:val="000000" w:themeColor="text1"/>
        </w:rPr>
        <w:t>Reosurce</w:t>
      </w:r>
      <w:r w:rsidRPr="006B199D">
        <w:rPr>
          <w:rFonts w:cs="Arial"/>
          <w:bCs w:val="0"/>
          <w:i/>
          <w:iCs/>
          <w:color w:val="000000" w:themeColor="text1"/>
        </w:rPr>
        <w:t xml:space="preserve"> Following Mode</w:t>
      </w:r>
      <w:r w:rsidR="00EB278D" w:rsidRPr="006B199D">
        <w:rPr>
          <w:rFonts w:cs="Arial"/>
          <w:bCs w:val="0"/>
          <w:i/>
          <w:iCs/>
          <w:color w:val="000000" w:themeColor="text1"/>
        </w:rPr>
        <w:t xml:space="preserve"> </w:t>
      </w:r>
    </w:p>
    <w:p w14:paraId="6A3D7F12" w14:textId="637729F8" w:rsidR="00F95D83" w:rsidRPr="006B199D" w:rsidRDefault="00642064" w:rsidP="00A80103">
      <w:pPr>
        <w:spacing w:after="240"/>
        <w:ind w:left="1418" w:hanging="1418"/>
        <w:jc w:val="both"/>
        <w:rPr>
          <w:rFonts w:cs="Arial"/>
          <w:color w:val="000000" w:themeColor="text1"/>
          <w:sz w:val="20"/>
        </w:rPr>
      </w:pPr>
      <w:r w:rsidRPr="006B199D">
        <w:rPr>
          <w:rFonts w:cs="Arial"/>
          <w:color w:val="000000" w:themeColor="text1"/>
          <w:sz w:val="20"/>
        </w:rPr>
        <w:t>PPM</w:t>
      </w:r>
      <w:r w:rsidR="00F95D83" w:rsidRPr="006B199D">
        <w:rPr>
          <w:rFonts w:cs="Arial"/>
          <w:color w:val="000000" w:themeColor="text1"/>
          <w:sz w:val="20"/>
        </w:rPr>
        <w:t xml:space="preserve">1.5.3.3 </w:t>
      </w:r>
      <w:r w:rsidR="00F95D83" w:rsidRPr="006B199D">
        <w:rPr>
          <w:rFonts w:cs="Arial"/>
          <w:color w:val="000000" w:themeColor="text1"/>
          <w:sz w:val="20"/>
        </w:rPr>
        <w:tab/>
        <w:t xml:space="preserve">When acting to control </w:t>
      </w:r>
      <w:r w:rsidR="00F95D83" w:rsidRPr="006B199D">
        <w:rPr>
          <w:rFonts w:cs="Arial"/>
          <w:b/>
          <w:color w:val="000000" w:themeColor="text1"/>
          <w:sz w:val="20"/>
        </w:rPr>
        <w:t>Transmission System Frequency</w:t>
      </w:r>
      <w:r w:rsidR="00F95D83" w:rsidRPr="006B199D">
        <w:rPr>
          <w:rFonts w:cs="Arial"/>
          <w:color w:val="000000" w:themeColor="text1"/>
          <w:sz w:val="20"/>
        </w:rPr>
        <w:t xml:space="preserve">, the </w:t>
      </w:r>
      <w:r w:rsidR="00F95D83" w:rsidRPr="006B199D">
        <w:rPr>
          <w:rFonts w:cs="Arial"/>
          <w:b/>
          <w:color w:val="000000" w:themeColor="text1"/>
          <w:sz w:val="20"/>
        </w:rPr>
        <w:t xml:space="preserve">Controllable </w:t>
      </w:r>
      <w:r w:rsidRPr="006B199D">
        <w:rPr>
          <w:rFonts w:cs="Arial"/>
          <w:b/>
          <w:color w:val="000000" w:themeColor="text1"/>
          <w:sz w:val="20"/>
        </w:rPr>
        <w:t>PPM</w:t>
      </w:r>
      <w:r w:rsidR="00F95D83" w:rsidRPr="006B199D">
        <w:rPr>
          <w:rFonts w:cs="Arial"/>
          <w:color w:val="000000" w:themeColor="text1"/>
          <w:sz w:val="20"/>
        </w:rPr>
        <w:t xml:space="preserve"> shall provide at least 60% of its expected additional </w:t>
      </w:r>
      <w:r w:rsidR="00F95D83" w:rsidRPr="006B199D">
        <w:rPr>
          <w:rFonts w:cs="Arial"/>
          <w:b/>
          <w:color w:val="000000" w:themeColor="text1"/>
          <w:sz w:val="20"/>
        </w:rPr>
        <w:t>Active Power</w:t>
      </w:r>
      <w:r w:rsidR="00F95D83" w:rsidRPr="006B199D">
        <w:rPr>
          <w:rFonts w:cs="Arial"/>
          <w:color w:val="000000" w:themeColor="text1"/>
          <w:sz w:val="20"/>
        </w:rPr>
        <w:t xml:space="preserve"> response within 5 seconds, and 100% of its expected additional </w:t>
      </w:r>
      <w:r w:rsidR="00F95D83" w:rsidRPr="006B199D">
        <w:rPr>
          <w:rFonts w:cs="Arial"/>
          <w:b/>
          <w:color w:val="000000" w:themeColor="text1"/>
          <w:sz w:val="20"/>
        </w:rPr>
        <w:t>Active Power</w:t>
      </w:r>
      <w:r w:rsidR="00F95D83" w:rsidRPr="006B199D">
        <w:rPr>
          <w:rFonts w:cs="Arial"/>
          <w:color w:val="000000" w:themeColor="text1"/>
          <w:sz w:val="20"/>
        </w:rPr>
        <w:t xml:space="preserve"> response within 15 seconds of the start of the </w:t>
      </w:r>
      <w:r w:rsidR="00F95D83" w:rsidRPr="006B199D">
        <w:rPr>
          <w:rFonts w:cs="Arial"/>
          <w:b/>
          <w:color w:val="000000" w:themeColor="text1"/>
          <w:sz w:val="20"/>
        </w:rPr>
        <w:t>Transmission System Frequency</w:t>
      </w:r>
      <w:r w:rsidR="00F95D83" w:rsidRPr="006B199D">
        <w:rPr>
          <w:rFonts w:cs="Arial"/>
          <w:color w:val="000000" w:themeColor="text1"/>
          <w:sz w:val="20"/>
        </w:rPr>
        <w:t xml:space="preserve"> excursion outside the range F</w:t>
      </w:r>
      <w:r w:rsidR="00F95D83" w:rsidRPr="006B199D">
        <w:rPr>
          <w:rFonts w:cs="Arial"/>
          <w:color w:val="000000" w:themeColor="text1"/>
          <w:sz w:val="20"/>
          <w:vertAlign w:val="subscript"/>
        </w:rPr>
        <w:t>B</w:t>
      </w:r>
      <w:r w:rsidR="00F95D83" w:rsidRPr="006B199D">
        <w:rPr>
          <w:rFonts w:cs="Arial"/>
          <w:color w:val="000000" w:themeColor="text1"/>
          <w:sz w:val="20"/>
        </w:rPr>
        <w:t>-F</w:t>
      </w:r>
      <w:r w:rsidR="00F95D83" w:rsidRPr="006B199D">
        <w:rPr>
          <w:rFonts w:cs="Arial"/>
          <w:color w:val="000000" w:themeColor="text1"/>
          <w:sz w:val="20"/>
          <w:vertAlign w:val="subscript"/>
        </w:rPr>
        <w:t>C</w:t>
      </w:r>
      <w:r w:rsidR="00F95D83" w:rsidRPr="006B199D">
        <w:rPr>
          <w:rFonts w:cs="Arial"/>
          <w:color w:val="000000" w:themeColor="text1"/>
          <w:sz w:val="20"/>
        </w:rPr>
        <w:t xml:space="preserve">, or in the case of a  </w:t>
      </w:r>
      <w:r w:rsidR="00F95D83" w:rsidRPr="006B199D">
        <w:rPr>
          <w:rFonts w:cs="Arial"/>
          <w:b/>
          <w:color w:val="000000" w:themeColor="text1"/>
          <w:sz w:val="20"/>
        </w:rPr>
        <w:t xml:space="preserve">Controllable </w:t>
      </w:r>
      <w:r w:rsidRPr="006B199D">
        <w:rPr>
          <w:rFonts w:cs="Arial"/>
          <w:b/>
          <w:color w:val="000000" w:themeColor="text1"/>
          <w:sz w:val="20"/>
        </w:rPr>
        <w:t>PPM</w:t>
      </w:r>
      <w:r w:rsidR="00F95D83" w:rsidRPr="006B199D">
        <w:rPr>
          <w:rFonts w:cs="Arial"/>
          <w:color w:val="000000" w:themeColor="text1"/>
          <w:sz w:val="20"/>
        </w:rPr>
        <w:t xml:space="preserve"> in </w:t>
      </w:r>
      <w:r w:rsidR="00F95D83" w:rsidRPr="006B199D">
        <w:rPr>
          <w:rFonts w:cs="Arial"/>
          <w:b/>
          <w:color w:val="000000" w:themeColor="text1"/>
          <w:sz w:val="20"/>
        </w:rPr>
        <w:t xml:space="preserve">Active Power </w:t>
      </w:r>
      <w:r w:rsidR="008A2504" w:rsidRPr="006B199D">
        <w:rPr>
          <w:rFonts w:cs="Arial"/>
          <w:b/>
          <w:color w:val="000000" w:themeColor="text1"/>
          <w:sz w:val="20"/>
        </w:rPr>
        <w:t>Control</w:t>
      </w:r>
      <w:r w:rsidR="00F95D83" w:rsidRPr="006B199D">
        <w:rPr>
          <w:rFonts w:cs="Arial"/>
          <w:b/>
          <w:color w:val="000000" w:themeColor="text1"/>
          <w:sz w:val="20"/>
        </w:rPr>
        <w:t xml:space="preserve"> Mode</w:t>
      </w:r>
      <w:r w:rsidR="00F95D83" w:rsidRPr="006B199D">
        <w:rPr>
          <w:rFonts w:cs="Arial"/>
          <w:color w:val="000000" w:themeColor="text1"/>
          <w:sz w:val="20"/>
        </w:rPr>
        <w:t xml:space="preserve">, when the </w:t>
      </w:r>
      <w:r w:rsidR="00F95D83" w:rsidRPr="006B199D">
        <w:rPr>
          <w:rFonts w:cs="Arial"/>
          <w:b/>
          <w:color w:val="000000" w:themeColor="text1"/>
          <w:sz w:val="20"/>
        </w:rPr>
        <w:t>Transmission System Frequency</w:t>
      </w:r>
      <w:r w:rsidR="00F95D83" w:rsidRPr="006B199D">
        <w:rPr>
          <w:rFonts w:cs="Arial"/>
          <w:color w:val="000000" w:themeColor="text1"/>
          <w:sz w:val="20"/>
        </w:rPr>
        <w:t xml:space="preserve"> goes outside the deadband set out in </w:t>
      </w:r>
      <w:r w:rsidRPr="006B199D">
        <w:rPr>
          <w:rFonts w:cs="Arial"/>
          <w:color w:val="000000" w:themeColor="text1"/>
          <w:sz w:val="20"/>
        </w:rPr>
        <w:t>PPM</w:t>
      </w:r>
      <w:r w:rsidR="00F95D83" w:rsidRPr="006B199D">
        <w:rPr>
          <w:rFonts w:cs="Arial"/>
          <w:color w:val="000000" w:themeColor="text1"/>
          <w:sz w:val="20"/>
        </w:rPr>
        <w:t>1.5.3.2.</w:t>
      </w:r>
    </w:p>
    <w:p w14:paraId="6A3D7F13" w14:textId="77339DC0" w:rsidR="00F95D83" w:rsidRPr="006B199D" w:rsidRDefault="00642064" w:rsidP="00A80103">
      <w:pPr>
        <w:spacing w:after="240"/>
        <w:ind w:left="1418" w:hanging="1418"/>
        <w:jc w:val="both"/>
        <w:rPr>
          <w:rFonts w:cs="Arial"/>
          <w:color w:val="000000" w:themeColor="text1"/>
          <w:sz w:val="20"/>
        </w:rPr>
      </w:pPr>
      <w:r w:rsidRPr="006B199D">
        <w:rPr>
          <w:rFonts w:cs="Arial"/>
          <w:color w:val="000000" w:themeColor="text1"/>
          <w:sz w:val="20"/>
        </w:rPr>
        <w:t>PPM</w:t>
      </w:r>
      <w:r w:rsidR="00F95D83" w:rsidRPr="006B199D">
        <w:rPr>
          <w:rFonts w:cs="Arial"/>
          <w:color w:val="000000" w:themeColor="text1"/>
          <w:sz w:val="20"/>
        </w:rPr>
        <w:t>1.5.3.4</w:t>
      </w:r>
      <w:r w:rsidR="00F95D83" w:rsidRPr="006B199D">
        <w:rPr>
          <w:rFonts w:cs="Arial"/>
          <w:color w:val="000000" w:themeColor="text1"/>
          <w:sz w:val="20"/>
        </w:rPr>
        <w:tab/>
        <w:t>When the</w:t>
      </w:r>
      <w:r w:rsidR="00F95D83" w:rsidRPr="006B199D">
        <w:rPr>
          <w:rFonts w:cs="Arial"/>
          <w:b/>
          <w:color w:val="000000" w:themeColor="text1"/>
          <w:sz w:val="20"/>
        </w:rPr>
        <w:t xml:space="preserve"> Transmission System Frequency</w:t>
      </w:r>
      <w:r w:rsidR="00F95D83" w:rsidRPr="006B199D">
        <w:rPr>
          <w:rFonts w:cs="Arial"/>
          <w:color w:val="000000" w:themeColor="text1"/>
          <w:sz w:val="20"/>
        </w:rPr>
        <w:t xml:space="preserve"> is in the range F</w:t>
      </w:r>
      <w:r w:rsidR="00F95D83" w:rsidRPr="006B199D">
        <w:rPr>
          <w:rFonts w:cs="Arial"/>
          <w:color w:val="000000" w:themeColor="text1"/>
          <w:sz w:val="20"/>
          <w:vertAlign w:val="subscript"/>
        </w:rPr>
        <w:t>C</w:t>
      </w:r>
      <w:r w:rsidR="00F95D83" w:rsidRPr="006B199D">
        <w:rPr>
          <w:rFonts w:cs="Arial"/>
          <w:color w:val="000000" w:themeColor="text1"/>
          <w:sz w:val="20"/>
        </w:rPr>
        <w:t>-F</w:t>
      </w:r>
      <w:r w:rsidR="00F95D83" w:rsidRPr="006B199D">
        <w:rPr>
          <w:rFonts w:cs="Arial"/>
          <w:color w:val="000000" w:themeColor="text1"/>
          <w:sz w:val="20"/>
          <w:vertAlign w:val="subscript"/>
        </w:rPr>
        <w:t>D</w:t>
      </w:r>
      <w:r w:rsidR="00F95D83" w:rsidRPr="006B199D">
        <w:rPr>
          <w:rFonts w:cs="Arial"/>
          <w:color w:val="000000" w:themeColor="text1"/>
          <w:sz w:val="20"/>
        </w:rPr>
        <w:t xml:space="preserve">, the </w:t>
      </w:r>
      <w:r w:rsidR="00F95D83" w:rsidRPr="006B199D">
        <w:rPr>
          <w:rFonts w:cs="Arial"/>
          <w:b/>
          <w:color w:val="000000" w:themeColor="text1"/>
          <w:sz w:val="20"/>
        </w:rPr>
        <w:t xml:space="preserve">Controllable </w:t>
      </w:r>
      <w:r w:rsidRPr="006B199D">
        <w:rPr>
          <w:rFonts w:cs="Arial"/>
          <w:b/>
          <w:color w:val="000000" w:themeColor="text1"/>
          <w:sz w:val="20"/>
        </w:rPr>
        <w:t>PPM</w:t>
      </w:r>
      <w:r w:rsidR="00F95D83" w:rsidRPr="006B199D">
        <w:rPr>
          <w:rFonts w:cs="Arial"/>
          <w:color w:val="000000" w:themeColor="text1"/>
          <w:sz w:val="20"/>
        </w:rPr>
        <w:t xml:space="preserve"> shall ensure that its </w:t>
      </w:r>
      <w:r w:rsidR="00F95D83" w:rsidRPr="006B199D">
        <w:rPr>
          <w:rFonts w:cs="Arial"/>
          <w:b/>
          <w:color w:val="000000" w:themeColor="text1"/>
          <w:sz w:val="20"/>
        </w:rPr>
        <w:t>Active Power Output</w:t>
      </w:r>
      <w:r w:rsidR="00F95D83" w:rsidRPr="006B199D">
        <w:rPr>
          <w:rFonts w:cs="Arial"/>
          <w:color w:val="000000" w:themeColor="text1"/>
          <w:sz w:val="20"/>
        </w:rPr>
        <w:t xml:space="preserve"> does not increase beyond the </w:t>
      </w:r>
      <w:r w:rsidR="00F95D83" w:rsidRPr="006B199D">
        <w:rPr>
          <w:rFonts w:cs="Arial"/>
          <w:b/>
          <w:color w:val="000000" w:themeColor="text1"/>
          <w:sz w:val="20"/>
        </w:rPr>
        <w:t xml:space="preserve">Active </w:t>
      </w:r>
      <w:r w:rsidR="00F95D83" w:rsidRPr="006B199D">
        <w:rPr>
          <w:rFonts w:cs="Arial"/>
          <w:b/>
          <w:color w:val="000000" w:themeColor="text1"/>
          <w:sz w:val="20"/>
        </w:rPr>
        <w:lastRenderedPageBreak/>
        <w:t xml:space="preserve">Power </w:t>
      </w:r>
      <w:r w:rsidR="00F95D83" w:rsidRPr="006B199D">
        <w:rPr>
          <w:rFonts w:cs="Arial"/>
          <w:color w:val="000000" w:themeColor="text1"/>
          <w:sz w:val="20"/>
        </w:rPr>
        <w:t xml:space="preserve">value of the </w:t>
      </w:r>
      <w:r w:rsidR="00F95D83" w:rsidRPr="006B199D">
        <w:rPr>
          <w:rFonts w:cs="Arial"/>
          <w:b/>
          <w:color w:val="000000" w:themeColor="text1"/>
          <w:sz w:val="20"/>
        </w:rPr>
        <w:t xml:space="preserve">Controllable </w:t>
      </w:r>
      <w:r w:rsidRPr="006B199D">
        <w:rPr>
          <w:rFonts w:cs="Arial"/>
          <w:b/>
          <w:color w:val="000000" w:themeColor="text1"/>
          <w:sz w:val="20"/>
        </w:rPr>
        <w:t>PPM</w:t>
      </w:r>
      <w:r w:rsidR="00F95D83" w:rsidRPr="006B199D">
        <w:rPr>
          <w:rFonts w:cs="Arial"/>
          <w:color w:val="000000" w:themeColor="text1"/>
          <w:sz w:val="20"/>
        </w:rPr>
        <w:t xml:space="preserve"> when the </w:t>
      </w:r>
      <w:r w:rsidR="00F95D83" w:rsidRPr="006B199D">
        <w:rPr>
          <w:rFonts w:cs="Arial"/>
          <w:b/>
          <w:color w:val="000000" w:themeColor="text1"/>
          <w:sz w:val="20"/>
        </w:rPr>
        <w:t xml:space="preserve">Transmission System Frequency </w:t>
      </w:r>
      <w:r w:rsidR="00F95D83" w:rsidRPr="006B199D">
        <w:rPr>
          <w:rFonts w:cs="Arial"/>
          <w:color w:val="000000" w:themeColor="text1"/>
          <w:sz w:val="20"/>
        </w:rPr>
        <w:t>first exceeded F</w:t>
      </w:r>
      <w:r w:rsidR="00F95D83" w:rsidRPr="006B199D">
        <w:rPr>
          <w:rFonts w:cs="Arial"/>
          <w:color w:val="000000" w:themeColor="text1"/>
          <w:sz w:val="20"/>
          <w:vertAlign w:val="subscript"/>
        </w:rPr>
        <w:t>C</w:t>
      </w:r>
      <w:r w:rsidR="00F95D83" w:rsidRPr="006B199D">
        <w:rPr>
          <w:rFonts w:cs="Arial"/>
          <w:color w:val="000000" w:themeColor="text1"/>
          <w:sz w:val="20"/>
        </w:rPr>
        <w:t xml:space="preserve">, due to an increase in </w:t>
      </w:r>
      <w:r w:rsidR="00F95D83" w:rsidRPr="006B199D">
        <w:rPr>
          <w:rFonts w:cs="Arial"/>
          <w:b/>
          <w:color w:val="000000" w:themeColor="text1"/>
          <w:sz w:val="20"/>
        </w:rPr>
        <w:t>Available Active Power</w:t>
      </w:r>
      <w:r w:rsidR="00F95D83" w:rsidRPr="006B199D">
        <w:rPr>
          <w:rFonts w:cs="Arial"/>
          <w:color w:val="000000" w:themeColor="text1"/>
          <w:sz w:val="20"/>
        </w:rPr>
        <w:t xml:space="preserve"> in that period. </w:t>
      </w:r>
    </w:p>
    <w:p w14:paraId="24ADC5A1" w14:textId="77777777" w:rsidR="00A650EF" w:rsidRDefault="00642064" w:rsidP="00A80103">
      <w:pPr>
        <w:spacing w:after="240"/>
        <w:ind w:left="1418" w:hanging="1418"/>
        <w:jc w:val="both"/>
        <w:rPr>
          <w:rFonts w:cs="Arial"/>
          <w:color w:val="000000" w:themeColor="text1"/>
          <w:sz w:val="20"/>
        </w:rPr>
      </w:pPr>
      <w:r w:rsidRPr="006B199D">
        <w:rPr>
          <w:rFonts w:cs="Arial"/>
          <w:color w:val="000000" w:themeColor="text1"/>
          <w:sz w:val="20"/>
        </w:rPr>
        <w:t>PPM</w:t>
      </w:r>
      <w:r w:rsidR="00F95D83" w:rsidRPr="006B199D">
        <w:rPr>
          <w:rFonts w:cs="Arial"/>
          <w:color w:val="000000" w:themeColor="text1"/>
          <w:sz w:val="20"/>
        </w:rPr>
        <w:t>1.5.3.5</w:t>
      </w:r>
      <w:r w:rsidR="00F95D83" w:rsidRPr="006B199D">
        <w:rPr>
          <w:rFonts w:cs="Arial"/>
          <w:color w:val="000000" w:themeColor="text1"/>
          <w:sz w:val="20"/>
        </w:rPr>
        <w:tab/>
        <w:t xml:space="preserve">If the </w:t>
      </w:r>
      <w:r w:rsidR="00F95D83" w:rsidRPr="006B199D">
        <w:rPr>
          <w:rFonts w:cs="Arial"/>
          <w:b/>
          <w:color w:val="000000" w:themeColor="text1"/>
          <w:sz w:val="20"/>
        </w:rPr>
        <w:t>Frequency</w:t>
      </w:r>
      <w:r w:rsidR="00F95D83" w:rsidRPr="006B199D">
        <w:rPr>
          <w:rFonts w:cs="Arial"/>
          <w:color w:val="000000" w:themeColor="text1"/>
          <w:sz w:val="20"/>
        </w:rPr>
        <w:t xml:space="preserve"> drops below F</w:t>
      </w:r>
      <w:r w:rsidR="00F95D83" w:rsidRPr="006B199D">
        <w:rPr>
          <w:rFonts w:cs="Arial"/>
          <w:color w:val="000000" w:themeColor="text1"/>
          <w:sz w:val="20"/>
          <w:vertAlign w:val="subscript"/>
        </w:rPr>
        <w:t>A</w:t>
      </w:r>
      <w:r w:rsidR="00F95D83" w:rsidRPr="006B199D">
        <w:rPr>
          <w:rFonts w:cs="Arial"/>
          <w:color w:val="000000" w:themeColor="text1"/>
          <w:sz w:val="20"/>
        </w:rPr>
        <w:t xml:space="preserve">, then the </w:t>
      </w:r>
      <w:r w:rsidR="00F95D83" w:rsidRPr="006B199D">
        <w:rPr>
          <w:rFonts w:cs="Arial"/>
          <w:b/>
          <w:color w:val="000000" w:themeColor="text1"/>
          <w:sz w:val="20"/>
        </w:rPr>
        <w:t>Frequency Response System</w:t>
      </w:r>
      <w:r w:rsidR="00F95D83" w:rsidRPr="006B199D">
        <w:rPr>
          <w:rFonts w:cs="Arial"/>
          <w:color w:val="000000" w:themeColor="text1"/>
          <w:sz w:val="20"/>
        </w:rPr>
        <w:t xml:space="preserve"> shall act to maximise the </w:t>
      </w:r>
      <w:r w:rsidR="00F95D83" w:rsidRPr="006B199D">
        <w:rPr>
          <w:rFonts w:cs="Arial"/>
          <w:b/>
          <w:color w:val="000000" w:themeColor="text1"/>
          <w:sz w:val="20"/>
        </w:rPr>
        <w:t xml:space="preserve">Active Power </w:t>
      </w:r>
      <w:r w:rsidR="00F95D83" w:rsidRPr="006B199D">
        <w:rPr>
          <w:rFonts w:cs="Arial"/>
          <w:color w:val="000000" w:themeColor="text1"/>
          <w:sz w:val="20"/>
        </w:rPr>
        <w:t xml:space="preserve">output of the </w:t>
      </w:r>
      <w:r w:rsidR="00F95D83" w:rsidRPr="006B199D">
        <w:rPr>
          <w:rFonts w:cs="Arial"/>
          <w:b/>
          <w:color w:val="000000" w:themeColor="text1"/>
          <w:sz w:val="20"/>
        </w:rPr>
        <w:t xml:space="preserve">Controllable </w:t>
      </w:r>
      <w:r w:rsidRPr="006B199D">
        <w:rPr>
          <w:rFonts w:cs="Arial"/>
          <w:b/>
          <w:color w:val="000000" w:themeColor="text1"/>
          <w:sz w:val="20"/>
        </w:rPr>
        <w:t>PPM</w:t>
      </w:r>
      <w:r w:rsidR="00F95D83" w:rsidRPr="006B199D">
        <w:rPr>
          <w:rFonts w:cs="Arial"/>
          <w:color w:val="000000" w:themeColor="text1"/>
          <w:sz w:val="20"/>
        </w:rPr>
        <w:t xml:space="preserve">, irrespective of the </w:t>
      </w:r>
      <w:r w:rsidR="00F95D83" w:rsidRPr="006B199D">
        <w:rPr>
          <w:rFonts w:cs="Arial"/>
          <w:b/>
          <w:color w:val="000000" w:themeColor="text1"/>
          <w:sz w:val="20"/>
        </w:rPr>
        <w:t>Governor Droop Setting</w:t>
      </w:r>
      <w:r w:rsidR="00F95D83" w:rsidRPr="006B199D">
        <w:rPr>
          <w:rFonts w:cs="Arial"/>
          <w:color w:val="000000" w:themeColor="text1"/>
          <w:sz w:val="20"/>
        </w:rPr>
        <w:t xml:space="preserve">.  If the </w:t>
      </w:r>
      <w:r w:rsidR="00F95D83" w:rsidRPr="006B199D">
        <w:rPr>
          <w:rFonts w:cs="Arial"/>
          <w:b/>
          <w:color w:val="000000" w:themeColor="text1"/>
          <w:sz w:val="20"/>
        </w:rPr>
        <w:t xml:space="preserve">Frequency </w:t>
      </w:r>
      <w:r w:rsidR="00F95D83" w:rsidRPr="006B199D">
        <w:rPr>
          <w:rFonts w:cs="Arial"/>
          <w:color w:val="000000" w:themeColor="text1"/>
          <w:sz w:val="20"/>
        </w:rPr>
        <w:t>rises above F</w:t>
      </w:r>
      <w:r w:rsidR="00F95D83" w:rsidRPr="006B199D">
        <w:rPr>
          <w:rFonts w:cs="Arial"/>
          <w:color w:val="000000" w:themeColor="text1"/>
          <w:sz w:val="20"/>
          <w:vertAlign w:val="subscript"/>
        </w:rPr>
        <w:t>D</w:t>
      </w:r>
      <w:r w:rsidR="00F95D83" w:rsidRPr="006B199D">
        <w:rPr>
          <w:rFonts w:cs="Arial"/>
          <w:color w:val="000000" w:themeColor="text1"/>
          <w:sz w:val="20"/>
        </w:rPr>
        <w:t xml:space="preserve">, then the </w:t>
      </w:r>
      <w:r w:rsidR="00F95D83" w:rsidRPr="006B199D">
        <w:rPr>
          <w:rFonts w:cs="Arial"/>
          <w:b/>
          <w:color w:val="000000" w:themeColor="text1"/>
          <w:sz w:val="20"/>
        </w:rPr>
        <w:t>Frequency Response System</w:t>
      </w:r>
      <w:r w:rsidR="00F95D83" w:rsidRPr="006B199D">
        <w:rPr>
          <w:rFonts w:cs="Arial"/>
          <w:color w:val="000000" w:themeColor="text1"/>
          <w:sz w:val="20"/>
        </w:rPr>
        <w:t xml:space="preserve"> shall act to reduce the </w:t>
      </w:r>
      <w:r w:rsidR="00F95D83" w:rsidRPr="006B199D">
        <w:rPr>
          <w:rFonts w:cs="Arial"/>
          <w:b/>
          <w:color w:val="000000" w:themeColor="text1"/>
          <w:sz w:val="20"/>
        </w:rPr>
        <w:t xml:space="preserve">Active Power </w:t>
      </w:r>
      <w:r w:rsidR="00F95D83" w:rsidRPr="006B199D">
        <w:rPr>
          <w:rFonts w:cs="Arial"/>
          <w:color w:val="000000" w:themeColor="text1"/>
          <w:sz w:val="20"/>
        </w:rPr>
        <w:t xml:space="preserve">output of the </w:t>
      </w:r>
      <w:r w:rsidR="00F95D83" w:rsidRPr="006B199D">
        <w:rPr>
          <w:rFonts w:cs="Arial"/>
          <w:b/>
          <w:color w:val="000000" w:themeColor="text1"/>
          <w:sz w:val="20"/>
        </w:rPr>
        <w:t xml:space="preserve">Controllable </w:t>
      </w:r>
      <w:r w:rsidRPr="006B199D">
        <w:rPr>
          <w:rFonts w:cs="Arial"/>
          <w:b/>
          <w:color w:val="000000" w:themeColor="text1"/>
          <w:sz w:val="20"/>
        </w:rPr>
        <w:t>PPM</w:t>
      </w:r>
      <w:r w:rsidR="00F95D83" w:rsidRPr="006B199D">
        <w:rPr>
          <w:rFonts w:cs="Arial"/>
          <w:b/>
          <w:color w:val="000000" w:themeColor="text1"/>
          <w:sz w:val="20"/>
        </w:rPr>
        <w:t xml:space="preserve"> </w:t>
      </w:r>
      <w:r w:rsidR="00F95D83" w:rsidRPr="006B199D">
        <w:rPr>
          <w:rFonts w:cs="Arial"/>
          <w:color w:val="000000" w:themeColor="text1"/>
          <w:sz w:val="20"/>
        </w:rPr>
        <w:t xml:space="preserve">to its </w:t>
      </w:r>
      <w:r w:rsidR="00F95D83" w:rsidRPr="006B199D">
        <w:rPr>
          <w:rFonts w:cs="Arial"/>
          <w:b/>
          <w:color w:val="000000" w:themeColor="text1"/>
          <w:sz w:val="20"/>
        </w:rPr>
        <w:t>DMOL</w:t>
      </w:r>
      <w:r w:rsidR="00F95D83" w:rsidRPr="006B199D">
        <w:rPr>
          <w:rFonts w:cs="Arial"/>
          <w:color w:val="000000" w:themeColor="text1"/>
          <w:sz w:val="20"/>
        </w:rPr>
        <w:t xml:space="preserve"> value.  If the </w:t>
      </w:r>
      <w:r w:rsidR="00F95D83" w:rsidRPr="006B199D">
        <w:rPr>
          <w:rFonts w:cs="Arial"/>
          <w:b/>
          <w:color w:val="000000" w:themeColor="text1"/>
          <w:sz w:val="20"/>
        </w:rPr>
        <w:t xml:space="preserve">Frequency </w:t>
      </w:r>
      <w:r w:rsidR="00F95D83" w:rsidRPr="006B199D">
        <w:rPr>
          <w:rFonts w:cs="Arial"/>
          <w:color w:val="000000" w:themeColor="text1"/>
          <w:sz w:val="20"/>
        </w:rPr>
        <w:t>rises above F</w:t>
      </w:r>
      <w:r w:rsidR="00F95D83" w:rsidRPr="006B199D">
        <w:rPr>
          <w:rFonts w:cs="Arial"/>
          <w:color w:val="000000" w:themeColor="text1"/>
          <w:sz w:val="20"/>
          <w:vertAlign w:val="subscript"/>
        </w:rPr>
        <w:t>E</w:t>
      </w:r>
      <w:r w:rsidR="00F95D83" w:rsidRPr="006B199D">
        <w:rPr>
          <w:rFonts w:cs="Arial"/>
          <w:color w:val="000000" w:themeColor="text1"/>
          <w:sz w:val="20"/>
        </w:rPr>
        <w:t xml:space="preserve">, then the </w:t>
      </w:r>
      <w:r w:rsidR="00F95D83" w:rsidRPr="006B199D">
        <w:rPr>
          <w:rFonts w:cs="Arial"/>
          <w:b/>
          <w:color w:val="000000" w:themeColor="text1"/>
          <w:sz w:val="20"/>
        </w:rPr>
        <w:t>Frequency Response System</w:t>
      </w:r>
      <w:r w:rsidR="00F95D83" w:rsidRPr="006B199D">
        <w:rPr>
          <w:rFonts w:cs="Arial"/>
          <w:color w:val="000000" w:themeColor="text1"/>
          <w:sz w:val="20"/>
        </w:rPr>
        <w:t xml:space="preserve"> shall act to reduce the </w:t>
      </w:r>
      <w:r w:rsidR="00F95D83" w:rsidRPr="006B199D">
        <w:rPr>
          <w:rFonts w:cs="Arial"/>
          <w:b/>
          <w:color w:val="000000" w:themeColor="text1"/>
          <w:sz w:val="20"/>
        </w:rPr>
        <w:t xml:space="preserve">Active Power </w:t>
      </w:r>
      <w:r w:rsidR="00F95D83" w:rsidRPr="006B199D">
        <w:rPr>
          <w:rFonts w:cs="Arial"/>
          <w:color w:val="000000" w:themeColor="text1"/>
          <w:sz w:val="20"/>
        </w:rPr>
        <w:t xml:space="preserve">output of the </w:t>
      </w:r>
      <w:r w:rsidR="00F95D83" w:rsidRPr="006B199D">
        <w:rPr>
          <w:rFonts w:cs="Arial"/>
          <w:b/>
          <w:color w:val="000000" w:themeColor="text1"/>
          <w:sz w:val="20"/>
        </w:rPr>
        <w:t xml:space="preserve">Controllable </w:t>
      </w:r>
      <w:r w:rsidRPr="006B199D">
        <w:rPr>
          <w:rFonts w:cs="Arial"/>
          <w:b/>
          <w:color w:val="000000" w:themeColor="text1"/>
          <w:sz w:val="20"/>
        </w:rPr>
        <w:t>PPM</w:t>
      </w:r>
      <w:r w:rsidR="00F95D83" w:rsidRPr="006B199D">
        <w:rPr>
          <w:rFonts w:cs="Arial"/>
          <w:b/>
          <w:color w:val="000000" w:themeColor="text1"/>
          <w:sz w:val="20"/>
        </w:rPr>
        <w:t xml:space="preserve"> </w:t>
      </w:r>
      <w:r w:rsidR="00F95D83" w:rsidRPr="006B199D">
        <w:rPr>
          <w:rFonts w:cs="Arial"/>
          <w:color w:val="000000" w:themeColor="text1"/>
          <w:sz w:val="20"/>
        </w:rPr>
        <w:t xml:space="preserve">to zero.  Any </w:t>
      </w:r>
      <w:r w:rsidR="00DD4918" w:rsidRPr="006B199D">
        <w:rPr>
          <w:rFonts w:cs="Arial"/>
          <w:color w:val="000000" w:themeColor="text1"/>
          <w:sz w:val="20"/>
        </w:rPr>
        <w:t>Generation Unit</w:t>
      </w:r>
      <w:r w:rsidR="00F95D83" w:rsidRPr="006B199D">
        <w:rPr>
          <w:rFonts w:cs="Arial"/>
          <w:color w:val="000000" w:themeColor="text1"/>
          <w:sz w:val="20"/>
        </w:rPr>
        <w:t xml:space="preserve"> which has disconnected shall be brought back on load as fast as technically feasible, provided the </w:t>
      </w:r>
      <w:r w:rsidR="00F95D83" w:rsidRPr="006B199D">
        <w:rPr>
          <w:rFonts w:cs="Arial"/>
          <w:b/>
          <w:color w:val="000000" w:themeColor="text1"/>
          <w:sz w:val="20"/>
        </w:rPr>
        <w:t>Transmission System Frequency</w:t>
      </w:r>
      <w:r w:rsidR="00F95D83" w:rsidRPr="006B199D">
        <w:rPr>
          <w:rFonts w:cs="Arial"/>
          <w:color w:val="000000" w:themeColor="text1"/>
          <w:sz w:val="20"/>
        </w:rPr>
        <w:t xml:space="preserve"> has fallen below 50.2 Hz. </w:t>
      </w:r>
    </w:p>
    <w:p w14:paraId="6A3D7F15" w14:textId="4EF716E3" w:rsidR="00F95D83" w:rsidRPr="006B199D" w:rsidRDefault="00642064" w:rsidP="00A80103">
      <w:pPr>
        <w:spacing w:after="240"/>
        <w:ind w:left="1418" w:hanging="1418"/>
        <w:jc w:val="both"/>
        <w:rPr>
          <w:rFonts w:cs="Arial"/>
          <w:color w:val="000000" w:themeColor="text1"/>
          <w:sz w:val="20"/>
        </w:rPr>
      </w:pPr>
      <w:r w:rsidRPr="006B199D">
        <w:rPr>
          <w:rFonts w:cs="Arial"/>
          <w:color w:val="000000" w:themeColor="text1"/>
          <w:sz w:val="20"/>
        </w:rPr>
        <w:t>PPM</w:t>
      </w:r>
      <w:r w:rsidR="00F95D83" w:rsidRPr="006B199D">
        <w:rPr>
          <w:rFonts w:cs="Arial"/>
          <w:color w:val="000000" w:themeColor="text1"/>
          <w:sz w:val="20"/>
        </w:rPr>
        <w:t>1.5.3.6</w:t>
      </w:r>
      <w:r w:rsidR="00F95D83" w:rsidRPr="006B199D">
        <w:rPr>
          <w:rFonts w:cs="Arial"/>
          <w:color w:val="000000" w:themeColor="text1"/>
          <w:sz w:val="20"/>
        </w:rPr>
        <w:tab/>
        <w:t xml:space="preserve">Points ‘A’, ‘B’, ‘C’, ‘D’ and ‘E’ shall depend on a combination of the </w:t>
      </w:r>
      <w:r w:rsidR="00F95D83" w:rsidRPr="006B199D">
        <w:rPr>
          <w:rFonts w:cs="Arial"/>
          <w:b/>
          <w:color w:val="000000" w:themeColor="text1"/>
          <w:sz w:val="20"/>
        </w:rPr>
        <w:t>Transmission System Frequency</w:t>
      </w:r>
      <w:r w:rsidR="00F95D83" w:rsidRPr="006B199D">
        <w:rPr>
          <w:rFonts w:cs="Arial"/>
          <w:color w:val="000000" w:themeColor="text1"/>
          <w:sz w:val="20"/>
        </w:rPr>
        <w:t>,</w:t>
      </w:r>
      <w:r w:rsidR="00F95D83" w:rsidRPr="006B199D">
        <w:rPr>
          <w:rFonts w:cs="Arial"/>
          <w:b/>
          <w:color w:val="000000" w:themeColor="text1"/>
          <w:sz w:val="20"/>
        </w:rPr>
        <w:t xml:space="preserve"> Active</w:t>
      </w:r>
      <w:r w:rsidR="00F95D83" w:rsidRPr="006B199D">
        <w:rPr>
          <w:rFonts w:cs="Arial"/>
          <w:color w:val="000000" w:themeColor="text1"/>
          <w:sz w:val="20"/>
        </w:rPr>
        <w:t xml:space="preserve"> </w:t>
      </w:r>
      <w:r w:rsidR="00F95D83" w:rsidRPr="006B199D">
        <w:rPr>
          <w:rFonts w:cs="Arial"/>
          <w:b/>
          <w:color w:val="000000" w:themeColor="text1"/>
          <w:sz w:val="20"/>
        </w:rPr>
        <w:t>Power</w:t>
      </w:r>
      <w:r w:rsidR="00F95D83" w:rsidRPr="006B199D">
        <w:rPr>
          <w:rFonts w:cs="Arial"/>
          <w:color w:val="000000" w:themeColor="text1"/>
          <w:sz w:val="20"/>
        </w:rPr>
        <w:t xml:space="preserve"> and</w:t>
      </w:r>
      <w:r w:rsidR="00F95D83" w:rsidRPr="006B199D">
        <w:rPr>
          <w:rFonts w:cs="Arial"/>
          <w:b/>
          <w:color w:val="000000" w:themeColor="text1"/>
          <w:sz w:val="20"/>
        </w:rPr>
        <w:t xml:space="preserve"> Active Power Control Set-point </w:t>
      </w:r>
      <w:r w:rsidR="00F95D83" w:rsidRPr="006B199D">
        <w:rPr>
          <w:rFonts w:cs="Arial"/>
          <w:color w:val="000000" w:themeColor="text1"/>
          <w:sz w:val="20"/>
        </w:rPr>
        <w:t xml:space="preserve">settings.  These settings may be different for each </w:t>
      </w:r>
      <w:r w:rsidR="00F95D83" w:rsidRPr="006B199D">
        <w:rPr>
          <w:rFonts w:cs="Arial"/>
          <w:b/>
          <w:color w:val="000000" w:themeColor="text1"/>
          <w:sz w:val="20"/>
        </w:rPr>
        <w:t xml:space="preserve">Controllable </w:t>
      </w:r>
      <w:r w:rsidRPr="006B199D">
        <w:rPr>
          <w:rFonts w:cs="Arial"/>
          <w:b/>
          <w:color w:val="000000" w:themeColor="text1"/>
          <w:sz w:val="20"/>
        </w:rPr>
        <w:t>PPM</w:t>
      </w:r>
      <w:r w:rsidR="00F95D83" w:rsidRPr="006B199D">
        <w:rPr>
          <w:rFonts w:cs="Arial"/>
          <w:color w:val="000000" w:themeColor="text1"/>
          <w:sz w:val="20"/>
        </w:rPr>
        <w:t xml:space="preserve"> depending on system conditions and </w:t>
      </w:r>
      <w:r w:rsidR="00F95D83" w:rsidRPr="006B199D">
        <w:rPr>
          <w:rFonts w:cs="Arial"/>
          <w:b/>
          <w:color w:val="000000" w:themeColor="text1"/>
          <w:sz w:val="20"/>
        </w:rPr>
        <w:t xml:space="preserve">Controllable </w:t>
      </w:r>
      <w:r w:rsidRPr="006B199D">
        <w:rPr>
          <w:rFonts w:cs="Arial"/>
          <w:b/>
          <w:color w:val="000000" w:themeColor="text1"/>
          <w:sz w:val="20"/>
        </w:rPr>
        <w:t>PPM</w:t>
      </w:r>
      <w:r w:rsidR="00F95D83" w:rsidRPr="006B199D">
        <w:rPr>
          <w:rFonts w:cs="Arial"/>
          <w:color w:val="000000" w:themeColor="text1"/>
          <w:sz w:val="20"/>
        </w:rPr>
        <w:t xml:space="preserve"> location.  These settings are defined in </w:t>
      </w:r>
      <w:r w:rsidR="00F95D83" w:rsidRPr="006B199D">
        <w:rPr>
          <w:rFonts w:cs="Arial"/>
          <w:i/>
          <w:color w:val="000000" w:themeColor="text1"/>
          <w:sz w:val="20"/>
        </w:rPr>
        <w:t xml:space="preserve">Table </w:t>
      </w:r>
      <w:r w:rsidRPr="006B199D">
        <w:rPr>
          <w:rFonts w:cs="Arial"/>
          <w:i/>
          <w:color w:val="000000" w:themeColor="text1"/>
          <w:sz w:val="20"/>
        </w:rPr>
        <w:t>PPM</w:t>
      </w:r>
      <w:r w:rsidR="00DD4918" w:rsidRPr="006B199D">
        <w:rPr>
          <w:rFonts w:cs="Arial"/>
          <w:i/>
          <w:color w:val="000000" w:themeColor="text1"/>
          <w:sz w:val="20"/>
        </w:rPr>
        <w:t xml:space="preserve"> </w:t>
      </w:r>
      <w:r w:rsidR="00F95D83" w:rsidRPr="006B199D">
        <w:rPr>
          <w:rFonts w:cs="Arial"/>
          <w:i/>
          <w:color w:val="000000" w:themeColor="text1"/>
          <w:sz w:val="20"/>
        </w:rPr>
        <w:t>1.1</w:t>
      </w:r>
      <w:r w:rsidR="00A650EF">
        <w:rPr>
          <w:rFonts w:cs="Arial"/>
          <w:color w:val="000000" w:themeColor="text1"/>
          <w:sz w:val="20"/>
        </w:rPr>
        <w:t xml:space="preserve"> </w:t>
      </w:r>
    </w:p>
    <w:tbl>
      <w:tblPr>
        <w:tblW w:w="737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559"/>
        <w:gridCol w:w="5103"/>
      </w:tblGrid>
      <w:tr w:rsidR="00F95D83" w:rsidRPr="006B199D" w14:paraId="6A3D7F1B" w14:textId="77777777" w:rsidTr="00F95D83">
        <w:trPr>
          <w:trHeight w:val="573"/>
        </w:trPr>
        <w:tc>
          <w:tcPr>
            <w:tcW w:w="709" w:type="dxa"/>
          </w:tcPr>
          <w:p w14:paraId="6A3D7F16" w14:textId="77777777" w:rsidR="00F95D83" w:rsidRPr="006B199D" w:rsidRDefault="00F95D83" w:rsidP="00A80103">
            <w:pPr>
              <w:spacing w:line="360" w:lineRule="auto"/>
              <w:ind w:left="1418" w:hanging="1418"/>
              <w:jc w:val="both"/>
              <w:rPr>
                <w:rFonts w:cs="Arial"/>
                <w:color w:val="000000" w:themeColor="text1"/>
                <w:sz w:val="20"/>
              </w:rPr>
            </w:pPr>
            <w:r w:rsidRPr="006B199D">
              <w:rPr>
                <w:rFonts w:cs="Arial"/>
                <w:color w:val="000000" w:themeColor="text1"/>
                <w:sz w:val="20"/>
              </w:rPr>
              <w:t>Point</w:t>
            </w:r>
          </w:p>
        </w:tc>
        <w:tc>
          <w:tcPr>
            <w:tcW w:w="1559" w:type="dxa"/>
            <w:vAlign w:val="center"/>
          </w:tcPr>
          <w:p w14:paraId="6A3D7F17" w14:textId="77777777" w:rsidR="00F95D83" w:rsidRPr="006B199D" w:rsidRDefault="00F95D83" w:rsidP="00A80103">
            <w:pPr>
              <w:ind w:left="33"/>
              <w:jc w:val="both"/>
              <w:rPr>
                <w:rFonts w:cs="Arial"/>
                <w:b/>
                <w:i/>
                <w:color w:val="000000" w:themeColor="text1"/>
                <w:sz w:val="20"/>
              </w:rPr>
            </w:pPr>
            <w:r w:rsidRPr="006B199D">
              <w:rPr>
                <w:rFonts w:cs="Arial"/>
                <w:b/>
                <w:i/>
                <w:color w:val="000000" w:themeColor="text1"/>
                <w:sz w:val="20"/>
              </w:rPr>
              <w:t>Transmission System Frequency</w:t>
            </w:r>
          </w:p>
          <w:p w14:paraId="6A3D7F18" w14:textId="77777777" w:rsidR="00F95D83" w:rsidRPr="006B199D" w:rsidRDefault="00F95D83" w:rsidP="00A80103">
            <w:pPr>
              <w:ind w:left="1418" w:hanging="1418"/>
              <w:jc w:val="both"/>
              <w:rPr>
                <w:rFonts w:cs="Arial"/>
                <w:color w:val="000000" w:themeColor="text1"/>
                <w:sz w:val="20"/>
              </w:rPr>
            </w:pPr>
            <w:r w:rsidRPr="006B199D">
              <w:rPr>
                <w:rFonts w:cs="Arial"/>
                <w:i/>
                <w:color w:val="000000" w:themeColor="text1"/>
                <w:sz w:val="20"/>
              </w:rPr>
              <w:t xml:space="preserve"> (Hz)</w:t>
            </w:r>
          </w:p>
        </w:tc>
        <w:tc>
          <w:tcPr>
            <w:tcW w:w="5103" w:type="dxa"/>
          </w:tcPr>
          <w:p w14:paraId="6A3D7F19" w14:textId="3302223A" w:rsidR="00F95D83" w:rsidRPr="006B199D" w:rsidRDefault="00F95D83" w:rsidP="00A80103">
            <w:pPr>
              <w:spacing w:line="360" w:lineRule="auto"/>
              <w:ind w:left="1418" w:hanging="1418"/>
              <w:jc w:val="both"/>
              <w:rPr>
                <w:rFonts w:cs="Arial"/>
                <w:i/>
                <w:color w:val="000000" w:themeColor="text1"/>
                <w:sz w:val="20"/>
              </w:rPr>
            </w:pPr>
            <w:r w:rsidRPr="006B199D">
              <w:rPr>
                <w:rFonts w:cs="Arial"/>
                <w:b/>
                <w:i/>
                <w:color w:val="000000" w:themeColor="text1"/>
                <w:sz w:val="20"/>
              </w:rPr>
              <w:t xml:space="preserve">Controllable </w:t>
            </w:r>
            <w:r w:rsidR="00642064" w:rsidRPr="006B199D">
              <w:rPr>
                <w:rFonts w:cs="Arial"/>
                <w:b/>
                <w:i/>
                <w:color w:val="000000" w:themeColor="text1"/>
                <w:sz w:val="20"/>
              </w:rPr>
              <w:t>PPM</w:t>
            </w:r>
            <w:r w:rsidRPr="006B199D">
              <w:rPr>
                <w:rFonts w:cs="Arial"/>
                <w:b/>
                <w:i/>
                <w:color w:val="000000" w:themeColor="text1"/>
                <w:sz w:val="20"/>
              </w:rPr>
              <w:t xml:space="preserve"> Active Power</w:t>
            </w:r>
            <w:r w:rsidRPr="006B199D">
              <w:rPr>
                <w:rFonts w:cs="Arial"/>
                <w:i/>
                <w:color w:val="000000" w:themeColor="text1"/>
                <w:sz w:val="20"/>
              </w:rPr>
              <w:t xml:space="preserve"> Output</w:t>
            </w:r>
          </w:p>
          <w:p w14:paraId="6A3D7F1A" w14:textId="77777777" w:rsidR="00F95D83" w:rsidRPr="006B199D" w:rsidRDefault="00F95D83" w:rsidP="00A80103">
            <w:pPr>
              <w:spacing w:line="360" w:lineRule="auto"/>
              <w:ind w:left="1418" w:hanging="1418"/>
              <w:jc w:val="both"/>
              <w:rPr>
                <w:rFonts w:cs="Arial"/>
                <w:color w:val="000000" w:themeColor="text1"/>
                <w:sz w:val="20"/>
              </w:rPr>
            </w:pPr>
            <w:r w:rsidRPr="006B199D">
              <w:rPr>
                <w:rFonts w:cs="Arial"/>
                <w:i/>
                <w:color w:val="000000" w:themeColor="text1"/>
                <w:sz w:val="20"/>
              </w:rPr>
              <w:t>(</w:t>
            </w:r>
            <w:r w:rsidRPr="006B199D">
              <w:rPr>
                <w:rFonts w:cs="Arial"/>
                <w:b/>
                <w:i/>
                <w:color w:val="000000" w:themeColor="text1"/>
                <w:sz w:val="20"/>
              </w:rPr>
              <w:t>%</w:t>
            </w:r>
            <w:r w:rsidRPr="006B199D">
              <w:rPr>
                <w:rFonts w:cs="Arial"/>
                <w:i/>
                <w:color w:val="000000" w:themeColor="text1"/>
                <w:sz w:val="20"/>
              </w:rPr>
              <w:t xml:space="preserve"> of </w:t>
            </w:r>
            <w:r w:rsidRPr="006B199D">
              <w:rPr>
                <w:rFonts w:cs="Arial"/>
                <w:b/>
                <w:i/>
                <w:color w:val="000000" w:themeColor="text1"/>
                <w:sz w:val="20"/>
              </w:rPr>
              <w:t>Available</w:t>
            </w:r>
            <w:r w:rsidRPr="006B199D">
              <w:rPr>
                <w:rFonts w:cs="Arial"/>
                <w:i/>
                <w:color w:val="000000" w:themeColor="text1"/>
                <w:sz w:val="20"/>
              </w:rPr>
              <w:t xml:space="preserve"> </w:t>
            </w:r>
            <w:r w:rsidRPr="006B199D">
              <w:rPr>
                <w:rFonts w:cs="Arial"/>
                <w:b/>
                <w:i/>
                <w:color w:val="000000" w:themeColor="text1"/>
                <w:sz w:val="20"/>
              </w:rPr>
              <w:t>Active Power</w:t>
            </w:r>
            <w:r w:rsidRPr="006B199D">
              <w:rPr>
                <w:rFonts w:cs="Arial"/>
                <w:i/>
                <w:color w:val="000000" w:themeColor="text1"/>
                <w:sz w:val="20"/>
              </w:rPr>
              <w:t>)</w:t>
            </w:r>
          </w:p>
        </w:tc>
      </w:tr>
      <w:tr w:rsidR="00F95D83" w:rsidRPr="006B199D" w14:paraId="6A3D7F1F" w14:textId="77777777" w:rsidTr="00F95D83">
        <w:trPr>
          <w:trHeight w:val="465"/>
        </w:trPr>
        <w:tc>
          <w:tcPr>
            <w:tcW w:w="709" w:type="dxa"/>
          </w:tcPr>
          <w:p w14:paraId="6A3D7F1C" w14:textId="77777777" w:rsidR="00F95D83" w:rsidRPr="006B199D" w:rsidRDefault="00F95D83" w:rsidP="00A80103">
            <w:pPr>
              <w:spacing w:line="360" w:lineRule="auto"/>
              <w:ind w:left="1418" w:hanging="1418"/>
              <w:jc w:val="both"/>
              <w:rPr>
                <w:rFonts w:cs="Arial"/>
                <w:color w:val="000000" w:themeColor="text1"/>
                <w:sz w:val="20"/>
              </w:rPr>
            </w:pPr>
            <w:r w:rsidRPr="006B199D">
              <w:rPr>
                <w:rFonts w:cs="Arial"/>
                <w:color w:val="000000" w:themeColor="text1"/>
                <w:sz w:val="20"/>
              </w:rPr>
              <w:t>A</w:t>
            </w:r>
          </w:p>
        </w:tc>
        <w:tc>
          <w:tcPr>
            <w:tcW w:w="1559" w:type="dxa"/>
          </w:tcPr>
          <w:p w14:paraId="6A3D7F1D" w14:textId="77777777" w:rsidR="00F95D83" w:rsidRPr="006B199D" w:rsidRDefault="00F95D83" w:rsidP="00A80103">
            <w:pPr>
              <w:spacing w:line="360" w:lineRule="auto"/>
              <w:ind w:left="1418" w:hanging="1418"/>
              <w:jc w:val="both"/>
              <w:rPr>
                <w:rFonts w:cs="Arial"/>
                <w:b/>
                <w:color w:val="000000" w:themeColor="text1"/>
                <w:sz w:val="20"/>
              </w:rPr>
            </w:pPr>
            <w:r w:rsidRPr="006B199D">
              <w:rPr>
                <w:rFonts w:cs="Arial"/>
                <w:b/>
                <w:i/>
                <w:color w:val="000000" w:themeColor="text1"/>
                <w:sz w:val="20"/>
              </w:rPr>
              <w:t>F</w:t>
            </w:r>
            <w:r w:rsidRPr="006B199D">
              <w:rPr>
                <w:rFonts w:cs="Arial"/>
                <w:b/>
                <w:i/>
                <w:color w:val="000000" w:themeColor="text1"/>
                <w:sz w:val="20"/>
                <w:vertAlign w:val="subscript"/>
              </w:rPr>
              <w:t>A</w:t>
            </w:r>
          </w:p>
        </w:tc>
        <w:tc>
          <w:tcPr>
            <w:tcW w:w="5103" w:type="dxa"/>
          </w:tcPr>
          <w:p w14:paraId="6A3D7F1E" w14:textId="77777777" w:rsidR="00F95D83" w:rsidRPr="006B199D" w:rsidRDefault="00F95D83" w:rsidP="00A80103">
            <w:pPr>
              <w:spacing w:line="360" w:lineRule="auto"/>
              <w:ind w:left="1418" w:hanging="1418"/>
              <w:jc w:val="both"/>
              <w:rPr>
                <w:rFonts w:cs="Arial"/>
                <w:b/>
                <w:i/>
                <w:color w:val="000000" w:themeColor="text1"/>
                <w:sz w:val="20"/>
              </w:rPr>
            </w:pPr>
            <w:r w:rsidRPr="006B199D">
              <w:rPr>
                <w:rFonts w:cs="Arial"/>
                <w:b/>
                <w:i/>
                <w:color w:val="000000" w:themeColor="text1"/>
                <w:sz w:val="20"/>
              </w:rPr>
              <w:t>P</w:t>
            </w:r>
            <w:r w:rsidRPr="006B199D">
              <w:rPr>
                <w:rFonts w:cs="Arial"/>
                <w:b/>
                <w:i/>
                <w:color w:val="000000" w:themeColor="text1"/>
                <w:sz w:val="20"/>
                <w:vertAlign w:val="subscript"/>
              </w:rPr>
              <w:t>A</w:t>
            </w:r>
          </w:p>
        </w:tc>
      </w:tr>
      <w:tr w:rsidR="00F95D83" w:rsidRPr="006B199D" w14:paraId="6A3D7F24" w14:textId="77777777" w:rsidTr="00F95D83">
        <w:trPr>
          <w:trHeight w:val="465"/>
        </w:trPr>
        <w:tc>
          <w:tcPr>
            <w:tcW w:w="709" w:type="dxa"/>
          </w:tcPr>
          <w:p w14:paraId="6A3D7F20" w14:textId="77777777" w:rsidR="00F95D83" w:rsidRPr="006B199D" w:rsidRDefault="00F95D83" w:rsidP="00A80103">
            <w:pPr>
              <w:spacing w:line="360" w:lineRule="auto"/>
              <w:ind w:left="1418" w:hanging="1418"/>
              <w:jc w:val="both"/>
              <w:rPr>
                <w:rFonts w:cs="Arial"/>
                <w:color w:val="000000" w:themeColor="text1"/>
                <w:sz w:val="20"/>
              </w:rPr>
            </w:pPr>
            <w:r w:rsidRPr="006B199D">
              <w:rPr>
                <w:rFonts w:cs="Arial"/>
                <w:color w:val="000000" w:themeColor="text1"/>
                <w:sz w:val="20"/>
              </w:rPr>
              <w:t>B</w:t>
            </w:r>
          </w:p>
        </w:tc>
        <w:tc>
          <w:tcPr>
            <w:tcW w:w="1559" w:type="dxa"/>
          </w:tcPr>
          <w:p w14:paraId="6A3D7F21" w14:textId="77777777" w:rsidR="00F95D83" w:rsidRPr="006B199D" w:rsidRDefault="00F95D83" w:rsidP="00A80103">
            <w:pPr>
              <w:spacing w:line="360" w:lineRule="auto"/>
              <w:ind w:left="1418" w:hanging="1418"/>
              <w:jc w:val="both"/>
              <w:rPr>
                <w:rFonts w:cs="Arial"/>
                <w:b/>
                <w:color w:val="000000" w:themeColor="text1"/>
                <w:sz w:val="20"/>
              </w:rPr>
            </w:pPr>
            <w:r w:rsidRPr="006B199D">
              <w:rPr>
                <w:rFonts w:cs="Arial"/>
                <w:b/>
                <w:i/>
                <w:color w:val="000000" w:themeColor="text1"/>
                <w:sz w:val="20"/>
              </w:rPr>
              <w:t>F</w:t>
            </w:r>
            <w:r w:rsidRPr="006B199D">
              <w:rPr>
                <w:rFonts w:cs="Arial"/>
                <w:b/>
                <w:i/>
                <w:color w:val="000000" w:themeColor="text1"/>
                <w:sz w:val="20"/>
                <w:vertAlign w:val="subscript"/>
              </w:rPr>
              <w:t>B</w:t>
            </w:r>
          </w:p>
        </w:tc>
        <w:tc>
          <w:tcPr>
            <w:tcW w:w="5103" w:type="dxa"/>
          </w:tcPr>
          <w:p w14:paraId="6A3D7F22" w14:textId="77777777" w:rsidR="00F95D83" w:rsidRPr="006B199D" w:rsidRDefault="00F95D83" w:rsidP="00A80103">
            <w:pPr>
              <w:spacing w:line="360" w:lineRule="auto"/>
              <w:ind w:left="1566" w:hanging="1566"/>
              <w:jc w:val="both"/>
              <w:rPr>
                <w:rFonts w:cs="Arial"/>
                <w:color w:val="000000" w:themeColor="text1"/>
                <w:sz w:val="20"/>
              </w:rPr>
            </w:pPr>
            <w:r w:rsidRPr="006B199D">
              <w:rPr>
                <w:rFonts w:cs="Arial"/>
                <w:color w:val="000000" w:themeColor="text1"/>
                <w:sz w:val="20"/>
              </w:rPr>
              <w:t xml:space="preserve">Minimum of :    </w:t>
            </w:r>
            <w:r w:rsidRPr="006B199D">
              <w:rPr>
                <w:rFonts w:cs="Arial"/>
                <w:b/>
                <w:i/>
                <w:color w:val="000000" w:themeColor="text1"/>
                <w:sz w:val="20"/>
              </w:rPr>
              <w:t>P</w:t>
            </w:r>
            <w:r w:rsidRPr="006B199D">
              <w:rPr>
                <w:rFonts w:cs="Arial"/>
                <w:b/>
                <w:i/>
                <w:color w:val="000000" w:themeColor="text1"/>
                <w:sz w:val="20"/>
                <w:vertAlign w:val="subscript"/>
              </w:rPr>
              <w:t>B</w:t>
            </w:r>
            <w:r w:rsidRPr="006B199D">
              <w:rPr>
                <w:rFonts w:cs="Arial"/>
                <w:color w:val="000000" w:themeColor="text1"/>
                <w:sz w:val="20"/>
              </w:rPr>
              <w:t xml:space="preserve"> or</w:t>
            </w:r>
          </w:p>
          <w:p w14:paraId="6A3D7F23" w14:textId="77777777" w:rsidR="00F95D83" w:rsidRPr="006B199D" w:rsidRDefault="00F95D83" w:rsidP="00A80103">
            <w:pPr>
              <w:spacing w:line="360" w:lineRule="auto"/>
              <w:ind w:left="1425"/>
              <w:jc w:val="both"/>
              <w:rPr>
                <w:rFonts w:cs="Arial"/>
                <w:color w:val="000000" w:themeColor="text1"/>
                <w:sz w:val="20"/>
              </w:rPr>
            </w:pPr>
            <w:r w:rsidRPr="006B199D">
              <w:rPr>
                <w:rFonts w:cs="Arial"/>
                <w:b/>
                <w:color w:val="000000" w:themeColor="text1"/>
                <w:sz w:val="20"/>
              </w:rPr>
              <w:t>Active Power Control Set-point</w:t>
            </w:r>
            <w:r w:rsidRPr="006B199D">
              <w:rPr>
                <w:rFonts w:cs="Arial"/>
                <w:color w:val="000000" w:themeColor="text1"/>
                <w:sz w:val="20"/>
              </w:rPr>
              <w:t xml:space="preserve">  (converted to a % of </w:t>
            </w:r>
            <w:r w:rsidRPr="006B199D">
              <w:rPr>
                <w:rFonts w:cs="Arial"/>
                <w:b/>
                <w:color w:val="000000" w:themeColor="text1"/>
                <w:sz w:val="20"/>
              </w:rPr>
              <w:t>Available</w:t>
            </w:r>
            <w:r w:rsidRPr="006B199D">
              <w:rPr>
                <w:rFonts w:cs="Arial"/>
                <w:color w:val="000000" w:themeColor="text1"/>
                <w:sz w:val="20"/>
              </w:rPr>
              <w:t xml:space="preserve"> </w:t>
            </w:r>
            <w:r w:rsidRPr="006B199D">
              <w:rPr>
                <w:rFonts w:cs="Arial"/>
                <w:b/>
                <w:color w:val="000000" w:themeColor="text1"/>
                <w:sz w:val="20"/>
              </w:rPr>
              <w:t>Active Power</w:t>
            </w:r>
            <w:r w:rsidRPr="006B199D">
              <w:rPr>
                <w:rFonts w:cs="Arial"/>
                <w:color w:val="000000" w:themeColor="text1"/>
                <w:sz w:val="20"/>
              </w:rPr>
              <w:t>)</w:t>
            </w:r>
          </w:p>
        </w:tc>
      </w:tr>
      <w:tr w:rsidR="00F95D83" w:rsidRPr="006B199D" w14:paraId="6A3D7F29" w14:textId="77777777" w:rsidTr="00F95D83">
        <w:trPr>
          <w:trHeight w:val="465"/>
        </w:trPr>
        <w:tc>
          <w:tcPr>
            <w:tcW w:w="709" w:type="dxa"/>
          </w:tcPr>
          <w:p w14:paraId="6A3D7F25" w14:textId="77777777" w:rsidR="00F95D83" w:rsidRPr="006B199D" w:rsidRDefault="00F95D83" w:rsidP="00A80103">
            <w:pPr>
              <w:spacing w:line="360" w:lineRule="auto"/>
              <w:ind w:left="1418" w:hanging="1418"/>
              <w:jc w:val="both"/>
              <w:rPr>
                <w:rFonts w:cs="Arial"/>
                <w:color w:val="000000" w:themeColor="text1"/>
                <w:sz w:val="20"/>
              </w:rPr>
            </w:pPr>
            <w:r w:rsidRPr="006B199D">
              <w:rPr>
                <w:rFonts w:cs="Arial"/>
                <w:color w:val="000000" w:themeColor="text1"/>
                <w:sz w:val="20"/>
              </w:rPr>
              <w:t>C</w:t>
            </w:r>
          </w:p>
        </w:tc>
        <w:tc>
          <w:tcPr>
            <w:tcW w:w="1559" w:type="dxa"/>
          </w:tcPr>
          <w:p w14:paraId="6A3D7F26" w14:textId="77777777" w:rsidR="00F95D83" w:rsidRPr="006B199D" w:rsidRDefault="00F95D83" w:rsidP="00A80103">
            <w:pPr>
              <w:spacing w:line="360" w:lineRule="auto"/>
              <w:ind w:left="1418" w:hanging="1418"/>
              <w:jc w:val="both"/>
              <w:rPr>
                <w:rFonts w:cs="Arial"/>
                <w:b/>
                <w:color w:val="000000" w:themeColor="text1"/>
                <w:sz w:val="20"/>
              </w:rPr>
            </w:pPr>
            <w:r w:rsidRPr="006B199D">
              <w:rPr>
                <w:rFonts w:cs="Arial"/>
                <w:b/>
                <w:i/>
                <w:color w:val="000000" w:themeColor="text1"/>
                <w:sz w:val="20"/>
              </w:rPr>
              <w:t>F</w:t>
            </w:r>
            <w:r w:rsidRPr="006B199D">
              <w:rPr>
                <w:rFonts w:cs="Arial"/>
                <w:b/>
                <w:i/>
                <w:color w:val="000000" w:themeColor="text1"/>
                <w:sz w:val="20"/>
                <w:vertAlign w:val="subscript"/>
              </w:rPr>
              <w:t>C</w:t>
            </w:r>
          </w:p>
        </w:tc>
        <w:tc>
          <w:tcPr>
            <w:tcW w:w="5103" w:type="dxa"/>
          </w:tcPr>
          <w:p w14:paraId="6A3D7F27" w14:textId="77777777" w:rsidR="00F95D83" w:rsidRPr="006B199D" w:rsidRDefault="00F95D83" w:rsidP="00A80103">
            <w:pPr>
              <w:spacing w:line="360" w:lineRule="auto"/>
              <w:ind w:left="1418" w:hanging="1418"/>
              <w:jc w:val="both"/>
              <w:rPr>
                <w:rFonts w:cs="Arial"/>
                <w:color w:val="000000" w:themeColor="text1"/>
                <w:sz w:val="20"/>
              </w:rPr>
            </w:pPr>
            <w:r w:rsidRPr="006B199D">
              <w:rPr>
                <w:rFonts w:cs="Arial"/>
                <w:color w:val="000000" w:themeColor="text1"/>
                <w:sz w:val="20"/>
              </w:rPr>
              <w:t xml:space="preserve">Minimum of:     </w:t>
            </w:r>
            <w:r w:rsidRPr="006B199D">
              <w:rPr>
                <w:rFonts w:cs="Arial"/>
                <w:b/>
                <w:i/>
                <w:color w:val="000000" w:themeColor="text1"/>
                <w:sz w:val="20"/>
              </w:rPr>
              <w:t>P</w:t>
            </w:r>
            <w:r w:rsidRPr="006B199D">
              <w:rPr>
                <w:rFonts w:cs="Arial"/>
                <w:b/>
                <w:i/>
                <w:color w:val="000000" w:themeColor="text1"/>
                <w:sz w:val="20"/>
                <w:vertAlign w:val="subscript"/>
              </w:rPr>
              <w:t>C</w:t>
            </w:r>
            <w:r w:rsidRPr="006B199D">
              <w:rPr>
                <w:rFonts w:cs="Arial"/>
                <w:color w:val="000000" w:themeColor="text1"/>
                <w:sz w:val="20"/>
              </w:rPr>
              <w:t xml:space="preserve"> or</w:t>
            </w:r>
          </w:p>
          <w:p w14:paraId="6A3D7F28" w14:textId="77777777" w:rsidR="00F95D83" w:rsidRPr="006B199D" w:rsidRDefault="00F95D83" w:rsidP="00A80103">
            <w:pPr>
              <w:spacing w:line="360" w:lineRule="auto"/>
              <w:ind w:left="1425"/>
              <w:jc w:val="both"/>
              <w:rPr>
                <w:rFonts w:cs="Arial"/>
                <w:color w:val="000000" w:themeColor="text1"/>
                <w:sz w:val="20"/>
              </w:rPr>
            </w:pPr>
            <w:r w:rsidRPr="006B199D">
              <w:rPr>
                <w:rFonts w:cs="Arial"/>
                <w:b/>
                <w:color w:val="000000" w:themeColor="text1"/>
                <w:sz w:val="20"/>
              </w:rPr>
              <w:t>Active Power Control Set-point</w:t>
            </w:r>
            <w:r w:rsidRPr="006B199D">
              <w:rPr>
                <w:rFonts w:cs="Arial"/>
                <w:color w:val="000000" w:themeColor="text1"/>
                <w:sz w:val="20"/>
              </w:rPr>
              <w:t xml:space="preserve"> (converted to a % of </w:t>
            </w:r>
            <w:r w:rsidRPr="006B199D">
              <w:rPr>
                <w:rFonts w:cs="Arial"/>
                <w:b/>
                <w:color w:val="000000" w:themeColor="text1"/>
                <w:sz w:val="20"/>
              </w:rPr>
              <w:t>Available</w:t>
            </w:r>
            <w:r w:rsidRPr="006B199D">
              <w:rPr>
                <w:rFonts w:cs="Arial"/>
                <w:color w:val="000000" w:themeColor="text1"/>
                <w:sz w:val="20"/>
              </w:rPr>
              <w:t xml:space="preserve"> </w:t>
            </w:r>
            <w:r w:rsidRPr="006B199D">
              <w:rPr>
                <w:rFonts w:cs="Arial"/>
                <w:b/>
                <w:color w:val="000000" w:themeColor="text1"/>
                <w:sz w:val="20"/>
              </w:rPr>
              <w:t>Active Power</w:t>
            </w:r>
            <w:r w:rsidRPr="006B199D">
              <w:rPr>
                <w:rFonts w:cs="Arial"/>
                <w:color w:val="000000" w:themeColor="text1"/>
                <w:sz w:val="20"/>
              </w:rPr>
              <w:t>)</w:t>
            </w:r>
          </w:p>
        </w:tc>
      </w:tr>
      <w:tr w:rsidR="00F95D83" w:rsidRPr="006B199D" w14:paraId="6A3D7F2E" w14:textId="77777777" w:rsidTr="00F95D83">
        <w:trPr>
          <w:trHeight w:val="465"/>
        </w:trPr>
        <w:tc>
          <w:tcPr>
            <w:tcW w:w="709" w:type="dxa"/>
          </w:tcPr>
          <w:p w14:paraId="6A3D7F2A" w14:textId="77777777" w:rsidR="00F95D83" w:rsidRPr="006B199D" w:rsidRDefault="00F95D83" w:rsidP="00A80103">
            <w:pPr>
              <w:spacing w:line="360" w:lineRule="auto"/>
              <w:ind w:left="1418" w:hanging="1418"/>
              <w:jc w:val="both"/>
              <w:rPr>
                <w:rFonts w:cs="Arial"/>
                <w:color w:val="000000" w:themeColor="text1"/>
                <w:sz w:val="20"/>
              </w:rPr>
            </w:pPr>
            <w:r w:rsidRPr="006B199D">
              <w:rPr>
                <w:rFonts w:cs="Arial"/>
                <w:color w:val="000000" w:themeColor="text1"/>
                <w:sz w:val="20"/>
              </w:rPr>
              <w:t>D</w:t>
            </w:r>
          </w:p>
        </w:tc>
        <w:tc>
          <w:tcPr>
            <w:tcW w:w="1559" w:type="dxa"/>
          </w:tcPr>
          <w:p w14:paraId="6A3D7F2B" w14:textId="77777777" w:rsidR="00F95D83" w:rsidRPr="006B199D" w:rsidRDefault="00F95D83" w:rsidP="00A80103">
            <w:pPr>
              <w:spacing w:line="360" w:lineRule="auto"/>
              <w:ind w:left="1418" w:hanging="1418"/>
              <w:jc w:val="both"/>
              <w:rPr>
                <w:rFonts w:cs="Arial"/>
                <w:b/>
                <w:color w:val="000000" w:themeColor="text1"/>
                <w:sz w:val="20"/>
              </w:rPr>
            </w:pPr>
            <w:r w:rsidRPr="006B199D">
              <w:rPr>
                <w:rFonts w:cs="Arial"/>
                <w:b/>
                <w:i/>
                <w:color w:val="000000" w:themeColor="text1"/>
                <w:sz w:val="20"/>
              </w:rPr>
              <w:t>F</w:t>
            </w:r>
            <w:r w:rsidRPr="006B199D">
              <w:rPr>
                <w:rFonts w:cs="Arial"/>
                <w:b/>
                <w:i/>
                <w:color w:val="000000" w:themeColor="text1"/>
                <w:sz w:val="20"/>
                <w:vertAlign w:val="subscript"/>
              </w:rPr>
              <w:t>D</w:t>
            </w:r>
          </w:p>
        </w:tc>
        <w:tc>
          <w:tcPr>
            <w:tcW w:w="5103" w:type="dxa"/>
          </w:tcPr>
          <w:p w14:paraId="6A3D7F2C" w14:textId="77777777" w:rsidR="00F95D83" w:rsidRPr="006B199D" w:rsidRDefault="00F95D83" w:rsidP="00A80103">
            <w:pPr>
              <w:spacing w:line="360" w:lineRule="auto"/>
              <w:ind w:left="1418" w:hanging="1418"/>
              <w:jc w:val="both"/>
              <w:rPr>
                <w:rFonts w:cs="Arial"/>
                <w:b/>
                <w:color w:val="000000" w:themeColor="text1"/>
                <w:sz w:val="20"/>
              </w:rPr>
            </w:pPr>
            <w:r w:rsidRPr="006B199D">
              <w:rPr>
                <w:rFonts w:cs="Arial"/>
                <w:color w:val="000000" w:themeColor="text1"/>
                <w:sz w:val="20"/>
              </w:rPr>
              <w:t xml:space="preserve">Minimum of:     </w:t>
            </w:r>
            <w:r w:rsidRPr="006B199D">
              <w:rPr>
                <w:rFonts w:cs="Arial"/>
                <w:b/>
                <w:i/>
                <w:color w:val="000000" w:themeColor="text1"/>
                <w:sz w:val="20"/>
              </w:rPr>
              <w:t>P</w:t>
            </w:r>
            <w:r w:rsidRPr="006B199D">
              <w:rPr>
                <w:rFonts w:cs="Arial"/>
                <w:b/>
                <w:i/>
                <w:color w:val="000000" w:themeColor="text1"/>
                <w:sz w:val="20"/>
                <w:vertAlign w:val="subscript"/>
              </w:rPr>
              <w:t>D</w:t>
            </w:r>
            <w:r w:rsidRPr="006B199D">
              <w:rPr>
                <w:rFonts w:cs="Arial"/>
                <w:b/>
                <w:color w:val="000000" w:themeColor="text1"/>
                <w:sz w:val="20"/>
                <w:vertAlign w:val="subscript"/>
              </w:rPr>
              <w:t xml:space="preserve"> </w:t>
            </w:r>
            <w:r w:rsidRPr="006B199D">
              <w:rPr>
                <w:rFonts w:cs="Arial"/>
                <w:b/>
                <w:color w:val="000000" w:themeColor="text1"/>
                <w:sz w:val="20"/>
              </w:rPr>
              <w:t>or</w:t>
            </w:r>
          </w:p>
          <w:p w14:paraId="6A3D7F2D" w14:textId="77777777" w:rsidR="00F95D83" w:rsidRPr="006B199D" w:rsidRDefault="00F95D83" w:rsidP="00A80103">
            <w:pPr>
              <w:spacing w:line="360" w:lineRule="auto"/>
              <w:ind w:left="1418" w:firstLine="7"/>
              <w:jc w:val="both"/>
              <w:rPr>
                <w:rFonts w:cs="Arial"/>
                <w:b/>
                <w:color w:val="000000" w:themeColor="text1"/>
                <w:sz w:val="20"/>
              </w:rPr>
            </w:pPr>
            <w:r w:rsidRPr="006B199D">
              <w:rPr>
                <w:rFonts w:cs="Arial"/>
                <w:b/>
                <w:color w:val="000000" w:themeColor="text1"/>
                <w:sz w:val="20"/>
              </w:rPr>
              <w:t>Active Power Control Set-point</w:t>
            </w:r>
            <w:r w:rsidRPr="006B199D" w:rsidDel="00C23185">
              <w:rPr>
                <w:rFonts w:cs="Arial"/>
                <w:color w:val="000000" w:themeColor="text1"/>
                <w:sz w:val="20"/>
              </w:rPr>
              <w:t xml:space="preserve"> </w:t>
            </w:r>
            <w:r w:rsidRPr="006B199D">
              <w:rPr>
                <w:rFonts w:cs="Arial"/>
                <w:color w:val="000000" w:themeColor="text1"/>
                <w:sz w:val="20"/>
              </w:rPr>
              <w:t xml:space="preserve">(converted to a % of </w:t>
            </w:r>
            <w:r w:rsidRPr="006B199D">
              <w:rPr>
                <w:rFonts w:cs="Arial"/>
                <w:b/>
                <w:color w:val="000000" w:themeColor="text1"/>
                <w:sz w:val="20"/>
              </w:rPr>
              <w:t>Available</w:t>
            </w:r>
            <w:r w:rsidRPr="006B199D">
              <w:rPr>
                <w:rFonts w:cs="Arial"/>
                <w:color w:val="000000" w:themeColor="text1"/>
                <w:sz w:val="20"/>
              </w:rPr>
              <w:t xml:space="preserve"> </w:t>
            </w:r>
            <w:r w:rsidRPr="006B199D">
              <w:rPr>
                <w:rFonts w:cs="Arial"/>
                <w:b/>
                <w:color w:val="000000" w:themeColor="text1"/>
                <w:sz w:val="20"/>
              </w:rPr>
              <w:t>Active Power</w:t>
            </w:r>
            <w:r w:rsidRPr="006B199D">
              <w:rPr>
                <w:rFonts w:cs="Arial"/>
                <w:color w:val="000000" w:themeColor="text1"/>
                <w:sz w:val="20"/>
              </w:rPr>
              <w:t>)</w:t>
            </w:r>
          </w:p>
        </w:tc>
      </w:tr>
      <w:tr w:rsidR="00F95D83" w:rsidRPr="006B199D" w14:paraId="6A3D7F32" w14:textId="77777777" w:rsidTr="00F95D83">
        <w:trPr>
          <w:trHeight w:val="465"/>
        </w:trPr>
        <w:tc>
          <w:tcPr>
            <w:tcW w:w="709" w:type="dxa"/>
          </w:tcPr>
          <w:p w14:paraId="6A3D7F2F" w14:textId="77777777" w:rsidR="00F95D83" w:rsidRPr="006B199D" w:rsidRDefault="00F95D83" w:rsidP="00A80103">
            <w:pPr>
              <w:spacing w:line="360" w:lineRule="auto"/>
              <w:ind w:left="1418" w:hanging="1418"/>
              <w:jc w:val="both"/>
              <w:rPr>
                <w:rFonts w:cs="Arial"/>
                <w:color w:val="000000" w:themeColor="text1"/>
                <w:sz w:val="20"/>
              </w:rPr>
            </w:pPr>
            <w:r w:rsidRPr="006B199D">
              <w:rPr>
                <w:rFonts w:cs="Arial"/>
                <w:color w:val="000000" w:themeColor="text1"/>
                <w:sz w:val="20"/>
              </w:rPr>
              <w:t>E</w:t>
            </w:r>
          </w:p>
        </w:tc>
        <w:tc>
          <w:tcPr>
            <w:tcW w:w="1559" w:type="dxa"/>
          </w:tcPr>
          <w:p w14:paraId="6A3D7F30" w14:textId="77777777" w:rsidR="00F95D83" w:rsidRPr="006B199D" w:rsidRDefault="00F95D83" w:rsidP="00A80103">
            <w:pPr>
              <w:spacing w:line="360" w:lineRule="auto"/>
              <w:ind w:left="1418" w:hanging="1418"/>
              <w:jc w:val="both"/>
              <w:rPr>
                <w:rFonts w:cs="Arial"/>
                <w:b/>
                <w:color w:val="000000" w:themeColor="text1"/>
                <w:sz w:val="20"/>
              </w:rPr>
            </w:pPr>
            <w:r w:rsidRPr="006B199D">
              <w:rPr>
                <w:rFonts w:cs="Arial"/>
                <w:b/>
                <w:i/>
                <w:color w:val="000000" w:themeColor="text1"/>
                <w:sz w:val="20"/>
              </w:rPr>
              <w:t>F</w:t>
            </w:r>
            <w:r w:rsidRPr="006B199D">
              <w:rPr>
                <w:rFonts w:cs="Arial"/>
                <w:b/>
                <w:i/>
                <w:color w:val="000000" w:themeColor="text1"/>
                <w:sz w:val="20"/>
                <w:vertAlign w:val="subscript"/>
              </w:rPr>
              <w:t>E</w:t>
            </w:r>
          </w:p>
        </w:tc>
        <w:tc>
          <w:tcPr>
            <w:tcW w:w="5103" w:type="dxa"/>
          </w:tcPr>
          <w:p w14:paraId="6A3D7F31" w14:textId="77777777" w:rsidR="00F95D83" w:rsidRPr="006B199D" w:rsidRDefault="00F95D83" w:rsidP="00A80103">
            <w:pPr>
              <w:spacing w:line="360" w:lineRule="auto"/>
              <w:ind w:left="1418" w:hanging="1418"/>
              <w:jc w:val="both"/>
              <w:rPr>
                <w:rFonts w:cs="Arial"/>
                <w:color w:val="000000" w:themeColor="text1"/>
                <w:sz w:val="20"/>
              </w:rPr>
            </w:pPr>
            <w:r w:rsidRPr="006B199D">
              <w:rPr>
                <w:rFonts w:cs="Arial"/>
                <w:b/>
                <w:i/>
                <w:color w:val="000000" w:themeColor="text1"/>
                <w:sz w:val="20"/>
              </w:rPr>
              <w:t>P</w:t>
            </w:r>
            <w:r w:rsidRPr="006B199D">
              <w:rPr>
                <w:rFonts w:cs="Arial"/>
                <w:b/>
                <w:i/>
                <w:color w:val="000000" w:themeColor="text1"/>
                <w:sz w:val="20"/>
                <w:vertAlign w:val="subscript"/>
              </w:rPr>
              <w:t>E</w:t>
            </w:r>
            <w:r w:rsidRPr="006B199D">
              <w:rPr>
                <w:rFonts w:cs="Arial"/>
                <w:color w:val="000000" w:themeColor="text1"/>
                <w:sz w:val="20"/>
              </w:rPr>
              <w:t xml:space="preserve"> = 0 %</w:t>
            </w:r>
          </w:p>
        </w:tc>
      </w:tr>
    </w:tbl>
    <w:p w14:paraId="6A3D7F33" w14:textId="22960CB3" w:rsidR="00F95D83" w:rsidRPr="006B199D" w:rsidRDefault="00F95D83" w:rsidP="00A80103">
      <w:pPr>
        <w:spacing w:after="240" w:line="360" w:lineRule="auto"/>
        <w:ind w:left="1418"/>
        <w:jc w:val="both"/>
        <w:rPr>
          <w:rFonts w:cs="Arial"/>
          <w:i/>
          <w:color w:val="000000" w:themeColor="text1"/>
          <w:sz w:val="20"/>
        </w:rPr>
      </w:pPr>
      <w:r w:rsidRPr="006B199D">
        <w:rPr>
          <w:rFonts w:cs="Arial"/>
          <w:i/>
          <w:color w:val="000000" w:themeColor="text1"/>
          <w:sz w:val="20"/>
        </w:rPr>
        <w:t xml:space="preserve">Table </w:t>
      </w:r>
      <w:r w:rsidR="00642064" w:rsidRPr="006B199D">
        <w:rPr>
          <w:rFonts w:cs="Arial"/>
          <w:i/>
          <w:color w:val="000000" w:themeColor="text1"/>
          <w:sz w:val="20"/>
        </w:rPr>
        <w:t>PPM</w:t>
      </w:r>
      <w:r w:rsidRPr="006B199D">
        <w:rPr>
          <w:rFonts w:cs="Arial"/>
          <w:i/>
          <w:color w:val="000000" w:themeColor="text1"/>
          <w:sz w:val="20"/>
        </w:rPr>
        <w:t xml:space="preserve">1.1: </w:t>
      </w:r>
      <w:r w:rsidRPr="006B199D">
        <w:rPr>
          <w:rFonts w:cs="Arial"/>
          <w:b/>
          <w:i/>
          <w:color w:val="000000" w:themeColor="text1"/>
          <w:sz w:val="20"/>
        </w:rPr>
        <w:t>Transmission System Frequency</w:t>
      </w:r>
      <w:r w:rsidRPr="006B199D">
        <w:rPr>
          <w:rFonts w:cs="Arial"/>
          <w:i/>
          <w:color w:val="000000" w:themeColor="text1"/>
          <w:sz w:val="20"/>
        </w:rPr>
        <w:t xml:space="preserve"> and % </w:t>
      </w:r>
      <w:r w:rsidRPr="006B199D">
        <w:rPr>
          <w:rFonts w:cs="Arial"/>
          <w:b/>
          <w:i/>
          <w:color w:val="000000" w:themeColor="text1"/>
          <w:sz w:val="20"/>
        </w:rPr>
        <w:t>Available Active Power</w:t>
      </w:r>
      <w:r w:rsidRPr="006B199D">
        <w:rPr>
          <w:rFonts w:cs="Arial"/>
          <w:i/>
          <w:color w:val="000000" w:themeColor="text1"/>
          <w:sz w:val="20"/>
        </w:rPr>
        <w:t xml:space="preserve"> Settings for the Points ‘A’, ‘B’, ‘C’, ‘D’ and ‘E’ illustrated in Figure </w:t>
      </w:r>
      <w:r w:rsidR="00642064" w:rsidRPr="006B199D">
        <w:rPr>
          <w:rFonts w:cs="Arial"/>
          <w:i/>
          <w:color w:val="000000" w:themeColor="text1"/>
          <w:sz w:val="20"/>
        </w:rPr>
        <w:t>PPM</w:t>
      </w:r>
      <w:r w:rsidRPr="006B199D">
        <w:rPr>
          <w:rFonts w:cs="Arial"/>
          <w:i/>
          <w:color w:val="000000" w:themeColor="text1"/>
          <w:sz w:val="20"/>
        </w:rPr>
        <w:t>1.2</w:t>
      </w:r>
    </w:p>
    <w:p w14:paraId="6A3D7F34" w14:textId="609639D8" w:rsidR="00F95D83" w:rsidRPr="006B199D" w:rsidRDefault="00F95D83" w:rsidP="00A80103">
      <w:pPr>
        <w:spacing w:after="240"/>
        <w:ind w:left="1418"/>
        <w:jc w:val="both"/>
        <w:rPr>
          <w:rFonts w:cs="Arial"/>
          <w:color w:val="000000" w:themeColor="text1"/>
          <w:sz w:val="20"/>
        </w:rPr>
      </w:pPr>
      <w:r w:rsidRPr="006B199D">
        <w:rPr>
          <w:rFonts w:cs="Arial"/>
          <w:color w:val="000000" w:themeColor="text1"/>
          <w:sz w:val="20"/>
        </w:rPr>
        <w:t xml:space="preserve">Two settings for each of </w:t>
      </w:r>
      <w:r w:rsidRPr="006B199D">
        <w:rPr>
          <w:rFonts w:cs="Arial"/>
          <w:b/>
          <w:i/>
          <w:color w:val="000000" w:themeColor="text1"/>
          <w:sz w:val="20"/>
        </w:rPr>
        <w:t>F</w:t>
      </w:r>
      <w:r w:rsidRPr="006B199D">
        <w:rPr>
          <w:rFonts w:cs="Arial"/>
          <w:b/>
          <w:i/>
          <w:color w:val="000000" w:themeColor="text1"/>
          <w:sz w:val="20"/>
          <w:vertAlign w:val="subscript"/>
        </w:rPr>
        <w:t>A</w:t>
      </w:r>
      <w:r w:rsidRPr="006B199D">
        <w:rPr>
          <w:rFonts w:cs="Arial"/>
          <w:b/>
          <w:i/>
          <w:color w:val="000000" w:themeColor="text1"/>
          <w:sz w:val="20"/>
        </w:rPr>
        <w:t>, F</w:t>
      </w:r>
      <w:r w:rsidRPr="006B199D">
        <w:rPr>
          <w:rFonts w:cs="Arial"/>
          <w:b/>
          <w:i/>
          <w:color w:val="000000" w:themeColor="text1"/>
          <w:sz w:val="20"/>
          <w:vertAlign w:val="subscript"/>
        </w:rPr>
        <w:t>B</w:t>
      </w:r>
      <w:r w:rsidRPr="006B199D">
        <w:rPr>
          <w:rFonts w:cs="Arial"/>
          <w:b/>
          <w:i/>
          <w:color w:val="000000" w:themeColor="text1"/>
          <w:sz w:val="20"/>
        </w:rPr>
        <w:t>, F</w:t>
      </w:r>
      <w:r w:rsidRPr="006B199D">
        <w:rPr>
          <w:rFonts w:cs="Arial"/>
          <w:b/>
          <w:i/>
          <w:color w:val="000000" w:themeColor="text1"/>
          <w:sz w:val="20"/>
          <w:vertAlign w:val="subscript"/>
        </w:rPr>
        <w:t>C</w:t>
      </w:r>
      <w:r w:rsidRPr="006B199D">
        <w:rPr>
          <w:rFonts w:cs="Arial"/>
          <w:b/>
          <w:i/>
          <w:color w:val="000000" w:themeColor="text1"/>
          <w:sz w:val="20"/>
        </w:rPr>
        <w:t>, F</w:t>
      </w:r>
      <w:r w:rsidRPr="006B199D">
        <w:rPr>
          <w:rFonts w:cs="Arial"/>
          <w:b/>
          <w:i/>
          <w:color w:val="000000" w:themeColor="text1"/>
          <w:sz w:val="20"/>
          <w:vertAlign w:val="subscript"/>
        </w:rPr>
        <w:t>D</w:t>
      </w:r>
      <w:r w:rsidRPr="006B199D">
        <w:rPr>
          <w:rFonts w:cs="Arial"/>
          <w:b/>
          <w:i/>
          <w:color w:val="000000" w:themeColor="text1"/>
          <w:sz w:val="20"/>
        </w:rPr>
        <w:t>, F</w:t>
      </w:r>
      <w:r w:rsidRPr="006B199D">
        <w:rPr>
          <w:rFonts w:cs="Arial"/>
          <w:b/>
          <w:i/>
          <w:color w:val="000000" w:themeColor="text1"/>
          <w:sz w:val="20"/>
          <w:vertAlign w:val="subscript"/>
        </w:rPr>
        <w:t>E</w:t>
      </w:r>
      <w:r w:rsidRPr="006B199D">
        <w:rPr>
          <w:rFonts w:cs="Arial"/>
          <w:b/>
          <w:i/>
          <w:color w:val="000000" w:themeColor="text1"/>
          <w:sz w:val="20"/>
        </w:rPr>
        <w:t>, P</w:t>
      </w:r>
      <w:r w:rsidRPr="006B199D">
        <w:rPr>
          <w:rFonts w:cs="Arial"/>
          <w:b/>
          <w:i/>
          <w:color w:val="000000" w:themeColor="text1"/>
          <w:sz w:val="20"/>
          <w:vertAlign w:val="subscript"/>
        </w:rPr>
        <w:t>A</w:t>
      </w:r>
      <w:r w:rsidRPr="006B199D">
        <w:rPr>
          <w:rFonts w:cs="Arial"/>
          <w:b/>
          <w:i/>
          <w:color w:val="000000" w:themeColor="text1"/>
          <w:sz w:val="20"/>
        </w:rPr>
        <w:t>, P</w:t>
      </w:r>
      <w:r w:rsidRPr="006B199D">
        <w:rPr>
          <w:rFonts w:cs="Arial"/>
          <w:b/>
          <w:i/>
          <w:color w:val="000000" w:themeColor="text1"/>
          <w:sz w:val="20"/>
          <w:vertAlign w:val="subscript"/>
        </w:rPr>
        <w:t>B</w:t>
      </w:r>
      <w:r w:rsidRPr="006B199D">
        <w:rPr>
          <w:rFonts w:cs="Arial"/>
          <w:b/>
          <w:i/>
          <w:color w:val="000000" w:themeColor="text1"/>
          <w:sz w:val="20"/>
        </w:rPr>
        <w:t>, P</w:t>
      </w:r>
      <w:r w:rsidRPr="006B199D">
        <w:rPr>
          <w:rFonts w:cs="Arial"/>
          <w:b/>
          <w:i/>
          <w:color w:val="000000" w:themeColor="text1"/>
          <w:sz w:val="20"/>
          <w:vertAlign w:val="subscript"/>
        </w:rPr>
        <w:t>C</w:t>
      </w:r>
      <w:r w:rsidRPr="006B199D">
        <w:rPr>
          <w:rFonts w:cs="Arial"/>
          <w:b/>
          <w:i/>
          <w:color w:val="000000" w:themeColor="text1"/>
          <w:sz w:val="20"/>
        </w:rPr>
        <w:t>, P</w:t>
      </w:r>
      <w:r w:rsidRPr="006B199D">
        <w:rPr>
          <w:rFonts w:cs="Arial"/>
          <w:b/>
          <w:i/>
          <w:color w:val="000000" w:themeColor="text1"/>
          <w:sz w:val="20"/>
          <w:vertAlign w:val="subscript"/>
        </w:rPr>
        <w:t>D</w:t>
      </w:r>
      <w:r w:rsidRPr="006B199D">
        <w:rPr>
          <w:rFonts w:cs="Arial"/>
          <w:b/>
          <w:color w:val="000000" w:themeColor="text1"/>
          <w:sz w:val="20"/>
        </w:rPr>
        <w:t xml:space="preserve"> </w:t>
      </w:r>
      <w:r w:rsidRPr="006B199D">
        <w:rPr>
          <w:rFonts w:cs="Arial"/>
          <w:color w:val="000000" w:themeColor="text1"/>
          <w:sz w:val="20"/>
        </w:rPr>
        <w:t>and</w:t>
      </w:r>
      <w:r w:rsidRPr="006B199D">
        <w:rPr>
          <w:rFonts w:cs="Arial"/>
          <w:b/>
          <w:color w:val="000000" w:themeColor="text1"/>
          <w:sz w:val="20"/>
        </w:rPr>
        <w:t xml:space="preserve"> </w:t>
      </w:r>
      <w:r w:rsidRPr="006B199D">
        <w:rPr>
          <w:rFonts w:cs="Arial"/>
          <w:b/>
          <w:i/>
          <w:color w:val="000000" w:themeColor="text1"/>
          <w:sz w:val="20"/>
        </w:rPr>
        <w:t>P</w:t>
      </w:r>
      <w:r w:rsidRPr="006B199D">
        <w:rPr>
          <w:rFonts w:cs="Arial"/>
          <w:b/>
          <w:i/>
          <w:color w:val="000000" w:themeColor="text1"/>
          <w:sz w:val="20"/>
          <w:vertAlign w:val="subscript"/>
        </w:rPr>
        <w:t>E</w:t>
      </w:r>
      <w:r w:rsidRPr="006B199D">
        <w:rPr>
          <w:rFonts w:cs="Arial"/>
          <w:color w:val="000000" w:themeColor="text1"/>
          <w:sz w:val="20"/>
        </w:rPr>
        <w:t xml:space="preserve"> shall be specified by the </w:t>
      </w:r>
      <w:r w:rsidRPr="006B199D">
        <w:rPr>
          <w:rFonts w:cs="Arial"/>
          <w:b/>
          <w:color w:val="000000" w:themeColor="text1"/>
          <w:sz w:val="20"/>
        </w:rPr>
        <w:t xml:space="preserve">TSO </w:t>
      </w:r>
      <w:r w:rsidRPr="006B199D">
        <w:rPr>
          <w:rFonts w:cs="Arial"/>
          <w:color w:val="000000" w:themeColor="text1"/>
          <w:sz w:val="20"/>
        </w:rPr>
        <w:t xml:space="preserve">at least 120 </w:t>
      </w:r>
      <w:r w:rsidRPr="006B199D">
        <w:rPr>
          <w:rFonts w:cs="Arial"/>
          <w:b/>
          <w:color w:val="000000" w:themeColor="text1"/>
          <w:sz w:val="20"/>
        </w:rPr>
        <w:t>Business Days</w:t>
      </w:r>
      <w:r w:rsidRPr="006B199D">
        <w:rPr>
          <w:rFonts w:cs="Arial"/>
          <w:color w:val="000000" w:themeColor="text1"/>
          <w:sz w:val="20"/>
        </w:rPr>
        <w:t xml:space="preserve"> prior to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b/>
          <w:color w:val="000000" w:themeColor="text1"/>
          <w:sz w:val="20"/>
        </w:rPr>
        <w:t>’s</w:t>
      </w:r>
      <w:r w:rsidRPr="006B199D">
        <w:rPr>
          <w:rFonts w:cs="Arial"/>
          <w:color w:val="000000" w:themeColor="text1"/>
          <w:sz w:val="20"/>
        </w:rPr>
        <w:t xml:space="preserve"> scheduled </w:t>
      </w:r>
      <w:r w:rsidRPr="006B199D">
        <w:rPr>
          <w:rFonts w:cs="Arial"/>
          <w:b/>
          <w:color w:val="000000" w:themeColor="text1"/>
          <w:sz w:val="20"/>
        </w:rPr>
        <w:t xml:space="preserve">Operational Date </w:t>
      </w:r>
      <w:r w:rsidRPr="006B199D">
        <w:rPr>
          <w:rFonts w:cs="Arial"/>
          <w:color w:val="000000" w:themeColor="text1"/>
          <w:sz w:val="20"/>
        </w:rPr>
        <w:t xml:space="preserve">(refer to </w:t>
      </w:r>
      <w:r w:rsidR="00642064" w:rsidRPr="006B199D">
        <w:rPr>
          <w:rFonts w:cs="Arial"/>
          <w:color w:val="000000" w:themeColor="text1"/>
          <w:sz w:val="20"/>
        </w:rPr>
        <w:t>PPM</w:t>
      </w:r>
      <w:r w:rsidRPr="006B199D">
        <w:rPr>
          <w:rFonts w:cs="Arial"/>
          <w:color w:val="000000" w:themeColor="text1"/>
          <w:sz w:val="20"/>
        </w:rPr>
        <w:t>1.5.3.</w:t>
      </w:r>
      <w:r w:rsidR="00DD4918" w:rsidRPr="006B199D">
        <w:rPr>
          <w:rFonts w:cs="Arial"/>
          <w:color w:val="000000" w:themeColor="text1"/>
          <w:sz w:val="20"/>
        </w:rPr>
        <w:t>15</w:t>
      </w:r>
      <w:r w:rsidRPr="006B199D">
        <w:rPr>
          <w:rFonts w:cs="Arial"/>
          <w:color w:val="000000" w:themeColor="text1"/>
          <w:sz w:val="20"/>
        </w:rPr>
        <w:t xml:space="preserve"> below).</w:t>
      </w:r>
      <w:r w:rsidRPr="006B199D">
        <w:rPr>
          <w:rFonts w:cs="Arial"/>
          <w:b/>
          <w:color w:val="000000" w:themeColor="text1"/>
          <w:sz w:val="20"/>
        </w:rPr>
        <w:t xml:space="preserve">  </w:t>
      </w:r>
      <w:r w:rsidRPr="006B199D">
        <w:rPr>
          <w:rFonts w:cs="Arial"/>
          <w:color w:val="000000" w:themeColor="text1"/>
          <w:sz w:val="20"/>
        </w:rPr>
        <w:t xml:space="preserve">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b/>
          <w:color w:val="000000" w:themeColor="text1"/>
          <w:sz w:val="20"/>
        </w:rPr>
        <w:t xml:space="preserve"> </w:t>
      </w:r>
      <w:r w:rsidRPr="006B199D">
        <w:rPr>
          <w:rFonts w:cs="Arial"/>
          <w:color w:val="000000" w:themeColor="text1"/>
          <w:sz w:val="20"/>
        </w:rPr>
        <w:t xml:space="preserve">shall be responsible for implementing the appropriate settings during </w:t>
      </w:r>
      <w:r w:rsidRPr="006B199D">
        <w:rPr>
          <w:rFonts w:cs="Arial"/>
          <w:b/>
          <w:color w:val="000000" w:themeColor="text1"/>
          <w:sz w:val="20"/>
        </w:rPr>
        <w:t>Commissioning</w:t>
      </w:r>
      <w:r w:rsidRPr="006B199D">
        <w:rPr>
          <w:rFonts w:cs="Arial"/>
          <w:color w:val="000000" w:themeColor="text1"/>
          <w:sz w:val="20"/>
        </w:rPr>
        <w:t>.</w:t>
      </w:r>
      <w:r w:rsidR="00EB278D" w:rsidRPr="006B199D">
        <w:rPr>
          <w:rFonts w:cs="Arial"/>
          <w:color w:val="000000" w:themeColor="text1"/>
          <w:sz w:val="20"/>
        </w:rPr>
        <w:t xml:space="preserve"> </w:t>
      </w:r>
    </w:p>
    <w:p w14:paraId="6A3D7F35" w14:textId="759BA458" w:rsidR="00F95D83" w:rsidRPr="006B199D" w:rsidRDefault="00642064" w:rsidP="00A80103">
      <w:pPr>
        <w:spacing w:after="240"/>
        <w:ind w:left="1418" w:hanging="1418"/>
        <w:jc w:val="both"/>
        <w:rPr>
          <w:rFonts w:cs="Arial"/>
          <w:i/>
          <w:color w:val="000000" w:themeColor="text1"/>
          <w:sz w:val="20"/>
        </w:rPr>
      </w:pPr>
      <w:r w:rsidRPr="006B199D">
        <w:rPr>
          <w:rFonts w:cs="Arial"/>
          <w:color w:val="000000" w:themeColor="text1"/>
          <w:sz w:val="20"/>
        </w:rPr>
        <w:t>PPM</w:t>
      </w:r>
      <w:r w:rsidR="00F95D83" w:rsidRPr="006B199D">
        <w:rPr>
          <w:rFonts w:cs="Arial"/>
          <w:color w:val="000000" w:themeColor="text1"/>
          <w:sz w:val="20"/>
        </w:rPr>
        <w:t>1.5.3.7</w:t>
      </w:r>
      <w:r w:rsidR="00F95D83" w:rsidRPr="006B199D">
        <w:rPr>
          <w:rFonts w:cs="Arial"/>
          <w:color w:val="000000" w:themeColor="text1"/>
          <w:sz w:val="20"/>
        </w:rPr>
        <w:tab/>
        <w:t xml:space="preserve">The table below, </w:t>
      </w:r>
      <w:r w:rsidR="00F95D83" w:rsidRPr="006B199D">
        <w:rPr>
          <w:rFonts w:cs="Arial"/>
          <w:i/>
          <w:color w:val="000000" w:themeColor="text1"/>
          <w:sz w:val="20"/>
        </w:rPr>
        <w:t xml:space="preserve">Table </w:t>
      </w:r>
      <w:r w:rsidRPr="006B199D">
        <w:rPr>
          <w:rFonts w:cs="Arial"/>
          <w:i/>
          <w:color w:val="000000" w:themeColor="text1"/>
          <w:sz w:val="20"/>
        </w:rPr>
        <w:t>PPM</w:t>
      </w:r>
      <w:r w:rsidR="00F95D83" w:rsidRPr="006B199D">
        <w:rPr>
          <w:rFonts w:cs="Arial"/>
          <w:i/>
          <w:color w:val="000000" w:themeColor="text1"/>
          <w:sz w:val="20"/>
        </w:rPr>
        <w:t>1.2,</w:t>
      </w:r>
      <w:r w:rsidR="00F95D83" w:rsidRPr="006B199D">
        <w:rPr>
          <w:rFonts w:cs="Arial"/>
          <w:color w:val="000000" w:themeColor="text1"/>
          <w:sz w:val="20"/>
        </w:rPr>
        <w:t xml:space="preserve"> shows the </w:t>
      </w:r>
      <w:r w:rsidR="00F95D83" w:rsidRPr="006B199D">
        <w:rPr>
          <w:rFonts w:cs="Arial"/>
          <w:b/>
          <w:color w:val="000000" w:themeColor="text1"/>
          <w:sz w:val="20"/>
        </w:rPr>
        <w:t>Transmission System Frequency</w:t>
      </w:r>
      <w:r w:rsidR="00F95D83" w:rsidRPr="006B199D">
        <w:rPr>
          <w:rFonts w:cs="Arial"/>
          <w:color w:val="000000" w:themeColor="text1"/>
          <w:sz w:val="20"/>
        </w:rPr>
        <w:t xml:space="preserve"> and </w:t>
      </w:r>
      <w:r w:rsidR="00F95D83" w:rsidRPr="006B199D">
        <w:rPr>
          <w:rFonts w:cs="Arial"/>
          <w:b/>
          <w:color w:val="000000" w:themeColor="text1"/>
          <w:sz w:val="20"/>
        </w:rPr>
        <w:t>Active</w:t>
      </w:r>
      <w:r w:rsidR="00F95D83" w:rsidRPr="006B199D">
        <w:rPr>
          <w:rFonts w:cs="Arial"/>
          <w:color w:val="000000" w:themeColor="text1"/>
          <w:sz w:val="20"/>
        </w:rPr>
        <w:t xml:space="preserve"> </w:t>
      </w:r>
      <w:r w:rsidR="00F95D83" w:rsidRPr="006B199D">
        <w:rPr>
          <w:rFonts w:cs="Arial"/>
          <w:b/>
          <w:color w:val="000000" w:themeColor="text1"/>
          <w:sz w:val="20"/>
        </w:rPr>
        <w:t>Power</w:t>
      </w:r>
      <w:r w:rsidR="00F95D83" w:rsidRPr="006B199D">
        <w:rPr>
          <w:rFonts w:cs="Arial"/>
          <w:color w:val="000000" w:themeColor="text1"/>
          <w:sz w:val="20"/>
        </w:rPr>
        <w:t xml:space="preserve"> ranges for </w:t>
      </w:r>
      <w:r w:rsidR="00F95D83" w:rsidRPr="006B199D">
        <w:rPr>
          <w:rFonts w:cs="Arial"/>
          <w:b/>
          <w:i/>
          <w:color w:val="000000" w:themeColor="text1"/>
          <w:sz w:val="20"/>
        </w:rPr>
        <w:t>F</w:t>
      </w:r>
      <w:r w:rsidR="00F95D83" w:rsidRPr="006B199D">
        <w:rPr>
          <w:rFonts w:cs="Arial"/>
          <w:b/>
          <w:i/>
          <w:color w:val="000000" w:themeColor="text1"/>
          <w:sz w:val="20"/>
          <w:vertAlign w:val="subscript"/>
        </w:rPr>
        <w:t>A</w:t>
      </w:r>
      <w:r w:rsidR="00F95D83" w:rsidRPr="006B199D">
        <w:rPr>
          <w:rFonts w:cs="Arial"/>
          <w:b/>
          <w:i/>
          <w:color w:val="000000" w:themeColor="text1"/>
          <w:sz w:val="20"/>
        </w:rPr>
        <w:t>, F</w:t>
      </w:r>
      <w:r w:rsidR="00F95D83" w:rsidRPr="006B199D">
        <w:rPr>
          <w:rFonts w:cs="Arial"/>
          <w:b/>
          <w:i/>
          <w:color w:val="000000" w:themeColor="text1"/>
          <w:sz w:val="20"/>
          <w:vertAlign w:val="subscript"/>
        </w:rPr>
        <w:t>B</w:t>
      </w:r>
      <w:r w:rsidR="00F95D83" w:rsidRPr="006B199D">
        <w:rPr>
          <w:rFonts w:cs="Arial"/>
          <w:b/>
          <w:i/>
          <w:color w:val="000000" w:themeColor="text1"/>
          <w:sz w:val="20"/>
        </w:rPr>
        <w:t>, F</w:t>
      </w:r>
      <w:r w:rsidR="00F95D83" w:rsidRPr="006B199D">
        <w:rPr>
          <w:rFonts w:cs="Arial"/>
          <w:b/>
          <w:i/>
          <w:color w:val="000000" w:themeColor="text1"/>
          <w:sz w:val="20"/>
          <w:vertAlign w:val="subscript"/>
        </w:rPr>
        <w:t>C</w:t>
      </w:r>
      <w:r w:rsidR="00F95D83" w:rsidRPr="006B199D">
        <w:rPr>
          <w:rFonts w:cs="Arial"/>
          <w:b/>
          <w:i/>
          <w:color w:val="000000" w:themeColor="text1"/>
          <w:sz w:val="20"/>
        </w:rPr>
        <w:t>, F</w:t>
      </w:r>
      <w:r w:rsidR="00F95D83" w:rsidRPr="006B199D">
        <w:rPr>
          <w:rFonts w:cs="Arial"/>
          <w:b/>
          <w:i/>
          <w:color w:val="000000" w:themeColor="text1"/>
          <w:sz w:val="20"/>
          <w:vertAlign w:val="subscript"/>
        </w:rPr>
        <w:t>D</w:t>
      </w:r>
      <w:r w:rsidR="00F95D83" w:rsidRPr="006B199D">
        <w:rPr>
          <w:rFonts w:cs="Arial"/>
          <w:b/>
          <w:i/>
          <w:color w:val="000000" w:themeColor="text1"/>
          <w:sz w:val="20"/>
        </w:rPr>
        <w:t>, F</w:t>
      </w:r>
      <w:r w:rsidR="00F95D83" w:rsidRPr="006B199D">
        <w:rPr>
          <w:rFonts w:cs="Arial"/>
          <w:b/>
          <w:i/>
          <w:color w:val="000000" w:themeColor="text1"/>
          <w:sz w:val="20"/>
          <w:vertAlign w:val="subscript"/>
        </w:rPr>
        <w:t>E</w:t>
      </w:r>
      <w:r w:rsidR="00F95D83" w:rsidRPr="006B199D">
        <w:rPr>
          <w:rFonts w:cs="Arial"/>
          <w:b/>
          <w:i/>
          <w:color w:val="000000" w:themeColor="text1"/>
          <w:sz w:val="20"/>
        </w:rPr>
        <w:t>, P</w:t>
      </w:r>
      <w:r w:rsidR="00F95D83" w:rsidRPr="006B199D">
        <w:rPr>
          <w:rFonts w:cs="Arial"/>
          <w:b/>
          <w:i/>
          <w:color w:val="000000" w:themeColor="text1"/>
          <w:sz w:val="20"/>
          <w:vertAlign w:val="subscript"/>
        </w:rPr>
        <w:t>A</w:t>
      </w:r>
      <w:r w:rsidR="00F95D83" w:rsidRPr="006B199D">
        <w:rPr>
          <w:rFonts w:cs="Arial"/>
          <w:b/>
          <w:i/>
          <w:color w:val="000000" w:themeColor="text1"/>
          <w:sz w:val="20"/>
        </w:rPr>
        <w:t>, P</w:t>
      </w:r>
      <w:r w:rsidR="00F95D83" w:rsidRPr="006B199D">
        <w:rPr>
          <w:rFonts w:cs="Arial"/>
          <w:b/>
          <w:i/>
          <w:color w:val="000000" w:themeColor="text1"/>
          <w:sz w:val="20"/>
          <w:vertAlign w:val="subscript"/>
        </w:rPr>
        <w:t>B</w:t>
      </w:r>
      <w:r w:rsidR="00F95D83" w:rsidRPr="006B199D">
        <w:rPr>
          <w:rFonts w:cs="Arial"/>
          <w:b/>
          <w:i/>
          <w:color w:val="000000" w:themeColor="text1"/>
          <w:sz w:val="20"/>
        </w:rPr>
        <w:t>, P</w:t>
      </w:r>
      <w:r w:rsidR="00F95D83" w:rsidRPr="006B199D">
        <w:rPr>
          <w:rFonts w:cs="Arial"/>
          <w:b/>
          <w:i/>
          <w:color w:val="000000" w:themeColor="text1"/>
          <w:sz w:val="20"/>
          <w:vertAlign w:val="subscript"/>
        </w:rPr>
        <w:t>C</w:t>
      </w:r>
      <w:r w:rsidR="00F95D83" w:rsidRPr="006B199D">
        <w:rPr>
          <w:rFonts w:cs="Arial"/>
          <w:b/>
          <w:i/>
          <w:color w:val="000000" w:themeColor="text1"/>
          <w:sz w:val="20"/>
        </w:rPr>
        <w:t>, P</w:t>
      </w:r>
      <w:r w:rsidR="00F95D83" w:rsidRPr="006B199D">
        <w:rPr>
          <w:rFonts w:cs="Arial"/>
          <w:b/>
          <w:i/>
          <w:color w:val="000000" w:themeColor="text1"/>
          <w:sz w:val="20"/>
          <w:vertAlign w:val="subscript"/>
        </w:rPr>
        <w:t>D</w:t>
      </w:r>
      <w:r w:rsidR="00F95D83" w:rsidRPr="006B199D">
        <w:rPr>
          <w:rFonts w:cs="Arial"/>
          <w:b/>
          <w:color w:val="000000" w:themeColor="text1"/>
          <w:sz w:val="20"/>
        </w:rPr>
        <w:t xml:space="preserve"> </w:t>
      </w:r>
      <w:r w:rsidR="00F95D83" w:rsidRPr="006B199D">
        <w:rPr>
          <w:rFonts w:cs="Arial"/>
          <w:color w:val="000000" w:themeColor="text1"/>
          <w:sz w:val="20"/>
        </w:rPr>
        <w:t>and</w:t>
      </w:r>
      <w:r w:rsidR="00F95D83" w:rsidRPr="006B199D">
        <w:rPr>
          <w:rFonts w:cs="Arial"/>
          <w:b/>
          <w:color w:val="000000" w:themeColor="text1"/>
          <w:sz w:val="20"/>
        </w:rPr>
        <w:t xml:space="preserve"> </w:t>
      </w:r>
      <w:r w:rsidR="00F95D83" w:rsidRPr="006B199D">
        <w:rPr>
          <w:rFonts w:cs="Arial"/>
          <w:b/>
          <w:i/>
          <w:color w:val="000000" w:themeColor="text1"/>
          <w:sz w:val="20"/>
        </w:rPr>
        <w:t>P</w:t>
      </w:r>
      <w:r w:rsidR="00F95D83" w:rsidRPr="006B199D">
        <w:rPr>
          <w:rFonts w:cs="Arial"/>
          <w:b/>
          <w:i/>
          <w:color w:val="000000" w:themeColor="text1"/>
          <w:sz w:val="20"/>
          <w:vertAlign w:val="subscript"/>
        </w:rPr>
        <w:t>E</w:t>
      </w:r>
      <w:r w:rsidR="00F95D83" w:rsidRPr="006B199D">
        <w:rPr>
          <w:rFonts w:cs="Arial"/>
          <w:i/>
          <w:color w:val="000000" w:themeColor="text1"/>
          <w:sz w:val="20"/>
        </w:rPr>
        <w:t>.</w:t>
      </w:r>
    </w:p>
    <w:tbl>
      <w:tblPr>
        <w:tblStyle w:val="TableGrid"/>
        <w:tblW w:w="0" w:type="auto"/>
        <w:tblInd w:w="1418" w:type="dxa"/>
        <w:tblLook w:val="04A0" w:firstRow="1" w:lastRow="0" w:firstColumn="1" w:lastColumn="0" w:noHBand="0" w:noVBand="1"/>
      </w:tblPr>
      <w:tblGrid>
        <w:gridCol w:w="675"/>
        <w:gridCol w:w="1843"/>
        <w:gridCol w:w="708"/>
        <w:gridCol w:w="4905"/>
      </w:tblGrid>
      <w:tr w:rsidR="00F95D83" w:rsidRPr="006B199D" w14:paraId="6A3D7F3A" w14:textId="77777777" w:rsidTr="00F95D83">
        <w:tc>
          <w:tcPr>
            <w:tcW w:w="675" w:type="dxa"/>
          </w:tcPr>
          <w:p w14:paraId="6A3D7F36" w14:textId="77777777" w:rsidR="00F95D83" w:rsidRPr="006B199D" w:rsidRDefault="00F95D83" w:rsidP="00A80103">
            <w:pPr>
              <w:spacing w:line="360" w:lineRule="auto"/>
              <w:jc w:val="both"/>
              <w:rPr>
                <w:rFonts w:cs="Arial"/>
                <w:i/>
                <w:color w:val="000000" w:themeColor="text1"/>
                <w:sz w:val="20"/>
              </w:rPr>
            </w:pPr>
          </w:p>
        </w:tc>
        <w:tc>
          <w:tcPr>
            <w:tcW w:w="1843" w:type="dxa"/>
          </w:tcPr>
          <w:p w14:paraId="6A3D7F37" w14:textId="77777777" w:rsidR="00F95D83" w:rsidRPr="006B199D" w:rsidRDefault="00F95D83" w:rsidP="00A80103">
            <w:pPr>
              <w:spacing w:line="360" w:lineRule="auto"/>
              <w:jc w:val="both"/>
              <w:rPr>
                <w:rFonts w:cs="Arial"/>
                <w:i/>
                <w:color w:val="000000" w:themeColor="text1"/>
                <w:sz w:val="20"/>
              </w:rPr>
            </w:pPr>
            <w:r w:rsidRPr="006B199D">
              <w:rPr>
                <w:rFonts w:cs="Arial"/>
                <w:b/>
                <w:i/>
                <w:color w:val="000000" w:themeColor="text1"/>
                <w:sz w:val="20"/>
              </w:rPr>
              <w:t xml:space="preserve">Transmission System </w:t>
            </w:r>
            <w:r w:rsidRPr="006B199D">
              <w:rPr>
                <w:rFonts w:cs="Arial"/>
                <w:b/>
                <w:i/>
                <w:color w:val="000000" w:themeColor="text1"/>
                <w:sz w:val="20"/>
              </w:rPr>
              <w:lastRenderedPageBreak/>
              <w:t>Frequency</w:t>
            </w:r>
            <w:r w:rsidRPr="006B199D">
              <w:rPr>
                <w:rFonts w:cs="Arial"/>
                <w:i/>
                <w:color w:val="000000" w:themeColor="text1"/>
                <w:sz w:val="20"/>
              </w:rPr>
              <w:t xml:space="preserve"> (Hz)</w:t>
            </w:r>
          </w:p>
        </w:tc>
        <w:tc>
          <w:tcPr>
            <w:tcW w:w="708" w:type="dxa"/>
          </w:tcPr>
          <w:p w14:paraId="6A3D7F38" w14:textId="77777777" w:rsidR="00F95D83" w:rsidRPr="006B199D" w:rsidRDefault="00F95D83" w:rsidP="00A80103">
            <w:pPr>
              <w:spacing w:line="360" w:lineRule="auto"/>
              <w:jc w:val="both"/>
              <w:rPr>
                <w:rFonts w:cs="Arial"/>
                <w:i/>
                <w:color w:val="000000" w:themeColor="text1"/>
                <w:sz w:val="20"/>
              </w:rPr>
            </w:pPr>
          </w:p>
        </w:tc>
        <w:tc>
          <w:tcPr>
            <w:tcW w:w="4905" w:type="dxa"/>
          </w:tcPr>
          <w:p w14:paraId="6A3D7F39" w14:textId="77777777" w:rsidR="00F95D83" w:rsidRPr="006B199D" w:rsidRDefault="00F95D83" w:rsidP="00A80103">
            <w:pPr>
              <w:spacing w:line="360" w:lineRule="auto"/>
              <w:jc w:val="both"/>
              <w:rPr>
                <w:rFonts w:cs="Arial"/>
                <w:i/>
                <w:color w:val="000000" w:themeColor="text1"/>
                <w:sz w:val="20"/>
              </w:rPr>
            </w:pPr>
            <w:r w:rsidRPr="006B199D">
              <w:rPr>
                <w:rFonts w:cs="Arial"/>
                <w:b/>
                <w:i/>
                <w:color w:val="000000" w:themeColor="text1"/>
                <w:sz w:val="20"/>
              </w:rPr>
              <w:t>Available Active Power</w:t>
            </w:r>
            <w:r w:rsidRPr="006B199D">
              <w:rPr>
                <w:rFonts w:cs="Arial"/>
                <w:i/>
                <w:color w:val="000000" w:themeColor="text1"/>
                <w:sz w:val="20"/>
              </w:rPr>
              <w:t xml:space="preserve"> (%)</w:t>
            </w:r>
          </w:p>
        </w:tc>
      </w:tr>
      <w:tr w:rsidR="00F95D83" w:rsidRPr="006B199D" w14:paraId="6A3D7F40" w14:textId="77777777" w:rsidTr="00F95D83">
        <w:tc>
          <w:tcPr>
            <w:tcW w:w="675" w:type="dxa"/>
          </w:tcPr>
          <w:p w14:paraId="6A3D7F3B" w14:textId="77777777" w:rsidR="00F95D83" w:rsidRPr="006B199D" w:rsidRDefault="00F95D83" w:rsidP="00A80103">
            <w:pPr>
              <w:spacing w:line="360" w:lineRule="auto"/>
              <w:jc w:val="both"/>
              <w:rPr>
                <w:rFonts w:cs="Arial"/>
                <w:i/>
                <w:color w:val="000000" w:themeColor="text1"/>
                <w:sz w:val="20"/>
              </w:rPr>
            </w:pPr>
          </w:p>
        </w:tc>
        <w:tc>
          <w:tcPr>
            <w:tcW w:w="1843" w:type="dxa"/>
          </w:tcPr>
          <w:p w14:paraId="6A3D7F3C" w14:textId="77777777" w:rsidR="00F95D83" w:rsidRPr="006B199D" w:rsidRDefault="00F95D83" w:rsidP="00A80103">
            <w:pPr>
              <w:spacing w:line="360" w:lineRule="auto"/>
              <w:jc w:val="both"/>
              <w:rPr>
                <w:rFonts w:cs="Arial"/>
                <w:i/>
                <w:color w:val="000000" w:themeColor="text1"/>
                <w:sz w:val="20"/>
              </w:rPr>
            </w:pPr>
          </w:p>
        </w:tc>
        <w:tc>
          <w:tcPr>
            <w:tcW w:w="708" w:type="dxa"/>
          </w:tcPr>
          <w:p w14:paraId="6A3D7F3D" w14:textId="77777777" w:rsidR="00F95D83" w:rsidRPr="006B199D" w:rsidRDefault="00F95D83" w:rsidP="00A80103">
            <w:pPr>
              <w:spacing w:line="360" w:lineRule="auto"/>
              <w:jc w:val="both"/>
              <w:rPr>
                <w:rFonts w:cs="Arial"/>
                <w:i/>
                <w:color w:val="000000" w:themeColor="text1"/>
                <w:sz w:val="20"/>
              </w:rPr>
            </w:pPr>
          </w:p>
        </w:tc>
        <w:tc>
          <w:tcPr>
            <w:tcW w:w="4905" w:type="dxa"/>
          </w:tcPr>
          <w:p w14:paraId="6A3D7F3E" w14:textId="77777777" w:rsidR="00F95D83" w:rsidRPr="006B199D" w:rsidRDefault="00F95D83" w:rsidP="00A80103">
            <w:pPr>
              <w:spacing w:line="360" w:lineRule="auto"/>
              <w:ind w:left="1418" w:hanging="1418"/>
              <w:jc w:val="both"/>
              <w:rPr>
                <w:rFonts w:cs="Arial"/>
                <w:b/>
                <w:i/>
                <w:color w:val="000000" w:themeColor="text1"/>
                <w:sz w:val="20"/>
              </w:rPr>
            </w:pPr>
            <w:r w:rsidRPr="006B199D">
              <w:rPr>
                <w:rFonts w:cs="Arial"/>
                <w:b/>
                <w:i/>
                <w:color w:val="000000" w:themeColor="text1"/>
                <w:sz w:val="20"/>
              </w:rPr>
              <w:t>Registered Capacity ≥ 5 MW</w:t>
            </w:r>
          </w:p>
          <w:p w14:paraId="6A3D7F3F" w14:textId="77777777" w:rsidR="00F95D83" w:rsidRPr="006B199D" w:rsidRDefault="00F95D83" w:rsidP="00A80103">
            <w:pPr>
              <w:spacing w:line="360" w:lineRule="auto"/>
              <w:jc w:val="both"/>
              <w:rPr>
                <w:rFonts w:cs="Arial"/>
                <w:i/>
                <w:color w:val="000000" w:themeColor="text1"/>
                <w:sz w:val="20"/>
              </w:rPr>
            </w:pPr>
          </w:p>
        </w:tc>
      </w:tr>
      <w:tr w:rsidR="00F95D83" w:rsidRPr="006B199D" w14:paraId="6A3D7F45" w14:textId="77777777" w:rsidTr="00F95D83">
        <w:tc>
          <w:tcPr>
            <w:tcW w:w="675" w:type="dxa"/>
          </w:tcPr>
          <w:p w14:paraId="6A3D7F41" w14:textId="77777777" w:rsidR="00F95D83" w:rsidRPr="006B199D" w:rsidRDefault="00F95D83" w:rsidP="00A80103">
            <w:pPr>
              <w:spacing w:line="360" w:lineRule="auto"/>
              <w:jc w:val="both"/>
              <w:rPr>
                <w:rFonts w:cs="Arial"/>
                <w:i/>
                <w:color w:val="000000" w:themeColor="text1"/>
                <w:sz w:val="20"/>
              </w:rPr>
            </w:pPr>
            <w:r w:rsidRPr="006B199D">
              <w:rPr>
                <w:rFonts w:cs="Arial"/>
                <w:b/>
                <w:i/>
                <w:color w:val="000000" w:themeColor="text1"/>
                <w:sz w:val="20"/>
              </w:rPr>
              <w:t>F</w:t>
            </w:r>
            <w:r w:rsidRPr="006B199D">
              <w:rPr>
                <w:rFonts w:cs="Arial"/>
                <w:b/>
                <w:i/>
                <w:color w:val="000000" w:themeColor="text1"/>
                <w:sz w:val="20"/>
                <w:vertAlign w:val="subscript"/>
              </w:rPr>
              <w:t>A</w:t>
            </w:r>
          </w:p>
        </w:tc>
        <w:tc>
          <w:tcPr>
            <w:tcW w:w="1843" w:type="dxa"/>
          </w:tcPr>
          <w:p w14:paraId="6A3D7F42" w14:textId="77777777" w:rsidR="00F95D83" w:rsidRPr="006B199D" w:rsidRDefault="00F95D83" w:rsidP="00A80103">
            <w:pPr>
              <w:spacing w:line="360" w:lineRule="auto"/>
              <w:jc w:val="both"/>
              <w:rPr>
                <w:rFonts w:cs="Arial"/>
                <w:i/>
                <w:color w:val="000000" w:themeColor="text1"/>
                <w:sz w:val="20"/>
              </w:rPr>
            </w:pPr>
            <w:r w:rsidRPr="006B199D">
              <w:rPr>
                <w:rFonts w:cs="Arial"/>
                <w:i/>
                <w:color w:val="000000" w:themeColor="text1"/>
                <w:sz w:val="20"/>
              </w:rPr>
              <w:t>47.0-49.5</w:t>
            </w:r>
          </w:p>
        </w:tc>
        <w:tc>
          <w:tcPr>
            <w:tcW w:w="708" w:type="dxa"/>
          </w:tcPr>
          <w:p w14:paraId="6A3D7F43" w14:textId="77777777" w:rsidR="00F95D83" w:rsidRPr="006B199D" w:rsidRDefault="00F95D83" w:rsidP="00A80103">
            <w:pPr>
              <w:spacing w:line="360" w:lineRule="auto"/>
              <w:jc w:val="both"/>
              <w:rPr>
                <w:rFonts w:cs="Arial"/>
                <w:i/>
                <w:color w:val="000000" w:themeColor="text1"/>
                <w:sz w:val="20"/>
              </w:rPr>
            </w:pPr>
            <w:r w:rsidRPr="006B199D">
              <w:rPr>
                <w:rFonts w:cs="Arial"/>
                <w:b/>
                <w:i/>
                <w:color w:val="000000" w:themeColor="text1"/>
                <w:sz w:val="20"/>
              </w:rPr>
              <w:t>P</w:t>
            </w:r>
            <w:r w:rsidRPr="006B199D">
              <w:rPr>
                <w:rFonts w:cs="Arial"/>
                <w:b/>
                <w:i/>
                <w:color w:val="000000" w:themeColor="text1"/>
                <w:sz w:val="20"/>
                <w:vertAlign w:val="subscript"/>
              </w:rPr>
              <w:t>A</w:t>
            </w:r>
          </w:p>
        </w:tc>
        <w:tc>
          <w:tcPr>
            <w:tcW w:w="4905" w:type="dxa"/>
          </w:tcPr>
          <w:p w14:paraId="6A3D7F44" w14:textId="77777777" w:rsidR="00F95D83" w:rsidRPr="006B199D" w:rsidRDefault="00F95D83" w:rsidP="00A80103">
            <w:pPr>
              <w:spacing w:line="360" w:lineRule="auto"/>
              <w:jc w:val="both"/>
              <w:rPr>
                <w:rFonts w:cs="Arial"/>
                <w:i/>
                <w:color w:val="000000" w:themeColor="text1"/>
                <w:sz w:val="20"/>
              </w:rPr>
            </w:pPr>
            <w:r w:rsidRPr="006B199D">
              <w:rPr>
                <w:rFonts w:cs="Arial"/>
                <w:i/>
                <w:color w:val="000000" w:themeColor="text1"/>
                <w:sz w:val="20"/>
              </w:rPr>
              <w:t>50-100</w:t>
            </w:r>
          </w:p>
        </w:tc>
      </w:tr>
      <w:tr w:rsidR="00F95D83" w:rsidRPr="006B199D" w14:paraId="6A3D7F4B" w14:textId="77777777" w:rsidTr="00F95D83">
        <w:tc>
          <w:tcPr>
            <w:tcW w:w="675" w:type="dxa"/>
          </w:tcPr>
          <w:p w14:paraId="6A3D7F46" w14:textId="77777777" w:rsidR="00F95D83" w:rsidRPr="006B199D" w:rsidRDefault="00F95D83" w:rsidP="00A80103">
            <w:pPr>
              <w:spacing w:line="360" w:lineRule="auto"/>
              <w:jc w:val="both"/>
              <w:rPr>
                <w:rFonts w:cs="Arial"/>
                <w:i/>
                <w:color w:val="000000" w:themeColor="text1"/>
                <w:sz w:val="20"/>
              </w:rPr>
            </w:pPr>
            <w:r w:rsidRPr="006B199D">
              <w:rPr>
                <w:rFonts w:cs="Arial"/>
                <w:b/>
                <w:i/>
                <w:color w:val="000000" w:themeColor="text1"/>
                <w:sz w:val="20"/>
              </w:rPr>
              <w:t>F</w:t>
            </w:r>
            <w:r w:rsidRPr="006B199D">
              <w:rPr>
                <w:rFonts w:cs="Arial"/>
                <w:b/>
                <w:i/>
                <w:color w:val="000000" w:themeColor="text1"/>
                <w:sz w:val="20"/>
                <w:vertAlign w:val="subscript"/>
              </w:rPr>
              <w:t>B</w:t>
            </w:r>
          </w:p>
        </w:tc>
        <w:tc>
          <w:tcPr>
            <w:tcW w:w="1843" w:type="dxa"/>
          </w:tcPr>
          <w:p w14:paraId="6A3D7F47" w14:textId="77777777" w:rsidR="00F95D83" w:rsidRPr="006B199D" w:rsidRDefault="00F95D83" w:rsidP="00A80103">
            <w:pPr>
              <w:spacing w:line="360" w:lineRule="auto"/>
              <w:jc w:val="both"/>
              <w:rPr>
                <w:rFonts w:cs="Arial"/>
                <w:i/>
                <w:color w:val="000000" w:themeColor="text1"/>
                <w:sz w:val="20"/>
              </w:rPr>
            </w:pPr>
            <w:r w:rsidRPr="006B199D">
              <w:rPr>
                <w:rFonts w:cs="Arial"/>
                <w:i/>
                <w:color w:val="000000" w:themeColor="text1"/>
                <w:sz w:val="20"/>
              </w:rPr>
              <w:t>49.5-50</w:t>
            </w:r>
          </w:p>
        </w:tc>
        <w:tc>
          <w:tcPr>
            <w:tcW w:w="708" w:type="dxa"/>
          </w:tcPr>
          <w:p w14:paraId="6A3D7F48" w14:textId="77777777" w:rsidR="00F95D83" w:rsidRPr="006B199D" w:rsidRDefault="00F95D83" w:rsidP="00A80103">
            <w:pPr>
              <w:spacing w:line="360" w:lineRule="auto"/>
              <w:jc w:val="both"/>
              <w:rPr>
                <w:rFonts w:cs="Arial"/>
                <w:i/>
                <w:color w:val="000000" w:themeColor="text1"/>
                <w:sz w:val="20"/>
              </w:rPr>
            </w:pPr>
            <w:r w:rsidRPr="006B199D">
              <w:rPr>
                <w:rFonts w:cs="Arial"/>
                <w:b/>
                <w:i/>
                <w:color w:val="000000" w:themeColor="text1"/>
                <w:sz w:val="20"/>
              </w:rPr>
              <w:t>P</w:t>
            </w:r>
            <w:r w:rsidRPr="006B199D">
              <w:rPr>
                <w:rFonts w:cs="Arial"/>
                <w:b/>
                <w:i/>
                <w:color w:val="000000" w:themeColor="text1"/>
                <w:sz w:val="20"/>
                <w:vertAlign w:val="subscript"/>
              </w:rPr>
              <w:t>B</w:t>
            </w:r>
          </w:p>
        </w:tc>
        <w:tc>
          <w:tcPr>
            <w:tcW w:w="4905" w:type="dxa"/>
            <w:vMerge w:val="restart"/>
          </w:tcPr>
          <w:p w14:paraId="6A3D7F49" w14:textId="77777777" w:rsidR="00F95D83" w:rsidRPr="006B199D" w:rsidRDefault="00F95D83" w:rsidP="00A80103">
            <w:pPr>
              <w:spacing w:line="360" w:lineRule="auto"/>
              <w:jc w:val="both"/>
              <w:rPr>
                <w:rFonts w:cs="Arial"/>
                <w:i/>
                <w:color w:val="000000" w:themeColor="text1"/>
                <w:sz w:val="20"/>
              </w:rPr>
            </w:pPr>
          </w:p>
          <w:p w14:paraId="6A3D7F4A" w14:textId="77777777" w:rsidR="00F95D83" w:rsidRPr="006B199D" w:rsidRDefault="00F95D83" w:rsidP="00A80103">
            <w:pPr>
              <w:spacing w:line="360" w:lineRule="auto"/>
              <w:jc w:val="both"/>
              <w:rPr>
                <w:rFonts w:cs="Arial"/>
                <w:i/>
                <w:color w:val="000000" w:themeColor="text1"/>
                <w:sz w:val="20"/>
              </w:rPr>
            </w:pPr>
            <w:r w:rsidRPr="006B199D">
              <w:rPr>
                <w:rFonts w:cs="Arial"/>
                <w:i/>
                <w:color w:val="000000" w:themeColor="text1"/>
                <w:sz w:val="20"/>
              </w:rPr>
              <w:t>15-100</w:t>
            </w:r>
          </w:p>
        </w:tc>
      </w:tr>
      <w:tr w:rsidR="00F95D83" w:rsidRPr="006B199D" w14:paraId="6A3D7F50" w14:textId="77777777" w:rsidTr="00F95D83">
        <w:tc>
          <w:tcPr>
            <w:tcW w:w="675" w:type="dxa"/>
          </w:tcPr>
          <w:p w14:paraId="6A3D7F4C" w14:textId="77777777" w:rsidR="00F95D83" w:rsidRPr="006B199D" w:rsidRDefault="00F95D83" w:rsidP="00A80103">
            <w:pPr>
              <w:spacing w:line="360" w:lineRule="auto"/>
              <w:jc w:val="both"/>
              <w:rPr>
                <w:rFonts w:cs="Arial"/>
                <w:i/>
                <w:color w:val="000000" w:themeColor="text1"/>
                <w:sz w:val="20"/>
              </w:rPr>
            </w:pPr>
            <w:r w:rsidRPr="006B199D">
              <w:rPr>
                <w:rFonts w:cs="Arial"/>
                <w:b/>
                <w:i/>
                <w:color w:val="000000" w:themeColor="text1"/>
                <w:sz w:val="20"/>
              </w:rPr>
              <w:t>F</w:t>
            </w:r>
            <w:r w:rsidRPr="006B199D">
              <w:rPr>
                <w:rFonts w:cs="Arial"/>
                <w:b/>
                <w:i/>
                <w:color w:val="000000" w:themeColor="text1"/>
                <w:sz w:val="20"/>
                <w:vertAlign w:val="subscript"/>
              </w:rPr>
              <w:t>C</w:t>
            </w:r>
          </w:p>
        </w:tc>
        <w:tc>
          <w:tcPr>
            <w:tcW w:w="1843" w:type="dxa"/>
          </w:tcPr>
          <w:p w14:paraId="6A3D7F4D" w14:textId="77777777" w:rsidR="00F95D83" w:rsidRPr="006B199D" w:rsidRDefault="00F95D83" w:rsidP="00A80103">
            <w:pPr>
              <w:spacing w:line="360" w:lineRule="auto"/>
              <w:jc w:val="both"/>
              <w:rPr>
                <w:rFonts w:cs="Arial"/>
                <w:i/>
                <w:color w:val="000000" w:themeColor="text1"/>
                <w:sz w:val="20"/>
              </w:rPr>
            </w:pPr>
            <w:r w:rsidRPr="006B199D">
              <w:rPr>
                <w:rFonts w:cs="Arial"/>
                <w:i/>
                <w:color w:val="000000" w:themeColor="text1"/>
                <w:sz w:val="20"/>
              </w:rPr>
              <w:t>50-50.5</w:t>
            </w:r>
          </w:p>
        </w:tc>
        <w:tc>
          <w:tcPr>
            <w:tcW w:w="708" w:type="dxa"/>
          </w:tcPr>
          <w:p w14:paraId="6A3D7F4E" w14:textId="77777777" w:rsidR="00F95D83" w:rsidRPr="006B199D" w:rsidRDefault="00F95D83" w:rsidP="00A80103">
            <w:pPr>
              <w:spacing w:line="360" w:lineRule="auto"/>
              <w:jc w:val="both"/>
              <w:rPr>
                <w:rFonts w:cs="Arial"/>
                <w:i/>
                <w:color w:val="000000" w:themeColor="text1"/>
                <w:sz w:val="20"/>
              </w:rPr>
            </w:pPr>
            <w:r w:rsidRPr="006B199D">
              <w:rPr>
                <w:rFonts w:cs="Arial"/>
                <w:b/>
                <w:i/>
                <w:color w:val="000000" w:themeColor="text1"/>
                <w:sz w:val="20"/>
              </w:rPr>
              <w:t>P</w:t>
            </w:r>
            <w:r w:rsidRPr="006B199D">
              <w:rPr>
                <w:rFonts w:cs="Arial"/>
                <w:b/>
                <w:i/>
                <w:color w:val="000000" w:themeColor="text1"/>
                <w:sz w:val="20"/>
                <w:vertAlign w:val="subscript"/>
              </w:rPr>
              <w:t>C</w:t>
            </w:r>
          </w:p>
        </w:tc>
        <w:tc>
          <w:tcPr>
            <w:tcW w:w="4905" w:type="dxa"/>
            <w:vMerge/>
          </w:tcPr>
          <w:p w14:paraId="6A3D7F4F" w14:textId="77777777" w:rsidR="00F95D83" w:rsidRPr="006B199D" w:rsidRDefault="00F95D83" w:rsidP="00A80103">
            <w:pPr>
              <w:spacing w:line="360" w:lineRule="auto"/>
              <w:jc w:val="both"/>
              <w:rPr>
                <w:rFonts w:cs="Arial"/>
                <w:i/>
                <w:color w:val="000000" w:themeColor="text1"/>
                <w:sz w:val="20"/>
              </w:rPr>
            </w:pPr>
          </w:p>
        </w:tc>
      </w:tr>
      <w:tr w:rsidR="00F95D83" w:rsidRPr="006B199D" w14:paraId="6A3D7F56" w14:textId="77777777" w:rsidTr="00F95D83">
        <w:tc>
          <w:tcPr>
            <w:tcW w:w="675" w:type="dxa"/>
          </w:tcPr>
          <w:p w14:paraId="6A3D7F51" w14:textId="77777777" w:rsidR="00F95D83" w:rsidRPr="006B199D" w:rsidRDefault="00F95D83" w:rsidP="00A80103">
            <w:pPr>
              <w:spacing w:line="360" w:lineRule="auto"/>
              <w:jc w:val="both"/>
              <w:rPr>
                <w:rFonts w:cs="Arial"/>
                <w:i/>
                <w:color w:val="000000" w:themeColor="text1"/>
                <w:sz w:val="20"/>
              </w:rPr>
            </w:pPr>
            <w:r w:rsidRPr="006B199D">
              <w:rPr>
                <w:rFonts w:cs="Arial"/>
                <w:b/>
                <w:i/>
                <w:color w:val="000000" w:themeColor="text1"/>
                <w:sz w:val="20"/>
              </w:rPr>
              <w:t>F</w:t>
            </w:r>
            <w:r w:rsidRPr="006B199D">
              <w:rPr>
                <w:rFonts w:cs="Arial"/>
                <w:b/>
                <w:i/>
                <w:color w:val="000000" w:themeColor="text1"/>
                <w:sz w:val="20"/>
                <w:vertAlign w:val="subscript"/>
              </w:rPr>
              <w:t>D</w:t>
            </w:r>
          </w:p>
        </w:tc>
        <w:tc>
          <w:tcPr>
            <w:tcW w:w="1843" w:type="dxa"/>
            <w:vMerge w:val="restart"/>
          </w:tcPr>
          <w:p w14:paraId="6A3D7F52" w14:textId="77777777" w:rsidR="00F95D83" w:rsidRPr="006B199D" w:rsidRDefault="00F95D83" w:rsidP="00A80103">
            <w:pPr>
              <w:spacing w:line="360" w:lineRule="auto"/>
              <w:jc w:val="both"/>
              <w:outlineLvl w:val="0"/>
              <w:rPr>
                <w:rFonts w:cs="Arial"/>
                <w:i/>
                <w:color w:val="000000" w:themeColor="text1"/>
                <w:sz w:val="20"/>
              </w:rPr>
            </w:pPr>
          </w:p>
          <w:p w14:paraId="6A3D7F53" w14:textId="77777777" w:rsidR="00F95D83" w:rsidRPr="006B199D" w:rsidRDefault="00F95D83" w:rsidP="00A80103">
            <w:pPr>
              <w:spacing w:line="360" w:lineRule="auto"/>
              <w:jc w:val="both"/>
              <w:rPr>
                <w:rFonts w:cs="Arial"/>
                <w:i/>
                <w:color w:val="000000" w:themeColor="text1"/>
                <w:sz w:val="20"/>
              </w:rPr>
            </w:pPr>
            <w:r w:rsidRPr="006B199D">
              <w:rPr>
                <w:rFonts w:cs="Arial"/>
                <w:i/>
                <w:color w:val="000000" w:themeColor="text1"/>
                <w:sz w:val="20"/>
              </w:rPr>
              <w:t>50.5-52.0</w:t>
            </w:r>
          </w:p>
        </w:tc>
        <w:tc>
          <w:tcPr>
            <w:tcW w:w="708" w:type="dxa"/>
          </w:tcPr>
          <w:p w14:paraId="6A3D7F54" w14:textId="77777777" w:rsidR="00F95D83" w:rsidRPr="006B199D" w:rsidRDefault="00F95D83" w:rsidP="00A80103">
            <w:pPr>
              <w:spacing w:line="360" w:lineRule="auto"/>
              <w:jc w:val="both"/>
              <w:rPr>
                <w:rFonts w:cs="Arial"/>
                <w:i/>
                <w:color w:val="000000" w:themeColor="text1"/>
                <w:sz w:val="20"/>
              </w:rPr>
            </w:pPr>
            <w:r w:rsidRPr="006B199D">
              <w:rPr>
                <w:rFonts w:cs="Arial"/>
                <w:b/>
                <w:i/>
                <w:color w:val="000000" w:themeColor="text1"/>
                <w:sz w:val="20"/>
              </w:rPr>
              <w:t>P</w:t>
            </w:r>
            <w:r w:rsidRPr="006B199D">
              <w:rPr>
                <w:rFonts w:cs="Arial"/>
                <w:b/>
                <w:i/>
                <w:color w:val="000000" w:themeColor="text1"/>
                <w:sz w:val="20"/>
                <w:vertAlign w:val="subscript"/>
              </w:rPr>
              <w:t>D</w:t>
            </w:r>
          </w:p>
        </w:tc>
        <w:tc>
          <w:tcPr>
            <w:tcW w:w="4905" w:type="dxa"/>
          </w:tcPr>
          <w:p w14:paraId="6A3D7F55" w14:textId="77777777" w:rsidR="00F95D83" w:rsidRPr="006B199D" w:rsidRDefault="00F95D83" w:rsidP="00A80103">
            <w:pPr>
              <w:spacing w:line="360" w:lineRule="auto"/>
              <w:jc w:val="both"/>
              <w:rPr>
                <w:rFonts w:cs="Arial"/>
                <w:i/>
                <w:color w:val="000000" w:themeColor="text1"/>
                <w:sz w:val="20"/>
              </w:rPr>
            </w:pPr>
            <w:r w:rsidRPr="006B199D">
              <w:rPr>
                <w:rFonts w:cs="Arial"/>
                <w:i/>
                <w:color w:val="000000" w:themeColor="text1"/>
                <w:sz w:val="20"/>
              </w:rPr>
              <w:t xml:space="preserve">15-100 but not less than </w:t>
            </w:r>
            <w:r w:rsidRPr="006B199D">
              <w:rPr>
                <w:rFonts w:cs="Arial"/>
                <w:b/>
                <w:i/>
                <w:color w:val="000000" w:themeColor="text1"/>
                <w:sz w:val="20"/>
              </w:rPr>
              <w:t>DMOL</w:t>
            </w:r>
          </w:p>
        </w:tc>
      </w:tr>
      <w:tr w:rsidR="00F95D83" w:rsidRPr="006B199D" w14:paraId="6A3D7F5B" w14:textId="77777777" w:rsidTr="00F95D83">
        <w:tc>
          <w:tcPr>
            <w:tcW w:w="675" w:type="dxa"/>
          </w:tcPr>
          <w:p w14:paraId="6A3D7F57" w14:textId="77777777" w:rsidR="00F95D83" w:rsidRPr="006B199D" w:rsidRDefault="00F95D83" w:rsidP="00A80103">
            <w:pPr>
              <w:spacing w:line="360" w:lineRule="auto"/>
              <w:jc w:val="both"/>
              <w:rPr>
                <w:rFonts w:cs="Arial"/>
                <w:i/>
                <w:color w:val="000000" w:themeColor="text1"/>
                <w:sz w:val="20"/>
              </w:rPr>
            </w:pPr>
            <w:r w:rsidRPr="006B199D">
              <w:rPr>
                <w:rFonts w:cs="Arial"/>
                <w:b/>
                <w:i/>
                <w:color w:val="000000" w:themeColor="text1"/>
                <w:sz w:val="20"/>
              </w:rPr>
              <w:t>F</w:t>
            </w:r>
            <w:r w:rsidRPr="006B199D">
              <w:rPr>
                <w:rFonts w:cs="Arial"/>
                <w:b/>
                <w:i/>
                <w:color w:val="000000" w:themeColor="text1"/>
                <w:sz w:val="20"/>
                <w:vertAlign w:val="subscript"/>
              </w:rPr>
              <w:t>E</w:t>
            </w:r>
          </w:p>
        </w:tc>
        <w:tc>
          <w:tcPr>
            <w:tcW w:w="1843" w:type="dxa"/>
            <w:vMerge/>
          </w:tcPr>
          <w:p w14:paraId="6A3D7F58" w14:textId="77777777" w:rsidR="00F95D83" w:rsidRPr="006B199D" w:rsidRDefault="00F95D83" w:rsidP="00A80103">
            <w:pPr>
              <w:spacing w:line="360" w:lineRule="auto"/>
              <w:jc w:val="both"/>
              <w:rPr>
                <w:rFonts w:cs="Arial"/>
                <w:i/>
                <w:color w:val="000000" w:themeColor="text1"/>
                <w:sz w:val="20"/>
              </w:rPr>
            </w:pPr>
          </w:p>
        </w:tc>
        <w:tc>
          <w:tcPr>
            <w:tcW w:w="708" w:type="dxa"/>
          </w:tcPr>
          <w:p w14:paraId="6A3D7F59" w14:textId="77777777" w:rsidR="00F95D83" w:rsidRPr="006B199D" w:rsidRDefault="00F95D83" w:rsidP="00A80103">
            <w:pPr>
              <w:spacing w:line="360" w:lineRule="auto"/>
              <w:jc w:val="both"/>
              <w:rPr>
                <w:rFonts w:cs="Arial"/>
                <w:i/>
                <w:color w:val="000000" w:themeColor="text1"/>
                <w:sz w:val="20"/>
              </w:rPr>
            </w:pPr>
            <w:r w:rsidRPr="006B199D">
              <w:rPr>
                <w:rFonts w:cs="Arial"/>
                <w:b/>
                <w:i/>
                <w:color w:val="000000" w:themeColor="text1"/>
                <w:sz w:val="20"/>
              </w:rPr>
              <w:t>P</w:t>
            </w:r>
            <w:r w:rsidRPr="006B199D">
              <w:rPr>
                <w:rFonts w:cs="Arial"/>
                <w:b/>
                <w:i/>
                <w:color w:val="000000" w:themeColor="text1"/>
                <w:sz w:val="20"/>
                <w:vertAlign w:val="subscript"/>
              </w:rPr>
              <w:t>E</w:t>
            </w:r>
          </w:p>
        </w:tc>
        <w:tc>
          <w:tcPr>
            <w:tcW w:w="4905" w:type="dxa"/>
          </w:tcPr>
          <w:p w14:paraId="6A3D7F5A" w14:textId="77777777" w:rsidR="00F95D83" w:rsidRPr="006B199D" w:rsidRDefault="00F95D83" w:rsidP="00A80103">
            <w:pPr>
              <w:spacing w:line="360" w:lineRule="auto"/>
              <w:jc w:val="both"/>
              <w:rPr>
                <w:rFonts w:cs="Arial"/>
                <w:i/>
                <w:color w:val="000000" w:themeColor="text1"/>
                <w:sz w:val="20"/>
              </w:rPr>
            </w:pPr>
            <w:r w:rsidRPr="006B199D">
              <w:rPr>
                <w:rFonts w:cs="Arial"/>
                <w:i/>
                <w:color w:val="000000" w:themeColor="text1"/>
                <w:sz w:val="20"/>
              </w:rPr>
              <w:t>0</w:t>
            </w:r>
          </w:p>
        </w:tc>
      </w:tr>
    </w:tbl>
    <w:p w14:paraId="6A3D7F5C" w14:textId="6EE5416C" w:rsidR="00F95D83" w:rsidRPr="006B199D" w:rsidRDefault="00F95D83" w:rsidP="00A80103">
      <w:pPr>
        <w:spacing w:after="240" w:line="360" w:lineRule="auto"/>
        <w:ind w:left="1418"/>
        <w:jc w:val="both"/>
        <w:rPr>
          <w:rFonts w:cs="Arial"/>
          <w:i/>
          <w:color w:val="000000" w:themeColor="text1"/>
          <w:sz w:val="20"/>
        </w:rPr>
      </w:pPr>
      <w:r w:rsidRPr="006B199D">
        <w:rPr>
          <w:rFonts w:cs="Arial"/>
          <w:i/>
          <w:color w:val="000000" w:themeColor="text1"/>
          <w:sz w:val="20"/>
        </w:rPr>
        <w:t xml:space="preserve">Table </w:t>
      </w:r>
      <w:r w:rsidR="00642064" w:rsidRPr="006B199D">
        <w:rPr>
          <w:rFonts w:cs="Arial"/>
          <w:i/>
          <w:color w:val="000000" w:themeColor="text1"/>
          <w:sz w:val="20"/>
        </w:rPr>
        <w:t>PPM</w:t>
      </w:r>
      <w:r w:rsidR="00DD4918" w:rsidRPr="006B199D">
        <w:rPr>
          <w:rFonts w:cs="Arial"/>
          <w:i/>
          <w:color w:val="000000" w:themeColor="text1"/>
          <w:sz w:val="20"/>
        </w:rPr>
        <w:t xml:space="preserve"> </w:t>
      </w:r>
      <w:r w:rsidRPr="006B199D">
        <w:rPr>
          <w:rFonts w:cs="Arial"/>
          <w:i/>
          <w:color w:val="000000" w:themeColor="text1"/>
          <w:sz w:val="20"/>
        </w:rPr>
        <w:t xml:space="preserve">1.2: </w:t>
      </w:r>
      <w:r w:rsidRPr="006B199D">
        <w:rPr>
          <w:rFonts w:cs="Arial"/>
          <w:b/>
          <w:i/>
          <w:color w:val="000000" w:themeColor="text1"/>
          <w:sz w:val="20"/>
        </w:rPr>
        <w:t>Transmission System Frequency</w:t>
      </w:r>
      <w:r w:rsidRPr="006B199D">
        <w:rPr>
          <w:rFonts w:cs="Arial"/>
          <w:i/>
          <w:color w:val="000000" w:themeColor="text1"/>
          <w:sz w:val="20"/>
        </w:rPr>
        <w:t xml:space="preserve"> &amp; </w:t>
      </w:r>
      <w:r w:rsidRPr="006B199D">
        <w:rPr>
          <w:rFonts w:cs="Arial"/>
          <w:b/>
          <w:i/>
          <w:color w:val="000000" w:themeColor="text1"/>
          <w:sz w:val="20"/>
        </w:rPr>
        <w:t>Active</w:t>
      </w:r>
      <w:r w:rsidRPr="006B199D">
        <w:rPr>
          <w:rFonts w:cs="Arial"/>
          <w:i/>
          <w:color w:val="000000" w:themeColor="text1"/>
          <w:sz w:val="20"/>
        </w:rPr>
        <w:t xml:space="preserve"> </w:t>
      </w:r>
      <w:r w:rsidRPr="006B199D">
        <w:rPr>
          <w:rFonts w:cs="Arial"/>
          <w:b/>
          <w:i/>
          <w:color w:val="000000" w:themeColor="text1"/>
          <w:sz w:val="20"/>
        </w:rPr>
        <w:t>Power</w:t>
      </w:r>
      <w:r w:rsidRPr="006B199D">
        <w:rPr>
          <w:rFonts w:cs="Arial"/>
          <w:color w:val="000000" w:themeColor="text1"/>
          <w:sz w:val="20"/>
        </w:rPr>
        <w:t xml:space="preserve"> </w:t>
      </w:r>
      <w:r w:rsidRPr="006B199D">
        <w:rPr>
          <w:rFonts w:cs="Arial"/>
          <w:i/>
          <w:color w:val="000000" w:themeColor="text1"/>
          <w:sz w:val="20"/>
        </w:rPr>
        <w:t xml:space="preserve">ranges appropriate to Figure </w:t>
      </w:r>
      <w:r w:rsidR="00642064" w:rsidRPr="006B199D">
        <w:rPr>
          <w:rFonts w:cs="Arial"/>
          <w:i/>
          <w:color w:val="000000" w:themeColor="text1"/>
          <w:sz w:val="20"/>
        </w:rPr>
        <w:t>PPM</w:t>
      </w:r>
      <w:r w:rsidR="00DD4918" w:rsidRPr="006B199D">
        <w:rPr>
          <w:rFonts w:cs="Arial"/>
          <w:i/>
          <w:color w:val="000000" w:themeColor="text1"/>
          <w:sz w:val="20"/>
        </w:rPr>
        <w:t xml:space="preserve"> </w:t>
      </w:r>
      <w:r w:rsidRPr="006B199D">
        <w:rPr>
          <w:rFonts w:cs="Arial"/>
          <w:i/>
          <w:color w:val="000000" w:themeColor="text1"/>
          <w:sz w:val="20"/>
        </w:rPr>
        <w:t>1.2.</w:t>
      </w:r>
    </w:p>
    <w:p w14:paraId="6A3D7F5D" w14:textId="6C0BC58A" w:rsidR="00F95D83" w:rsidRPr="006B199D" w:rsidRDefault="00F95D83" w:rsidP="00A80103">
      <w:pPr>
        <w:spacing w:after="240"/>
        <w:ind w:left="1418"/>
        <w:jc w:val="both"/>
        <w:rPr>
          <w:rFonts w:cs="Arial"/>
          <w:color w:val="000000" w:themeColor="text1"/>
          <w:sz w:val="20"/>
        </w:rPr>
      </w:pPr>
      <w:r w:rsidRPr="006B199D">
        <w:rPr>
          <w:rFonts w:cs="Arial"/>
          <w:color w:val="000000" w:themeColor="text1"/>
          <w:sz w:val="20"/>
        </w:rPr>
        <w:tab/>
        <w:t xml:space="preserve">For the </w:t>
      </w:r>
      <w:r w:rsidRPr="006B199D">
        <w:rPr>
          <w:rFonts w:cs="Arial"/>
          <w:b/>
          <w:color w:val="000000" w:themeColor="text1"/>
          <w:sz w:val="20"/>
        </w:rPr>
        <w:t>Transmission System Frequency</w:t>
      </w:r>
      <w:r w:rsidRPr="006B199D">
        <w:rPr>
          <w:rFonts w:cs="Arial"/>
          <w:color w:val="000000" w:themeColor="text1"/>
          <w:sz w:val="20"/>
        </w:rPr>
        <w:t xml:space="preserve"> values in </w:t>
      </w:r>
      <w:r w:rsidRPr="006B199D">
        <w:rPr>
          <w:rFonts w:cs="Arial"/>
          <w:i/>
          <w:color w:val="000000" w:themeColor="text1"/>
          <w:sz w:val="20"/>
        </w:rPr>
        <w:t xml:space="preserve">Table </w:t>
      </w:r>
      <w:r w:rsidR="00642064" w:rsidRPr="006B199D">
        <w:rPr>
          <w:rFonts w:cs="Arial"/>
          <w:i/>
          <w:color w:val="000000" w:themeColor="text1"/>
          <w:sz w:val="20"/>
        </w:rPr>
        <w:t>PPM</w:t>
      </w:r>
      <w:r w:rsidR="00DD4918" w:rsidRPr="006B199D">
        <w:rPr>
          <w:rFonts w:cs="Arial"/>
          <w:i/>
          <w:color w:val="000000" w:themeColor="text1"/>
          <w:sz w:val="20"/>
        </w:rPr>
        <w:t xml:space="preserve"> </w:t>
      </w:r>
      <w:r w:rsidRPr="006B199D">
        <w:rPr>
          <w:rFonts w:cs="Arial"/>
          <w:i/>
          <w:color w:val="000000" w:themeColor="text1"/>
          <w:sz w:val="20"/>
        </w:rPr>
        <w:t xml:space="preserve">1.2 </w:t>
      </w:r>
      <w:r w:rsidRPr="006B199D">
        <w:rPr>
          <w:rFonts w:cs="Arial"/>
          <w:color w:val="000000" w:themeColor="text1"/>
          <w:sz w:val="20"/>
        </w:rPr>
        <w:t xml:space="preserve">above, </w:t>
      </w:r>
      <w:r w:rsidRPr="006B199D">
        <w:rPr>
          <w:rFonts w:cs="Arial"/>
          <w:i/>
          <w:color w:val="000000" w:themeColor="text1"/>
          <w:sz w:val="20"/>
        </w:rPr>
        <w:t>F</w:t>
      </w:r>
      <w:r w:rsidRPr="006B199D">
        <w:rPr>
          <w:rFonts w:cs="Arial"/>
          <w:i/>
          <w:color w:val="000000" w:themeColor="text1"/>
          <w:sz w:val="20"/>
          <w:vertAlign w:val="subscript"/>
        </w:rPr>
        <w:t>A</w:t>
      </w:r>
      <w:r w:rsidRPr="006B199D">
        <w:rPr>
          <w:rFonts w:cs="Arial"/>
          <w:color w:val="000000" w:themeColor="text1"/>
          <w:sz w:val="20"/>
        </w:rPr>
        <w:t xml:space="preserve"> ≤ </w:t>
      </w:r>
      <w:r w:rsidRPr="006B199D">
        <w:rPr>
          <w:rFonts w:cs="Arial"/>
          <w:i/>
          <w:color w:val="000000" w:themeColor="text1"/>
          <w:sz w:val="20"/>
        </w:rPr>
        <w:t>F</w:t>
      </w:r>
      <w:r w:rsidRPr="006B199D">
        <w:rPr>
          <w:rFonts w:cs="Arial"/>
          <w:i/>
          <w:color w:val="000000" w:themeColor="text1"/>
          <w:sz w:val="20"/>
          <w:vertAlign w:val="subscript"/>
        </w:rPr>
        <w:t>B</w:t>
      </w:r>
      <w:r w:rsidRPr="006B199D">
        <w:rPr>
          <w:rFonts w:cs="Arial"/>
          <w:color w:val="000000" w:themeColor="text1"/>
          <w:sz w:val="20"/>
        </w:rPr>
        <w:t xml:space="preserve"> ≤ </w:t>
      </w:r>
      <w:r w:rsidRPr="006B199D">
        <w:rPr>
          <w:rFonts w:cs="Arial"/>
          <w:i/>
          <w:color w:val="000000" w:themeColor="text1"/>
          <w:sz w:val="20"/>
        </w:rPr>
        <w:t>F</w:t>
      </w:r>
      <w:r w:rsidRPr="006B199D">
        <w:rPr>
          <w:rFonts w:cs="Arial"/>
          <w:i/>
          <w:color w:val="000000" w:themeColor="text1"/>
          <w:sz w:val="20"/>
          <w:vertAlign w:val="subscript"/>
        </w:rPr>
        <w:t>C</w:t>
      </w:r>
      <w:r w:rsidRPr="006B199D">
        <w:rPr>
          <w:rFonts w:cs="Arial"/>
          <w:color w:val="000000" w:themeColor="text1"/>
          <w:sz w:val="20"/>
        </w:rPr>
        <w:t xml:space="preserve"> ≤ </w:t>
      </w:r>
      <w:r w:rsidRPr="006B199D">
        <w:rPr>
          <w:rFonts w:cs="Arial"/>
          <w:i/>
          <w:color w:val="000000" w:themeColor="text1"/>
          <w:sz w:val="20"/>
        </w:rPr>
        <w:t>F</w:t>
      </w:r>
      <w:r w:rsidRPr="006B199D">
        <w:rPr>
          <w:rFonts w:cs="Arial"/>
          <w:i/>
          <w:color w:val="000000" w:themeColor="text1"/>
          <w:sz w:val="20"/>
          <w:vertAlign w:val="subscript"/>
        </w:rPr>
        <w:t>D</w:t>
      </w:r>
      <w:r w:rsidRPr="006B199D">
        <w:rPr>
          <w:rFonts w:cs="Arial"/>
          <w:color w:val="000000" w:themeColor="text1"/>
          <w:sz w:val="20"/>
        </w:rPr>
        <w:t xml:space="preserve"> ≤ </w:t>
      </w:r>
      <w:r w:rsidRPr="006B199D">
        <w:rPr>
          <w:rFonts w:cs="Arial"/>
          <w:i/>
          <w:color w:val="000000" w:themeColor="text1"/>
          <w:sz w:val="20"/>
        </w:rPr>
        <w:t>F</w:t>
      </w:r>
      <w:r w:rsidRPr="006B199D">
        <w:rPr>
          <w:rFonts w:cs="Arial"/>
          <w:i/>
          <w:color w:val="000000" w:themeColor="text1"/>
          <w:sz w:val="20"/>
          <w:vertAlign w:val="subscript"/>
        </w:rPr>
        <w:t>E</w:t>
      </w:r>
      <w:r w:rsidRPr="006B199D">
        <w:rPr>
          <w:rFonts w:cs="Arial"/>
          <w:color w:val="000000" w:themeColor="text1"/>
          <w:sz w:val="20"/>
        </w:rPr>
        <w:t xml:space="preserve">.  </w:t>
      </w:r>
    </w:p>
    <w:p w14:paraId="6A3D7F5E" w14:textId="5375C0F3" w:rsidR="00F95D83" w:rsidRPr="006B199D" w:rsidRDefault="00642064" w:rsidP="00A80103">
      <w:pPr>
        <w:spacing w:after="240"/>
        <w:ind w:left="1418" w:hanging="1418"/>
        <w:jc w:val="both"/>
        <w:rPr>
          <w:rFonts w:cs="Arial"/>
          <w:color w:val="000000" w:themeColor="text1"/>
          <w:sz w:val="20"/>
        </w:rPr>
      </w:pPr>
      <w:r w:rsidRPr="006B199D">
        <w:rPr>
          <w:rFonts w:cs="Arial"/>
          <w:color w:val="000000" w:themeColor="text1"/>
          <w:sz w:val="20"/>
        </w:rPr>
        <w:t>PPM</w:t>
      </w:r>
      <w:r w:rsidR="00F95D83" w:rsidRPr="006B199D">
        <w:rPr>
          <w:rFonts w:cs="Arial"/>
          <w:color w:val="000000" w:themeColor="text1"/>
          <w:sz w:val="20"/>
        </w:rPr>
        <w:t>1.5.3.8</w:t>
      </w:r>
      <w:r w:rsidR="00F95D83" w:rsidRPr="006B199D">
        <w:rPr>
          <w:rFonts w:cs="Arial"/>
          <w:color w:val="000000" w:themeColor="text1"/>
          <w:sz w:val="20"/>
        </w:rPr>
        <w:tab/>
        <w:t xml:space="preserve">Alterations to the </w:t>
      </w:r>
      <w:r w:rsidR="00F95D83" w:rsidRPr="006B199D">
        <w:rPr>
          <w:rFonts w:cs="Arial"/>
          <w:b/>
          <w:color w:val="000000" w:themeColor="text1"/>
          <w:sz w:val="20"/>
        </w:rPr>
        <w:t xml:space="preserve">Controllable </w:t>
      </w:r>
      <w:r w:rsidRPr="006B199D">
        <w:rPr>
          <w:rFonts w:cs="Arial"/>
          <w:b/>
          <w:color w:val="000000" w:themeColor="text1"/>
          <w:sz w:val="20"/>
        </w:rPr>
        <w:t>PPM</w:t>
      </w:r>
      <w:r w:rsidR="00F95D83" w:rsidRPr="006B199D">
        <w:rPr>
          <w:rFonts w:cs="Arial"/>
          <w:b/>
          <w:color w:val="000000" w:themeColor="text1"/>
          <w:sz w:val="20"/>
        </w:rPr>
        <w:t>’s Active Power</w:t>
      </w:r>
      <w:r w:rsidR="00F95D83" w:rsidRPr="006B199D">
        <w:rPr>
          <w:rFonts w:cs="Arial"/>
          <w:color w:val="000000" w:themeColor="text1"/>
          <w:sz w:val="20"/>
        </w:rPr>
        <w:t xml:space="preserve"> output, triggered by </w:t>
      </w:r>
      <w:r w:rsidR="00F95D83" w:rsidRPr="006B199D">
        <w:rPr>
          <w:rFonts w:cs="Arial"/>
          <w:b/>
          <w:color w:val="000000" w:themeColor="text1"/>
          <w:sz w:val="20"/>
        </w:rPr>
        <w:t>Transmission System Frequency</w:t>
      </w:r>
      <w:r w:rsidR="00F95D83" w:rsidRPr="006B199D">
        <w:rPr>
          <w:rFonts w:cs="Arial"/>
          <w:color w:val="000000" w:themeColor="text1"/>
          <w:sz w:val="20"/>
        </w:rPr>
        <w:t xml:space="preserve"> changes, shall be achieved by proportionately altering the </w:t>
      </w:r>
      <w:r w:rsidR="00F95D83" w:rsidRPr="006B199D">
        <w:rPr>
          <w:rFonts w:cs="Arial"/>
          <w:b/>
          <w:color w:val="000000" w:themeColor="text1"/>
          <w:sz w:val="20"/>
        </w:rPr>
        <w:t>Active Power</w:t>
      </w:r>
      <w:r w:rsidR="00F95D83" w:rsidRPr="006B199D">
        <w:rPr>
          <w:rFonts w:cs="Arial"/>
          <w:color w:val="000000" w:themeColor="text1"/>
          <w:sz w:val="20"/>
        </w:rPr>
        <w:t xml:space="preserve"> output of all available </w:t>
      </w:r>
      <w:r w:rsidR="00DD4918" w:rsidRPr="006B199D">
        <w:rPr>
          <w:rFonts w:cs="Arial"/>
          <w:color w:val="000000" w:themeColor="text1"/>
          <w:sz w:val="20"/>
        </w:rPr>
        <w:t>Generation Units</w:t>
      </w:r>
      <w:r w:rsidR="00F95D83" w:rsidRPr="006B199D">
        <w:rPr>
          <w:rFonts w:cs="Arial"/>
          <w:color w:val="000000" w:themeColor="text1"/>
          <w:sz w:val="20"/>
        </w:rPr>
        <w:t xml:space="preserve"> as opposed to switching individual </w:t>
      </w:r>
      <w:r w:rsidR="00DD4918" w:rsidRPr="006B199D">
        <w:rPr>
          <w:rFonts w:cs="Arial"/>
          <w:color w:val="000000" w:themeColor="text1"/>
          <w:sz w:val="20"/>
        </w:rPr>
        <w:t>Generation Units</w:t>
      </w:r>
      <w:r w:rsidR="00F95D83" w:rsidRPr="006B199D">
        <w:rPr>
          <w:rFonts w:cs="Arial"/>
          <w:color w:val="000000" w:themeColor="text1"/>
          <w:sz w:val="20"/>
        </w:rPr>
        <w:t xml:space="preserve"> on or off, insofar as possible. </w:t>
      </w:r>
    </w:p>
    <w:p w14:paraId="6A3D7F5F" w14:textId="1F7052DD" w:rsidR="00EB278D" w:rsidRPr="006B199D" w:rsidRDefault="00642064" w:rsidP="00A80103">
      <w:pPr>
        <w:spacing w:after="240"/>
        <w:ind w:left="1418" w:hanging="1418"/>
        <w:jc w:val="both"/>
        <w:rPr>
          <w:rFonts w:cs="Arial"/>
          <w:color w:val="000000" w:themeColor="text1"/>
          <w:sz w:val="20"/>
        </w:rPr>
      </w:pPr>
      <w:r w:rsidRPr="006B199D">
        <w:rPr>
          <w:rFonts w:cs="Arial"/>
          <w:color w:val="000000" w:themeColor="text1"/>
          <w:sz w:val="20"/>
        </w:rPr>
        <w:t>PPM</w:t>
      </w:r>
      <w:r w:rsidR="00F95D83" w:rsidRPr="006B199D">
        <w:rPr>
          <w:rFonts w:cs="Arial"/>
          <w:color w:val="000000" w:themeColor="text1"/>
          <w:sz w:val="20"/>
        </w:rPr>
        <w:t xml:space="preserve">1.5.3.9 </w:t>
      </w:r>
      <w:r w:rsidR="00F95D83" w:rsidRPr="006B199D">
        <w:rPr>
          <w:rFonts w:cs="Arial"/>
          <w:color w:val="000000" w:themeColor="text1"/>
          <w:sz w:val="20"/>
        </w:rPr>
        <w:tab/>
        <w:t xml:space="preserve">No time delays, such as moving average frequency filters, other than those necessarily inherent in the design of the </w:t>
      </w:r>
      <w:r w:rsidR="00F95D83" w:rsidRPr="006B199D">
        <w:rPr>
          <w:rFonts w:cs="Arial"/>
          <w:b/>
          <w:color w:val="000000" w:themeColor="text1"/>
          <w:sz w:val="20"/>
        </w:rPr>
        <w:t>Frequency Response System</w:t>
      </w:r>
      <w:r w:rsidR="00F95D83" w:rsidRPr="006B199D">
        <w:rPr>
          <w:rFonts w:cs="Arial"/>
          <w:color w:val="000000" w:themeColor="text1"/>
          <w:sz w:val="20"/>
        </w:rPr>
        <w:t xml:space="preserve"> shall be introduced.  The </w:t>
      </w:r>
      <w:r w:rsidR="00F95D83" w:rsidRPr="006B199D">
        <w:rPr>
          <w:rFonts w:cs="Arial"/>
          <w:b/>
          <w:color w:val="000000" w:themeColor="text1"/>
          <w:sz w:val="20"/>
        </w:rPr>
        <w:t>Frequency Response System</w:t>
      </w:r>
      <w:r w:rsidR="00F95D83" w:rsidRPr="006B199D">
        <w:rPr>
          <w:rFonts w:cs="Arial"/>
          <w:color w:val="000000" w:themeColor="text1"/>
          <w:sz w:val="20"/>
        </w:rPr>
        <w:t xml:space="preserve"> shall continuously monitor the </w:t>
      </w:r>
      <w:r w:rsidR="00F95D83" w:rsidRPr="006B199D">
        <w:rPr>
          <w:rFonts w:cs="Arial"/>
          <w:b/>
          <w:color w:val="000000" w:themeColor="text1"/>
          <w:sz w:val="20"/>
        </w:rPr>
        <w:t>Transmission System Frequency</w:t>
      </w:r>
      <w:r w:rsidR="00F95D83" w:rsidRPr="006B199D">
        <w:rPr>
          <w:rFonts w:cs="Arial"/>
          <w:color w:val="000000" w:themeColor="text1"/>
          <w:sz w:val="20"/>
        </w:rPr>
        <w:t xml:space="preserve"> in order to continuously determine the </w:t>
      </w:r>
      <w:r w:rsidR="00F95D83" w:rsidRPr="006B199D">
        <w:rPr>
          <w:rFonts w:cs="Arial"/>
          <w:b/>
          <w:color w:val="000000" w:themeColor="text1"/>
          <w:sz w:val="20"/>
        </w:rPr>
        <w:t xml:space="preserve">Controllable </w:t>
      </w:r>
      <w:r w:rsidRPr="006B199D">
        <w:rPr>
          <w:rFonts w:cs="Arial"/>
          <w:b/>
          <w:color w:val="000000" w:themeColor="text1"/>
          <w:sz w:val="20"/>
        </w:rPr>
        <w:t>PPM</w:t>
      </w:r>
      <w:r w:rsidR="00F95D83" w:rsidRPr="006B199D">
        <w:rPr>
          <w:rFonts w:cs="Arial"/>
          <w:b/>
          <w:color w:val="000000" w:themeColor="text1"/>
          <w:sz w:val="20"/>
        </w:rPr>
        <w:t>’s</w:t>
      </w:r>
      <w:r w:rsidR="00F95D83" w:rsidRPr="006B199D">
        <w:rPr>
          <w:rFonts w:cs="Arial"/>
          <w:color w:val="000000" w:themeColor="text1"/>
          <w:sz w:val="20"/>
        </w:rPr>
        <w:t xml:space="preserve"> appropriate </w:t>
      </w:r>
      <w:r w:rsidR="00F95D83" w:rsidRPr="006B199D">
        <w:rPr>
          <w:rFonts w:cs="Arial"/>
          <w:b/>
          <w:color w:val="000000" w:themeColor="text1"/>
          <w:sz w:val="20"/>
        </w:rPr>
        <w:t xml:space="preserve">Active Power </w:t>
      </w:r>
      <w:r w:rsidR="00F95D83" w:rsidRPr="006B199D">
        <w:rPr>
          <w:rFonts w:cs="Arial"/>
          <w:color w:val="000000" w:themeColor="text1"/>
          <w:sz w:val="20"/>
        </w:rPr>
        <w:t xml:space="preserve">output by taking account of the </w:t>
      </w:r>
      <w:r w:rsidR="00F95D83" w:rsidRPr="006B199D">
        <w:rPr>
          <w:rFonts w:cs="Arial"/>
          <w:b/>
          <w:color w:val="000000" w:themeColor="text1"/>
          <w:sz w:val="20"/>
        </w:rPr>
        <w:t xml:space="preserve">Controllable </w:t>
      </w:r>
      <w:r w:rsidRPr="006B199D">
        <w:rPr>
          <w:rFonts w:cs="Arial"/>
          <w:b/>
          <w:color w:val="000000" w:themeColor="text1"/>
          <w:sz w:val="20"/>
        </w:rPr>
        <w:t>PPM</w:t>
      </w:r>
      <w:r w:rsidR="00F95D83" w:rsidRPr="006B199D">
        <w:rPr>
          <w:rFonts w:cs="Arial"/>
          <w:b/>
          <w:color w:val="000000" w:themeColor="text1"/>
          <w:sz w:val="20"/>
        </w:rPr>
        <w:t>’s</w:t>
      </w:r>
      <w:r w:rsidR="00F95D83" w:rsidRPr="006B199D">
        <w:rPr>
          <w:rFonts w:cs="Arial"/>
          <w:color w:val="000000" w:themeColor="text1"/>
          <w:sz w:val="20"/>
        </w:rPr>
        <w:t xml:space="preserve"> </w:t>
      </w:r>
      <w:r w:rsidR="00F95D83" w:rsidRPr="006B199D">
        <w:rPr>
          <w:rFonts w:cs="Arial"/>
          <w:b/>
          <w:color w:val="000000" w:themeColor="text1"/>
          <w:sz w:val="20"/>
        </w:rPr>
        <w:t>Available</w:t>
      </w:r>
      <w:r w:rsidR="00F95D83" w:rsidRPr="006B199D">
        <w:rPr>
          <w:rFonts w:cs="Arial"/>
          <w:color w:val="000000" w:themeColor="text1"/>
          <w:sz w:val="20"/>
        </w:rPr>
        <w:t xml:space="preserve"> </w:t>
      </w:r>
      <w:r w:rsidR="00F95D83" w:rsidRPr="006B199D">
        <w:rPr>
          <w:rFonts w:cs="Arial"/>
          <w:b/>
          <w:color w:val="000000" w:themeColor="text1"/>
          <w:sz w:val="20"/>
        </w:rPr>
        <w:t>Active Power</w:t>
      </w:r>
      <w:r w:rsidR="00F95D83" w:rsidRPr="006B199D">
        <w:rPr>
          <w:rFonts w:cs="Arial"/>
          <w:color w:val="000000" w:themeColor="text1"/>
          <w:sz w:val="20"/>
        </w:rPr>
        <w:t xml:space="preserve"> or </w:t>
      </w:r>
      <w:r w:rsidR="00F95D83" w:rsidRPr="006B199D">
        <w:rPr>
          <w:rFonts w:cs="Arial"/>
          <w:b/>
          <w:color w:val="000000" w:themeColor="text1"/>
          <w:sz w:val="20"/>
        </w:rPr>
        <w:t>Controlled</w:t>
      </w:r>
      <w:r w:rsidR="00F95D83" w:rsidRPr="006B199D">
        <w:rPr>
          <w:rFonts w:cs="Arial"/>
          <w:color w:val="000000" w:themeColor="text1"/>
          <w:sz w:val="20"/>
        </w:rPr>
        <w:t xml:space="preserve"> </w:t>
      </w:r>
      <w:r w:rsidR="00F95D83" w:rsidRPr="006B199D">
        <w:rPr>
          <w:rFonts w:cs="Arial"/>
          <w:b/>
          <w:color w:val="000000" w:themeColor="text1"/>
          <w:sz w:val="20"/>
        </w:rPr>
        <w:t>Active Power</w:t>
      </w:r>
      <w:r w:rsidR="00F95D83" w:rsidRPr="006B199D">
        <w:rPr>
          <w:rFonts w:cs="Arial"/>
          <w:color w:val="000000" w:themeColor="text1"/>
          <w:sz w:val="20"/>
        </w:rPr>
        <w:t>.</w:t>
      </w:r>
      <w:r w:rsidR="00EB278D" w:rsidRPr="006B199D">
        <w:rPr>
          <w:rFonts w:cs="Arial"/>
          <w:color w:val="000000" w:themeColor="text1"/>
          <w:sz w:val="20"/>
        </w:rPr>
        <w:t xml:space="preserve"> </w:t>
      </w:r>
    </w:p>
    <w:p w14:paraId="6A3D7F64" w14:textId="77777777" w:rsidR="00F95D83" w:rsidRPr="006B199D" w:rsidRDefault="00F95D83" w:rsidP="00A80103">
      <w:pPr>
        <w:spacing w:after="240"/>
        <w:ind w:left="1418" w:hanging="1418"/>
        <w:jc w:val="both"/>
        <w:rPr>
          <w:rFonts w:cs="Arial"/>
          <w:color w:val="000000" w:themeColor="text1"/>
          <w:sz w:val="20"/>
        </w:rPr>
      </w:pPr>
    </w:p>
    <w:p w14:paraId="6A3D7F65" w14:textId="211B0217" w:rsidR="00F95D83" w:rsidRPr="006B199D" w:rsidRDefault="00642064" w:rsidP="00A80103">
      <w:pPr>
        <w:spacing w:after="240"/>
        <w:ind w:left="1418" w:hanging="1418"/>
        <w:jc w:val="both"/>
        <w:rPr>
          <w:rFonts w:cs="Arial"/>
          <w:color w:val="000000" w:themeColor="text1"/>
          <w:sz w:val="20"/>
        </w:rPr>
      </w:pPr>
      <w:r w:rsidRPr="006B199D">
        <w:rPr>
          <w:rFonts w:cs="Arial"/>
          <w:color w:val="000000" w:themeColor="text1"/>
          <w:sz w:val="20"/>
        </w:rPr>
        <w:t>PPM</w:t>
      </w:r>
      <w:r w:rsidR="00F95D83" w:rsidRPr="006B199D">
        <w:rPr>
          <w:rFonts w:cs="Arial"/>
          <w:color w:val="000000" w:themeColor="text1"/>
          <w:sz w:val="20"/>
        </w:rPr>
        <w:t xml:space="preserve">1.5.3.10 If the </w:t>
      </w:r>
      <w:r w:rsidR="00F95D83" w:rsidRPr="006B199D">
        <w:rPr>
          <w:rFonts w:cs="Arial"/>
          <w:b/>
          <w:color w:val="000000" w:themeColor="text1"/>
          <w:sz w:val="20"/>
        </w:rPr>
        <w:t>Transmission System Frequency</w:t>
      </w:r>
      <w:r w:rsidR="00F95D83" w:rsidRPr="006B199D">
        <w:rPr>
          <w:rFonts w:cs="Arial"/>
          <w:color w:val="000000" w:themeColor="text1"/>
          <w:sz w:val="20"/>
        </w:rPr>
        <w:t xml:space="preserve"> rises to a level above ‘D’-’E’, as defined by the </w:t>
      </w:r>
      <w:r w:rsidR="00F95D83" w:rsidRPr="006B199D">
        <w:rPr>
          <w:rFonts w:cs="Arial"/>
          <w:bCs/>
          <w:i/>
          <w:iCs/>
          <w:color w:val="000000" w:themeColor="text1"/>
          <w:sz w:val="20"/>
        </w:rPr>
        <w:t xml:space="preserve">Power-Frequency Response Curve in Figure </w:t>
      </w:r>
      <w:r w:rsidRPr="006B199D">
        <w:rPr>
          <w:rFonts w:cs="Arial"/>
          <w:bCs/>
          <w:i/>
          <w:iCs/>
          <w:color w:val="000000" w:themeColor="text1"/>
          <w:sz w:val="20"/>
        </w:rPr>
        <w:t>PPM</w:t>
      </w:r>
      <w:r w:rsidR="00F95D83" w:rsidRPr="006B199D">
        <w:rPr>
          <w:rFonts w:cs="Arial"/>
          <w:bCs/>
          <w:i/>
          <w:iCs/>
          <w:color w:val="000000" w:themeColor="text1"/>
          <w:sz w:val="20"/>
        </w:rPr>
        <w:t>1.2</w:t>
      </w:r>
      <w:r w:rsidR="00F95D83" w:rsidRPr="006B199D">
        <w:rPr>
          <w:rFonts w:cs="Arial"/>
          <w:color w:val="000000" w:themeColor="text1"/>
          <w:sz w:val="20"/>
        </w:rPr>
        <w:t>, the</w:t>
      </w:r>
      <w:r w:rsidR="00F95D83" w:rsidRPr="006B199D">
        <w:rPr>
          <w:rFonts w:cs="Arial"/>
          <w:b/>
          <w:color w:val="000000" w:themeColor="text1"/>
          <w:sz w:val="20"/>
        </w:rPr>
        <w:t xml:space="preserve"> TSO</w:t>
      </w:r>
      <w:r w:rsidR="00F95D83" w:rsidRPr="006B199D">
        <w:rPr>
          <w:rFonts w:cs="Arial"/>
          <w:color w:val="000000" w:themeColor="text1"/>
          <w:sz w:val="20"/>
        </w:rPr>
        <w:t xml:space="preserve"> accepts that </w:t>
      </w:r>
      <w:r w:rsidR="00DD4918" w:rsidRPr="006B199D">
        <w:rPr>
          <w:rFonts w:cs="Arial"/>
          <w:color w:val="000000" w:themeColor="text1"/>
          <w:sz w:val="20"/>
        </w:rPr>
        <w:t>Generation Units</w:t>
      </w:r>
      <w:r w:rsidR="00F95D83" w:rsidRPr="006B199D">
        <w:rPr>
          <w:rFonts w:cs="Arial"/>
          <w:color w:val="000000" w:themeColor="text1"/>
          <w:sz w:val="20"/>
        </w:rPr>
        <w:t xml:space="preserve"> may disconnect.  Any </w:t>
      </w:r>
      <w:r w:rsidR="00DD4918" w:rsidRPr="006B199D">
        <w:rPr>
          <w:rFonts w:cs="Arial"/>
          <w:color w:val="000000" w:themeColor="text1"/>
          <w:sz w:val="20"/>
        </w:rPr>
        <w:t>Generation Unit</w:t>
      </w:r>
      <w:r w:rsidR="00F95D83" w:rsidRPr="006B199D">
        <w:rPr>
          <w:rFonts w:cs="Arial"/>
          <w:color w:val="000000" w:themeColor="text1"/>
          <w:sz w:val="20"/>
        </w:rPr>
        <w:t xml:space="preserve"> which has disconnected shall be brought back on load as fast as technically feasible (provided the </w:t>
      </w:r>
      <w:r w:rsidR="00F95D83" w:rsidRPr="006B199D">
        <w:rPr>
          <w:rFonts w:cs="Arial"/>
          <w:b/>
          <w:color w:val="000000" w:themeColor="text1"/>
          <w:sz w:val="20"/>
        </w:rPr>
        <w:t>Transmission System Frequency</w:t>
      </w:r>
      <w:r w:rsidR="00F95D83" w:rsidRPr="006B199D">
        <w:rPr>
          <w:rFonts w:cs="Arial"/>
          <w:color w:val="000000" w:themeColor="text1"/>
          <w:sz w:val="20"/>
        </w:rPr>
        <w:t xml:space="preserve"> has fallen below 50.2 Hz).  </w:t>
      </w:r>
    </w:p>
    <w:p w14:paraId="0C980FA8" w14:textId="2FB9593C" w:rsidR="00DD4918" w:rsidRPr="006B199D" w:rsidRDefault="00DD4918" w:rsidP="009D588E">
      <w:pPr>
        <w:spacing w:line="360" w:lineRule="auto"/>
        <w:ind w:left="1418" w:hanging="1418"/>
        <w:jc w:val="both"/>
        <w:rPr>
          <w:rFonts w:cs="Arial"/>
          <w:color w:val="000000" w:themeColor="text1"/>
          <w:sz w:val="20"/>
        </w:rPr>
      </w:pPr>
      <w:r w:rsidRPr="006B199D">
        <w:rPr>
          <w:rFonts w:cs="Arial"/>
          <w:color w:val="000000" w:themeColor="text1"/>
          <w:spacing w:val="-2"/>
          <w:sz w:val="20"/>
        </w:rPr>
        <w:t xml:space="preserve">PPM1.5.3.11 </w:t>
      </w:r>
      <w:r w:rsidR="009D588E" w:rsidRPr="006B199D">
        <w:rPr>
          <w:rFonts w:cs="Arial"/>
          <w:color w:val="000000" w:themeColor="text1"/>
          <w:spacing w:val="-2"/>
          <w:sz w:val="20"/>
        </w:rPr>
        <w:tab/>
      </w:r>
      <w:r w:rsidRPr="006B199D">
        <w:rPr>
          <w:rFonts w:cs="Arial"/>
          <w:color w:val="000000" w:themeColor="text1"/>
          <w:spacing w:val="-2"/>
          <w:sz w:val="20"/>
        </w:rPr>
        <w:t xml:space="preserve">The maximum admissible </w:t>
      </w:r>
      <w:r w:rsidRPr="006B199D">
        <w:rPr>
          <w:rFonts w:cs="Arial"/>
          <w:b/>
          <w:color w:val="000000" w:themeColor="text1"/>
          <w:spacing w:val="-2"/>
          <w:sz w:val="20"/>
        </w:rPr>
        <w:t>Active Power</w:t>
      </w:r>
      <w:r w:rsidRPr="006B199D">
        <w:rPr>
          <w:rFonts w:cs="Arial"/>
          <w:color w:val="000000" w:themeColor="text1"/>
          <w:spacing w:val="-2"/>
          <w:sz w:val="20"/>
        </w:rPr>
        <w:t xml:space="preserve"> reduction from </w:t>
      </w:r>
      <w:r w:rsidRPr="006B199D">
        <w:rPr>
          <w:rFonts w:cs="Arial"/>
          <w:color w:val="000000" w:themeColor="text1"/>
          <w:spacing w:val="-2"/>
          <w:sz w:val="20"/>
          <w:highlight w:val="yellow"/>
        </w:rPr>
        <w:t xml:space="preserve">maximum output </w:t>
      </w:r>
      <w:r w:rsidRPr="006B199D">
        <w:rPr>
          <w:rFonts w:cs="Arial"/>
          <w:color w:val="000000" w:themeColor="text1"/>
          <w:spacing w:val="-2"/>
          <w:sz w:val="20"/>
        </w:rPr>
        <w:t xml:space="preserve">with falling </w:t>
      </w:r>
      <w:bookmarkStart w:id="18" w:name="_Ref529195052"/>
      <w:r w:rsidRPr="006B199D">
        <w:rPr>
          <w:rFonts w:cs="Arial"/>
          <w:color w:val="000000" w:themeColor="text1"/>
          <w:spacing w:val="-2"/>
          <w:sz w:val="20"/>
        </w:rPr>
        <w:t>frequency shall be no greater than;</w:t>
      </w:r>
      <w:bookmarkEnd w:id="18"/>
    </w:p>
    <w:p w14:paraId="409D6929" w14:textId="77777777" w:rsidR="00DD4918" w:rsidRPr="006B199D" w:rsidRDefault="00DD4918" w:rsidP="00DD4918">
      <w:pPr>
        <w:widowControl w:val="0"/>
        <w:numPr>
          <w:ilvl w:val="0"/>
          <w:numId w:val="46"/>
        </w:numPr>
        <w:tabs>
          <w:tab w:val="left" w:pos="0"/>
          <w:tab w:val="left" w:pos="1440"/>
          <w:tab w:val="left" w:pos="1985"/>
        </w:tabs>
        <w:suppressAutoHyphens/>
        <w:spacing w:after="200" w:line="360" w:lineRule="auto"/>
        <w:ind w:left="2519" w:right="233"/>
        <w:contextualSpacing/>
        <w:jc w:val="both"/>
        <w:rPr>
          <w:rFonts w:cs="Arial"/>
          <w:color w:val="000000" w:themeColor="text1"/>
          <w:spacing w:val="-2"/>
          <w:sz w:val="20"/>
        </w:rPr>
      </w:pPr>
      <w:r w:rsidRPr="006B199D">
        <w:rPr>
          <w:rFonts w:cs="Arial"/>
          <w:color w:val="000000" w:themeColor="text1"/>
          <w:spacing w:val="-2"/>
          <w:sz w:val="20"/>
        </w:rPr>
        <w:t xml:space="preserve">Steady State Domain: 2% of the </w:t>
      </w:r>
      <w:r w:rsidRPr="006B199D">
        <w:rPr>
          <w:rFonts w:cs="Arial"/>
          <w:b/>
          <w:color w:val="000000" w:themeColor="text1"/>
          <w:spacing w:val="-2"/>
          <w:sz w:val="20"/>
          <w:highlight w:val="yellow"/>
        </w:rPr>
        <w:t>Maximum Capacity</w:t>
      </w:r>
      <w:r w:rsidRPr="006B199D">
        <w:rPr>
          <w:rFonts w:cs="Arial"/>
          <w:color w:val="000000" w:themeColor="text1"/>
          <w:spacing w:val="-2"/>
          <w:sz w:val="20"/>
          <w:highlight w:val="yellow"/>
        </w:rPr>
        <w:t xml:space="preserve"> </w:t>
      </w:r>
      <w:r w:rsidRPr="006B199D">
        <w:rPr>
          <w:rFonts w:cs="Arial"/>
          <w:color w:val="000000" w:themeColor="text1"/>
          <w:spacing w:val="-2"/>
          <w:sz w:val="20"/>
        </w:rPr>
        <w:t>at 50 Hz, per 1 Hz frequency drop, below 49.5 Hz</w:t>
      </w:r>
    </w:p>
    <w:p w14:paraId="71D82E85" w14:textId="77777777" w:rsidR="00DD4918" w:rsidRPr="006B199D" w:rsidRDefault="00DD4918" w:rsidP="00DD4918">
      <w:pPr>
        <w:widowControl w:val="0"/>
        <w:numPr>
          <w:ilvl w:val="0"/>
          <w:numId w:val="46"/>
        </w:numPr>
        <w:tabs>
          <w:tab w:val="left" w:pos="0"/>
          <w:tab w:val="left" w:pos="1440"/>
          <w:tab w:val="left" w:pos="1985"/>
        </w:tabs>
        <w:suppressAutoHyphens/>
        <w:spacing w:after="200" w:line="360" w:lineRule="auto"/>
        <w:ind w:left="2519" w:right="233"/>
        <w:contextualSpacing/>
        <w:jc w:val="both"/>
        <w:rPr>
          <w:rFonts w:cs="Arial"/>
          <w:color w:val="000000" w:themeColor="text1"/>
          <w:spacing w:val="-2"/>
          <w:sz w:val="20"/>
        </w:rPr>
      </w:pPr>
      <w:r w:rsidRPr="006B199D">
        <w:rPr>
          <w:rFonts w:cs="Arial"/>
          <w:color w:val="000000" w:themeColor="text1"/>
          <w:spacing w:val="-2"/>
          <w:sz w:val="20"/>
        </w:rPr>
        <w:t xml:space="preserve">Transient Domain: 2% of the </w:t>
      </w:r>
      <w:r w:rsidRPr="006B199D">
        <w:rPr>
          <w:rFonts w:cs="Arial"/>
          <w:b/>
          <w:color w:val="000000" w:themeColor="text1"/>
          <w:spacing w:val="-2"/>
          <w:sz w:val="20"/>
          <w:highlight w:val="yellow"/>
        </w:rPr>
        <w:t>Maximum Capacity</w:t>
      </w:r>
      <w:r w:rsidRPr="006B199D">
        <w:rPr>
          <w:rFonts w:cs="Arial"/>
          <w:color w:val="000000" w:themeColor="text1"/>
          <w:spacing w:val="-2"/>
          <w:sz w:val="20"/>
          <w:highlight w:val="yellow"/>
        </w:rPr>
        <w:t xml:space="preserve"> </w:t>
      </w:r>
      <w:r w:rsidRPr="006B199D">
        <w:rPr>
          <w:rFonts w:cs="Arial"/>
          <w:color w:val="000000" w:themeColor="text1"/>
          <w:spacing w:val="-2"/>
          <w:sz w:val="20"/>
        </w:rPr>
        <w:t>at 50 Hz, per 1 Hz frequency drop, below 49 Hz</w:t>
      </w:r>
    </w:p>
    <w:p w14:paraId="0D7DA259" w14:textId="74A1207F" w:rsidR="00DD4918" w:rsidRPr="006B199D" w:rsidRDefault="0026765F" w:rsidP="00D10385">
      <w:pPr>
        <w:spacing w:line="360" w:lineRule="auto"/>
        <w:jc w:val="both"/>
        <w:rPr>
          <w:rFonts w:cs="Arial"/>
          <w:color w:val="000000" w:themeColor="text1"/>
          <w:spacing w:val="-2"/>
          <w:sz w:val="20"/>
        </w:rPr>
      </w:pPr>
      <w:bookmarkStart w:id="19" w:name="_Ref529351350"/>
      <w:r w:rsidRPr="006B199D">
        <w:rPr>
          <w:rFonts w:cs="Arial"/>
          <w:color w:val="000000" w:themeColor="text1"/>
          <w:spacing w:val="-2"/>
          <w:sz w:val="20"/>
        </w:rPr>
        <w:t>PPM</w:t>
      </w:r>
      <w:r w:rsidR="00366A5D" w:rsidRPr="006B199D">
        <w:rPr>
          <w:rFonts w:cs="Arial"/>
          <w:color w:val="000000" w:themeColor="text1"/>
          <w:spacing w:val="-2"/>
          <w:sz w:val="20"/>
        </w:rPr>
        <w:t xml:space="preserve">1.5.3.12 </w:t>
      </w:r>
      <w:r w:rsidR="009D588E" w:rsidRPr="006B199D">
        <w:rPr>
          <w:rFonts w:cs="Arial"/>
          <w:color w:val="000000" w:themeColor="text1"/>
          <w:spacing w:val="-2"/>
          <w:sz w:val="20"/>
        </w:rPr>
        <w:tab/>
      </w:r>
      <w:r w:rsidR="00DD4918" w:rsidRPr="006B199D">
        <w:rPr>
          <w:rFonts w:cs="Arial"/>
          <w:color w:val="000000" w:themeColor="text1"/>
          <w:spacing w:val="-2"/>
          <w:sz w:val="20"/>
        </w:rPr>
        <w:t xml:space="preserve">In response to </w:t>
      </w:r>
      <w:r w:rsidR="00DD4918" w:rsidRPr="006B199D">
        <w:rPr>
          <w:rFonts w:cs="Arial"/>
          <w:b/>
          <w:color w:val="000000" w:themeColor="text1"/>
          <w:spacing w:val="-2"/>
          <w:sz w:val="20"/>
        </w:rPr>
        <w:t>Low Frequency Events</w:t>
      </w:r>
      <w:r w:rsidR="00DD4918" w:rsidRPr="006B199D">
        <w:rPr>
          <w:rFonts w:cs="Arial"/>
          <w:color w:val="000000" w:themeColor="text1"/>
          <w:spacing w:val="-2"/>
          <w:sz w:val="20"/>
        </w:rPr>
        <w:t xml:space="preserve">, </w:t>
      </w:r>
      <w:r w:rsidR="00DD4918" w:rsidRPr="006B199D">
        <w:rPr>
          <w:rFonts w:cs="Arial"/>
          <w:b/>
          <w:color w:val="000000" w:themeColor="text1"/>
          <w:spacing w:val="-2"/>
          <w:sz w:val="20"/>
        </w:rPr>
        <w:t xml:space="preserve">Controllable PPMs </w:t>
      </w:r>
      <w:r w:rsidR="00DD4918" w:rsidRPr="006B199D">
        <w:rPr>
          <w:rFonts w:cs="Arial"/>
          <w:color w:val="000000" w:themeColor="text1"/>
          <w:spacing w:val="-2"/>
          <w:sz w:val="20"/>
        </w:rPr>
        <w:t>shall take into account;</w:t>
      </w:r>
      <w:bookmarkEnd w:id="19"/>
    </w:p>
    <w:p w14:paraId="27C9F7BE" w14:textId="68C80135" w:rsidR="00DD4918" w:rsidRPr="006B199D" w:rsidRDefault="00DD4918" w:rsidP="00DD4918">
      <w:pPr>
        <w:pStyle w:val="ListParagraph"/>
        <w:numPr>
          <w:ilvl w:val="1"/>
          <w:numId w:val="46"/>
        </w:numPr>
        <w:spacing w:line="360" w:lineRule="auto"/>
        <w:ind w:left="2519"/>
        <w:rPr>
          <w:rFonts w:ascii="Arial" w:hAnsi="Arial" w:cs="Arial"/>
          <w:color w:val="000000" w:themeColor="text1"/>
          <w:spacing w:val="-2"/>
          <w:sz w:val="20"/>
          <w:szCs w:val="20"/>
        </w:rPr>
      </w:pPr>
      <w:r w:rsidRPr="006B199D">
        <w:rPr>
          <w:rFonts w:ascii="Arial" w:hAnsi="Arial" w:cs="Arial"/>
          <w:color w:val="000000" w:themeColor="text1"/>
          <w:spacing w:val="-2"/>
          <w:sz w:val="20"/>
          <w:szCs w:val="20"/>
        </w:rPr>
        <w:t xml:space="preserve">operating conditions of each </w:t>
      </w:r>
      <w:r w:rsidRPr="006B199D">
        <w:rPr>
          <w:rFonts w:ascii="Arial" w:hAnsi="Arial" w:cs="Arial"/>
          <w:b/>
          <w:color w:val="000000" w:themeColor="text1"/>
          <w:spacing w:val="-2"/>
          <w:sz w:val="20"/>
          <w:szCs w:val="20"/>
        </w:rPr>
        <w:t>Controllable PPM</w:t>
      </w:r>
      <w:r w:rsidRPr="006B199D">
        <w:rPr>
          <w:rFonts w:ascii="Arial" w:hAnsi="Arial" w:cs="Arial"/>
          <w:color w:val="000000" w:themeColor="text1"/>
          <w:spacing w:val="-2"/>
          <w:sz w:val="20"/>
          <w:szCs w:val="20"/>
        </w:rPr>
        <w:t xml:space="preserve"> in respect of </w:t>
      </w:r>
      <w:r w:rsidRPr="006B199D">
        <w:rPr>
          <w:rFonts w:ascii="Arial" w:hAnsi="Arial" w:cs="Arial"/>
          <w:color w:val="000000" w:themeColor="text1"/>
          <w:spacing w:val="-2"/>
          <w:sz w:val="20"/>
          <w:szCs w:val="20"/>
        </w:rPr>
        <w:fldChar w:fldCharType="begin"/>
      </w:r>
      <w:r w:rsidRPr="006B199D">
        <w:rPr>
          <w:rFonts w:ascii="Arial" w:hAnsi="Arial" w:cs="Arial"/>
          <w:color w:val="000000" w:themeColor="text1"/>
          <w:spacing w:val="-2"/>
          <w:sz w:val="20"/>
          <w:szCs w:val="20"/>
        </w:rPr>
        <w:instrText xml:space="preserve"> REF _Ref529194455 \r \h </w:instrText>
      </w:r>
      <w:r w:rsidR="009D588E" w:rsidRPr="006B199D">
        <w:rPr>
          <w:rFonts w:ascii="Arial" w:hAnsi="Arial" w:cs="Arial"/>
          <w:color w:val="000000" w:themeColor="text1"/>
          <w:spacing w:val="-2"/>
          <w:sz w:val="20"/>
          <w:szCs w:val="20"/>
        </w:rPr>
        <w:instrText xml:space="preserve"> \* MERGEFORMAT </w:instrText>
      </w:r>
      <w:r w:rsidRPr="006B199D">
        <w:rPr>
          <w:rFonts w:ascii="Arial" w:hAnsi="Arial" w:cs="Arial"/>
          <w:color w:val="000000" w:themeColor="text1"/>
          <w:spacing w:val="-2"/>
          <w:sz w:val="20"/>
          <w:szCs w:val="20"/>
        </w:rPr>
      </w:r>
      <w:r w:rsidRPr="006B199D">
        <w:rPr>
          <w:rFonts w:ascii="Arial" w:hAnsi="Arial" w:cs="Arial"/>
          <w:color w:val="000000" w:themeColor="text1"/>
          <w:spacing w:val="-2"/>
          <w:sz w:val="20"/>
          <w:szCs w:val="20"/>
        </w:rPr>
        <w:fldChar w:fldCharType="separate"/>
      </w:r>
      <w:r w:rsidRPr="006B199D">
        <w:rPr>
          <w:rFonts w:ascii="Arial" w:hAnsi="Arial" w:cs="Arial"/>
          <w:color w:val="000000" w:themeColor="text1"/>
          <w:spacing w:val="-2"/>
          <w:sz w:val="20"/>
          <w:szCs w:val="20"/>
        </w:rPr>
        <w:t>(c)</w:t>
      </w:r>
      <w:r w:rsidRPr="006B199D">
        <w:rPr>
          <w:rFonts w:ascii="Arial" w:hAnsi="Arial" w:cs="Arial"/>
          <w:color w:val="000000" w:themeColor="text1"/>
          <w:spacing w:val="-2"/>
          <w:sz w:val="20"/>
          <w:szCs w:val="20"/>
        </w:rPr>
        <w:fldChar w:fldCharType="end"/>
      </w:r>
      <w:r w:rsidRPr="006B199D">
        <w:rPr>
          <w:rFonts w:ascii="Arial" w:hAnsi="Arial" w:cs="Arial"/>
          <w:color w:val="000000" w:themeColor="text1"/>
          <w:spacing w:val="-2"/>
          <w:sz w:val="20"/>
          <w:szCs w:val="20"/>
        </w:rPr>
        <w:fldChar w:fldCharType="begin"/>
      </w:r>
      <w:r w:rsidRPr="006B199D">
        <w:rPr>
          <w:rFonts w:ascii="Arial" w:hAnsi="Arial" w:cs="Arial"/>
          <w:color w:val="000000" w:themeColor="text1"/>
          <w:spacing w:val="-2"/>
          <w:sz w:val="20"/>
          <w:szCs w:val="20"/>
        </w:rPr>
        <w:instrText xml:space="preserve"> REF _Ref529195052 \r \h </w:instrText>
      </w:r>
      <w:r w:rsidR="009D588E" w:rsidRPr="006B199D">
        <w:rPr>
          <w:rFonts w:ascii="Arial" w:hAnsi="Arial" w:cs="Arial"/>
          <w:color w:val="000000" w:themeColor="text1"/>
          <w:spacing w:val="-2"/>
          <w:sz w:val="20"/>
          <w:szCs w:val="20"/>
        </w:rPr>
        <w:instrText xml:space="preserve"> \* MERGEFORMAT </w:instrText>
      </w:r>
      <w:r w:rsidRPr="006B199D">
        <w:rPr>
          <w:rFonts w:ascii="Arial" w:hAnsi="Arial" w:cs="Arial"/>
          <w:color w:val="000000" w:themeColor="text1"/>
          <w:spacing w:val="-2"/>
          <w:sz w:val="20"/>
          <w:szCs w:val="20"/>
        </w:rPr>
      </w:r>
      <w:r w:rsidRPr="006B199D">
        <w:rPr>
          <w:rFonts w:ascii="Arial" w:hAnsi="Arial" w:cs="Arial"/>
          <w:color w:val="000000" w:themeColor="text1"/>
          <w:spacing w:val="-2"/>
          <w:sz w:val="20"/>
          <w:szCs w:val="20"/>
        </w:rPr>
        <w:fldChar w:fldCharType="separate"/>
      </w:r>
      <w:r w:rsidRPr="006B199D">
        <w:rPr>
          <w:rFonts w:ascii="Arial" w:hAnsi="Arial" w:cs="Arial"/>
          <w:color w:val="000000" w:themeColor="text1"/>
          <w:spacing w:val="-2"/>
          <w:sz w:val="20"/>
          <w:szCs w:val="20"/>
        </w:rPr>
        <w:t>PPM1.5.3.11</w:t>
      </w:r>
      <w:r w:rsidRPr="006B199D">
        <w:rPr>
          <w:rFonts w:ascii="Arial" w:hAnsi="Arial" w:cs="Arial"/>
          <w:color w:val="000000" w:themeColor="text1"/>
          <w:spacing w:val="-2"/>
          <w:sz w:val="20"/>
          <w:szCs w:val="20"/>
        </w:rPr>
        <w:fldChar w:fldCharType="end"/>
      </w:r>
      <w:r w:rsidRPr="006B199D">
        <w:rPr>
          <w:rFonts w:ascii="Arial" w:hAnsi="Arial" w:cs="Arial"/>
          <w:color w:val="000000" w:themeColor="text1"/>
          <w:spacing w:val="-2"/>
          <w:sz w:val="20"/>
          <w:szCs w:val="20"/>
        </w:rPr>
        <w:fldChar w:fldCharType="begin"/>
      </w:r>
      <w:r w:rsidRPr="006B199D">
        <w:rPr>
          <w:rFonts w:ascii="Arial" w:hAnsi="Arial" w:cs="Arial"/>
          <w:color w:val="000000" w:themeColor="text1"/>
          <w:spacing w:val="-2"/>
          <w:sz w:val="20"/>
          <w:szCs w:val="20"/>
        </w:rPr>
        <w:instrText xml:space="preserve"> REF _Ref529194455 \r \h </w:instrText>
      </w:r>
      <w:r w:rsidR="009D588E" w:rsidRPr="006B199D">
        <w:rPr>
          <w:rFonts w:ascii="Arial" w:hAnsi="Arial" w:cs="Arial"/>
          <w:color w:val="000000" w:themeColor="text1"/>
          <w:spacing w:val="-2"/>
          <w:sz w:val="20"/>
          <w:szCs w:val="20"/>
        </w:rPr>
        <w:instrText xml:space="preserve"> \* MERGEFORMAT </w:instrText>
      </w:r>
      <w:r w:rsidRPr="006B199D">
        <w:rPr>
          <w:rFonts w:ascii="Arial" w:hAnsi="Arial" w:cs="Arial"/>
          <w:color w:val="000000" w:themeColor="text1"/>
          <w:spacing w:val="-2"/>
          <w:sz w:val="20"/>
          <w:szCs w:val="20"/>
        </w:rPr>
      </w:r>
      <w:r w:rsidRPr="006B199D">
        <w:rPr>
          <w:rFonts w:ascii="Arial" w:hAnsi="Arial" w:cs="Arial"/>
          <w:color w:val="000000" w:themeColor="text1"/>
          <w:spacing w:val="-2"/>
          <w:sz w:val="20"/>
          <w:szCs w:val="20"/>
        </w:rPr>
        <w:fldChar w:fldCharType="separate"/>
      </w:r>
      <w:r w:rsidRPr="006B199D">
        <w:rPr>
          <w:rFonts w:ascii="Arial" w:hAnsi="Arial" w:cs="Arial"/>
          <w:color w:val="000000" w:themeColor="text1"/>
          <w:spacing w:val="-2"/>
          <w:sz w:val="20"/>
          <w:szCs w:val="20"/>
        </w:rPr>
        <w:t>(c)</w:t>
      </w:r>
      <w:r w:rsidRPr="006B199D">
        <w:rPr>
          <w:rFonts w:ascii="Arial" w:hAnsi="Arial" w:cs="Arial"/>
          <w:color w:val="000000" w:themeColor="text1"/>
          <w:spacing w:val="-2"/>
          <w:sz w:val="20"/>
          <w:szCs w:val="20"/>
        </w:rPr>
        <w:fldChar w:fldCharType="end"/>
      </w:r>
      <w:r w:rsidRPr="006B199D">
        <w:rPr>
          <w:rFonts w:ascii="Arial" w:hAnsi="Arial" w:cs="Arial"/>
          <w:color w:val="000000" w:themeColor="text1"/>
          <w:spacing w:val="-2"/>
          <w:sz w:val="20"/>
          <w:szCs w:val="20"/>
        </w:rPr>
        <w:t>; and</w:t>
      </w:r>
    </w:p>
    <w:p w14:paraId="0A31EB79" w14:textId="77777777" w:rsidR="00DD4918" w:rsidRPr="006B199D" w:rsidRDefault="00DD4918" w:rsidP="00DD4918">
      <w:pPr>
        <w:pStyle w:val="ListParagraph"/>
        <w:widowControl w:val="0"/>
        <w:numPr>
          <w:ilvl w:val="1"/>
          <w:numId w:val="46"/>
        </w:numPr>
        <w:tabs>
          <w:tab w:val="left" w:pos="0"/>
          <w:tab w:val="left" w:pos="1440"/>
          <w:tab w:val="left" w:pos="1985"/>
        </w:tabs>
        <w:suppressAutoHyphens/>
        <w:spacing w:line="360" w:lineRule="auto"/>
        <w:ind w:left="2519" w:right="233"/>
        <w:jc w:val="both"/>
        <w:rPr>
          <w:rFonts w:ascii="Arial" w:hAnsi="Arial" w:cs="Arial"/>
          <w:color w:val="000000" w:themeColor="text1"/>
          <w:spacing w:val="-2"/>
          <w:sz w:val="20"/>
          <w:szCs w:val="20"/>
        </w:rPr>
      </w:pPr>
      <w:r w:rsidRPr="006B199D">
        <w:rPr>
          <w:rFonts w:ascii="Arial" w:hAnsi="Arial" w:cs="Arial"/>
          <w:b/>
          <w:color w:val="000000" w:themeColor="text1"/>
          <w:spacing w:val="-2"/>
          <w:sz w:val="20"/>
          <w:szCs w:val="20"/>
        </w:rPr>
        <w:t>Available Active Power</w:t>
      </w:r>
      <w:r w:rsidRPr="006B199D">
        <w:rPr>
          <w:rFonts w:ascii="Arial" w:hAnsi="Arial" w:cs="Arial"/>
          <w:color w:val="000000" w:themeColor="text1"/>
          <w:spacing w:val="-2"/>
          <w:sz w:val="20"/>
          <w:szCs w:val="20"/>
        </w:rPr>
        <w:t>.</w:t>
      </w:r>
    </w:p>
    <w:p w14:paraId="38234452" w14:textId="77777777" w:rsidR="00DD4918" w:rsidRPr="006B199D" w:rsidRDefault="00DD4918" w:rsidP="00DD4918">
      <w:pPr>
        <w:pStyle w:val="ListParagraph"/>
        <w:widowControl w:val="0"/>
        <w:tabs>
          <w:tab w:val="left" w:pos="0"/>
          <w:tab w:val="left" w:pos="1440"/>
          <w:tab w:val="left" w:pos="1985"/>
        </w:tabs>
        <w:suppressAutoHyphens/>
        <w:spacing w:line="360" w:lineRule="auto"/>
        <w:ind w:left="3617" w:right="233"/>
        <w:jc w:val="both"/>
        <w:rPr>
          <w:rFonts w:ascii="Arial" w:hAnsi="Arial" w:cs="Arial"/>
          <w:color w:val="000000" w:themeColor="text1"/>
          <w:spacing w:val="-2"/>
          <w:sz w:val="20"/>
          <w:szCs w:val="20"/>
        </w:rPr>
      </w:pPr>
    </w:p>
    <w:p w14:paraId="3C00BC94" w14:textId="130E52A6" w:rsidR="00DD4918" w:rsidRPr="006B199D" w:rsidRDefault="00366A5D" w:rsidP="009B199D">
      <w:pPr>
        <w:widowControl w:val="0"/>
        <w:tabs>
          <w:tab w:val="left" w:pos="0"/>
          <w:tab w:val="left" w:pos="1440"/>
          <w:tab w:val="left" w:pos="1985"/>
        </w:tabs>
        <w:suppressAutoHyphens/>
        <w:spacing w:line="360" w:lineRule="auto"/>
        <w:ind w:left="1418" w:right="233" w:hanging="1418"/>
        <w:jc w:val="both"/>
        <w:rPr>
          <w:rFonts w:cs="Arial"/>
          <w:color w:val="000000" w:themeColor="text1"/>
          <w:spacing w:val="-2"/>
          <w:sz w:val="20"/>
        </w:rPr>
      </w:pPr>
      <w:r w:rsidRPr="006B199D">
        <w:rPr>
          <w:rFonts w:cs="Arial"/>
          <w:color w:val="000000" w:themeColor="text1"/>
          <w:sz w:val="20"/>
        </w:rPr>
        <w:t xml:space="preserve">PPM1.5.3.13 </w:t>
      </w:r>
      <w:r w:rsidR="009B199D">
        <w:rPr>
          <w:rFonts w:cs="Arial"/>
          <w:color w:val="000000" w:themeColor="text1"/>
          <w:sz w:val="20"/>
        </w:rPr>
        <w:tab/>
      </w:r>
      <w:r w:rsidR="00DD4918" w:rsidRPr="006B199D">
        <w:rPr>
          <w:rFonts w:cs="Arial"/>
          <w:color w:val="000000" w:themeColor="text1"/>
          <w:spacing w:val="-2"/>
          <w:sz w:val="20"/>
        </w:rPr>
        <w:t xml:space="preserve">In response to </w:t>
      </w:r>
      <w:r w:rsidR="00DD4918" w:rsidRPr="006B199D">
        <w:rPr>
          <w:rFonts w:cs="Arial"/>
          <w:b/>
          <w:color w:val="000000" w:themeColor="text1"/>
          <w:spacing w:val="-2"/>
          <w:sz w:val="20"/>
        </w:rPr>
        <w:t>Low Frequency Events</w:t>
      </w:r>
      <w:r w:rsidR="00DD4918" w:rsidRPr="006B199D">
        <w:rPr>
          <w:rFonts w:cs="Arial"/>
          <w:color w:val="000000" w:themeColor="text1"/>
          <w:spacing w:val="-2"/>
          <w:sz w:val="20"/>
        </w:rPr>
        <w:t xml:space="preserve">, </w:t>
      </w:r>
      <w:r w:rsidR="00DD4918" w:rsidRPr="006B199D">
        <w:rPr>
          <w:rFonts w:cs="Arial"/>
          <w:b/>
          <w:color w:val="000000" w:themeColor="text1"/>
          <w:spacing w:val="-2"/>
          <w:sz w:val="20"/>
        </w:rPr>
        <w:t xml:space="preserve">Controllable PPMs </w:t>
      </w:r>
      <w:r w:rsidR="00DD4918" w:rsidRPr="006B199D">
        <w:rPr>
          <w:rFonts w:cs="Arial"/>
          <w:color w:val="000000" w:themeColor="text1"/>
          <w:spacing w:val="-2"/>
          <w:sz w:val="20"/>
        </w:rPr>
        <w:t xml:space="preserve">shall be capable of providing a power increase up to </w:t>
      </w:r>
      <w:r w:rsidR="00DD4918" w:rsidRPr="006B199D">
        <w:rPr>
          <w:rFonts w:cs="Arial"/>
          <w:b/>
          <w:color w:val="000000" w:themeColor="text1"/>
          <w:spacing w:val="-2"/>
          <w:sz w:val="20"/>
          <w:highlight w:val="yellow"/>
        </w:rPr>
        <w:t>Maximum Capacity</w:t>
      </w:r>
      <w:r w:rsidR="00DD4918" w:rsidRPr="006B199D">
        <w:rPr>
          <w:rFonts w:cs="Arial"/>
          <w:color w:val="000000" w:themeColor="text1"/>
          <w:spacing w:val="-2"/>
          <w:sz w:val="20"/>
        </w:rPr>
        <w:t xml:space="preserve">. Stable operation in response </w:t>
      </w:r>
      <w:bookmarkStart w:id="20" w:name="_Ref529351353"/>
      <w:r w:rsidR="00DD4918" w:rsidRPr="006B199D">
        <w:rPr>
          <w:rFonts w:cs="Arial"/>
          <w:color w:val="000000" w:themeColor="text1"/>
          <w:spacing w:val="-2"/>
          <w:sz w:val="20"/>
        </w:rPr>
        <w:t xml:space="preserve">to </w:t>
      </w:r>
      <w:r w:rsidR="00DD4918" w:rsidRPr="006B199D">
        <w:rPr>
          <w:rFonts w:cs="Arial"/>
          <w:b/>
          <w:color w:val="000000" w:themeColor="text1"/>
          <w:spacing w:val="-2"/>
          <w:sz w:val="20"/>
        </w:rPr>
        <w:lastRenderedPageBreak/>
        <w:t xml:space="preserve">Low Frequency Events </w:t>
      </w:r>
      <w:r w:rsidR="00DD4918" w:rsidRPr="006B199D">
        <w:rPr>
          <w:rFonts w:cs="Arial"/>
          <w:color w:val="000000" w:themeColor="text1"/>
          <w:spacing w:val="-2"/>
          <w:sz w:val="20"/>
        </w:rPr>
        <w:t>shall be ensured.</w:t>
      </w:r>
      <w:bookmarkEnd w:id="20"/>
    </w:p>
    <w:p w14:paraId="034F5BDA" w14:textId="77777777" w:rsidR="00DD4918" w:rsidRPr="006B199D" w:rsidRDefault="00DD4918" w:rsidP="00DD4918">
      <w:pPr>
        <w:pStyle w:val="ListParagraph"/>
        <w:widowControl w:val="0"/>
        <w:tabs>
          <w:tab w:val="left" w:pos="0"/>
          <w:tab w:val="left" w:pos="1440"/>
          <w:tab w:val="left" w:pos="1985"/>
        </w:tabs>
        <w:suppressAutoHyphens/>
        <w:spacing w:line="360" w:lineRule="auto"/>
        <w:ind w:left="2177" w:right="233"/>
        <w:jc w:val="both"/>
        <w:rPr>
          <w:rFonts w:ascii="Arial" w:hAnsi="Arial" w:cs="Arial"/>
          <w:color w:val="000000" w:themeColor="text1"/>
          <w:spacing w:val="-2"/>
          <w:sz w:val="20"/>
          <w:szCs w:val="20"/>
        </w:rPr>
      </w:pPr>
    </w:p>
    <w:p w14:paraId="6A3D7F66" w14:textId="20189BC1" w:rsidR="00F95D83" w:rsidRPr="006B199D" w:rsidRDefault="00DD4918" w:rsidP="009B199D">
      <w:pPr>
        <w:spacing w:after="240" w:line="360" w:lineRule="auto"/>
        <w:ind w:left="1418"/>
        <w:jc w:val="both"/>
        <w:rPr>
          <w:rFonts w:cs="Arial"/>
          <w:color w:val="000000" w:themeColor="text1"/>
          <w:sz w:val="20"/>
        </w:rPr>
      </w:pPr>
      <w:r w:rsidRPr="006B199D">
        <w:rPr>
          <w:rFonts w:cs="Arial"/>
          <w:b/>
          <w:color w:val="000000" w:themeColor="text1"/>
          <w:sz w:val="20"/>
        </w:rPr>
        <w:t>Controllable PPMs</w:t>
      </w:r>
      <w:r w:rsidRPr="006B199D">
        <w:rPr>
          <w:rFonts w:cs="Arial"/>
          <w:color w:val="000000" w:themeColor="text1"/>
          <w:sz w:val="20"/>
        </w:rPr>
        <w:t xml:space="preserve"> capable of acting as a load, shall be capable of disconnecting their load in the case of a </w:t>
      </w:r>
      <w:r w:rsidRPr="006B199D">
        <w:rPr>
          <w:rFonts w:cs="Arial"/>
          <w:b/>
          <w:color w:val="000000" w:themeColor="text1"/>
          <w:sz w:val="20"/>
        </w:rPr>
        <w:t>Low Frequency Event</w:t>
      </w:r>
      <w:r w:rsidRPr="006B199D">
        <w:rPr>
          <w:rFonts w:cs="Arial"/>
          <w:color w:val="000000" w:themeColor="text1"/>
          <w:sz w:val="20"/>
        </w:rPr>
        <w:t xml:space="preserve">. This requirement does not extend to auxiliary supplies or </w:t>
      </w:r>
      <w:r w:rsidRPr="006B199D">
        <w:rPr>
          <w:rFonts w:cs="Arial"/>
          <w:b/>
          <w:color w:val="000000" w:themeColor="text1"/>
          <w:sz w:val="20"/>
        </w:rPr>
        <w:t>Energy Storage Power Stations</w:t>
      </w:r>
      <w:r w:rsidRPr="006B199D">
        <w:rPr>
          <w:rFonts w:cs="Arial"/>
          <w:color w:val="000000" w:themeColor="text1"/>
          <w:sz w:val="20"/>
        </w:rPr>
        <w:t>.</w:t>
      </w:r>
      <w:bookmarkStart w:id="21" w:name="_Toc67735146"/>
      <w:bookmarkStart w:id="22" w:name="_Toc67884619"/>
      <w:r w:rsidR="00642064" w:rsidRPr="006B199D">
        <w:rPr>
          <w:rFonts w:cs="Arial"/>
          <w:b/>
          <w:color w:val="000000" w:themeColor="text1"/>
          <w:sz w:val="20"/>
        </w:rPr>
        <w:t>PPM</w:t>
      </w:r>
      <w:r w:rsidR="00F95D83" w:rsidRPr="006B199D">
        <w:rPr>
          <w:rFonts w:cs="Arial"/>
          <w:b/>
          <w:color w:val="000000" w:themeColor="text1"/>
          <w:sz w:val="20"/>
        </w:rPr>
        <w:t>1.5.3.</w:t>
      </w:r>
      <w:r w:rsidRPr="006B199D">
        <w:rPr>
          <w:rFonts w:cs="Arial"/>
          <w:b/>
          <w:color w:val="000000" w:themeColor="text1"/>
          <w:sz w:val="20"/>
        </w:rPr>
        <w:t>15</w:t>
      </w:r>
      <w:r w:rsidR="00F95D83" w:rsidRPr="006B199D">
        <w:rPr>
          <w:rFonts w:cs="Arial"/>
          <w:b/>
          <w:bCs/>
          <w:iCs/>
          <w:color w:val="000000" w:themeColor="text1"/>
          <w:sz w:val="20"/>
        </w:rPr>
        <w:tab/>
        <w:t xml:space="preserve">Procedure for Setting and Changing the </w:t>
      </w:r>
      <w:r w:rsidR="00F95D83" w:rsidRPr="006B199D">
        <w:rPr>
          <w:rFonts w:cs="Arial"/>
          <w:b/>
          <w:bCs/>
          <w:i/>
          <w:iCs/>
          <w:color w:val="000000" w:themeColor="text1"/>
          <w:sz w:val="20"/>
        </w:rPr>
        <w:t>Power-Frequency Response Curves</w:t>
      </w:r>
      <w:bookmarkEnd w:id="21"/>
      <w:bookmarkEnd w:id="22"/>
    </w:p>
    <w:p w14:paraId="6A3D7F67" w14:textId="16AEAD1B" w:rsidR="00F95D83" w:rsidRDefault="00F95D83" w:rsidP="00A80103">
      <w:pPr>
        <w:spacing w:after="240"/>
        <w:ind w:left="1418"/>
        <w:jc w:val="both"/>
        <w:rPr>
          <w:rFonts w:cs="Arial"/>
          <w:color w:val="000000" w:themeColor="text1"/>
          <w:sz w:val="20"/>
        </w:rPr>
      </w:pPr>
      <w:r w:rsidRPr="006B199D">
        <w:rPr>
          <w:rFonts w:cs="Arial"/>
          <w:color w:val="000000" w:themeColor="text1"/>
          <w:sz w:val="20"/>
        </w:rPr>
        <w:t xml:space="preserve">Two </w:t>
      </w:r>
      <w:r w:rsidRPr="006B199D">
        <w:rPr>
          <w:rFonts w:cs="Arial"/>
          <w:i/>
          <w:color w:val="000000" w:themeColor="text1"/>
          <w:sz w:val="20"/>
        </w:rPr>
        <w:t>Power-Frequency Response Curves</w:t>
      </w:r>
      <w:r w:rsidRPr="006B199D">
        <w:rPr>
          <w:rFonts w:cs="Arial"/>
          <w:color w:val="000000" w:themeColor="text1"/>
          <w:sz w:val="20"/>
        </w:rPr>
        <w:t xml:space="preserve"> (Curve 1 and Curve 2) shall be specified by the </w:t>
      </w:r>
      <w:r w:rsidRPr="006B199D">
        <w:rPr>
          <w:rFonts w:cs="Arial"/>
          <w:b/>
          <w:color w:val="000000" w:themeColor="text1"/>
          <w:sz w:val="20"/>
        </w:rPr>
        <w:t xml:space="preserve">TSO </w:t>
      </w:r>
      <w:r w:rsidRPr="006B199D">
        <w:rPr>
          <w:rFonts w:cs="Arial"/>
          <w:color w:val="000000" w:themeColor="text1"/>
          <w:sz w:val="20"/>
        </w:rPr>
        <w:t xml:space="preserve">at least 120 </w:t>
      </w:r>
      <w:r w:rsidRPr="006B199D">
        <w:rPr>
          <w:rFonts w:cs="Arial"/>
          <w:b/>
          <w:color w:val="000000" w:themeColor="text1"/>
          <w:sz w:val="20"/>
        </w:rPr>
        <w:t>Business Days</w:t>
      </w:r>
      <w:r w:rsidRPr="006B199D">
        <w:rPr>
          <w:rFonts w:cs="Arial"/>
          <w:color w:val="000000" w:themeColor="text1"/>
          <w:sz w:val="20"/>
        </w:rPr>
        <w:t xml:space="preserve"> prior to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b/>
          <w:color w:val="000000" w:themeColor="text1"/>
          <w:sz w:val="20"/>
        </w:rPr>
        <w:t>’s</w:t>
      </w:r>
      <w:r w:rsidRPr="006B199D">
        <w:rPr>
          <w:rFonts w:cs="Arial"/>
          <w:color w:val="000000" w:themeColor="text1"/>
          <w:sz w:val="20"/>
        </w:rPr>
        <w:t xml:space="preserve"> scheduled </w:t>
      </w:r>
      <w:r w:rsidRPr="006B199D">
        <w:rPr>
          <w:rFonts w:cs="Arial"/>
          <w:b/>
          <w:color w:val="000000" w:themeColor="text1"/>
          <w:sz w:val="20"/>
        </w:rPr>
        <w:t xml:space="preserve">Operational Date.  </w:t>
      </w:r>
      <w:r w:rsidRPr="006B199D">
        <w:rPr>
          <w:rFonts w:cs="Arial"/>
          <w:color w:val="000000" w:themeColor="text1"/>
          <w:sz w:val="20"/>
        </w:rPr>
        <w:t>The</w:t>
      </w:r>
      <w:r w:rsidRPr="006B199D">
        <w:rPr>
          <w:rFonts w:cs="Arial"/>
          <w:b/>
          <w:color w:val="000000" w:themeColor="text1"/>
          <w:sz w:val="20"/>
        </w:rPr>
        <w:t xml:space="preserve"> Controllable </w:t>
      </w:r>
      <w:r w:rsidR="00642064" w:rsidRPr="006B199D">
        <w:rPr>
          <w:rFonts w:cs="Arial"/>
          <w:b/>
          <w:color w:val="000000" w:themeColor="text1"/>
          <w:sz w:val="20"/>
        </w:rPr>
        <w:t>PPM</w:t>
      </w:r>
      <w:r w:rsidRPr="006B199D">
        <w:rPr>
          <w:rFonts w:cs="Arial"/>
          <w:color w:val="000000" w:themeColor="text1"/>
          <w:sz w:val="20"/>
        </w:rPr>
        <w:t xml:space="preserve"> shall be responsible for implementing the appropriate settings during </w:t>
      </w:r>
      <w:r w:rsidRPr="006B199D">
        <w:rPr>
          <w:rFonts w:cs="Arial"/>
          <w:b/>
          <w:color w:val="000000" w:themeColor="text1"/>
          <w:sz w:val="20"/>
        </w:rPr>
        <w:t>Commissioning</w:t>
      </w:r>
      <w:r w:rsidRPr="006B199D">
        <w:rPr>
          <w:rFonts w:cs="Arial"/>
          <w:color w:val="000000" w:themeColor="text1"/>
          <w:sz w:val="20"/>
        </w:rPr>
        <w:t xml:space="preserve">. The </w:t>
      </w:r>
      <w:r w:rsidRPr="006B199D">
        <w:rPr>
          <w:rFonts w:cs="Arial"/>
          <w:b/>
          <w:color w:val="000000" w:themeColor="text1"/>
          <w:sz w:val="20"/>
        </w:rPr>
        <w:t>Frequency Response</w:t>
      </w:r>
      <w:r w:rsidRPr="006B199D" w:rsidDel="00263D52">
        <w:rPr>
          <w:rFonts w:cs="Arial"/>
          <w:b/>
          <w:color w:val="000000" w:themeColor="text1"/>
          <w:sz w:val="20"/>
        </w:rPr>
        <w:t xml:space="preserve"> </w:t>
      </w:r>
      <w:r w:rsidRPr="006B199D">
        <w:rPr>
          <w:rFonts w:cs="Arial"/>
          <w:b/>
          <w:color w:val="000000" w:themeColor="text1"/>
          <w:sz w:val="20"/>
        </w:rPr>
        <w:t>System</w:t>
      </w:r>
      <w:r w:rsidRPr="006B199D">
        <w:rPr>
          <w:rFonts w:cs="Arial"/>
          <w:color w:val="000000" w:themeColor="text1"/>
          <w:sz w:val="20"/>
        </w:rPr>
        <w:t xml:space="preserve"> shall be required to change between the two curves within one minute from receipt of the appropriate signal from the</w:t>
      </w:r>
      <w:r w:rsidRPr="006B199D">
        <w:rPr>
          <w:rFonts w:cs="Arial"/>
          <w:b/>
          <w:color w:val="000000" w:themeColor="text1"/>
          <w:sz w:val="20"/>
        </w:rPr>
        <w:t xml:space="preserve"> TSO</w:t>
      </w:r>
      <w:r w:rsidRPr="006B199D">
        <w:rPr>
          <w:rFonts w:cs="Arial"/>
          <w:color w:val="000000" w:themeColor="text1"/>
          <w:sz w:val="20"/>
        </w:rPr>
        <w:t>.  The</w:t>
      </w:r>
      <w:r w:rsidRPr="006B199D">
        <w:rPr>
          <w:rFonts w:cs="Arial"/>
          <w:b/>
          <w:color w:val="000000" w:themeColor="text1"/>
          <w:sz w:val="20"/>
        </w:rPr>
        <w:t xml:space="preserve"> TSO</w:t>
      </w:r>
      <w:r w:rsidRPr="006B199D">
        <w:rPr>
          <w:rFonts w:cs="Arial"/>
          <w:color w:val="000000" w:themeColor="text1"/>
          <w:sz w:val="20"/>
        </w:rPr>
        <w:t xml:space="preserve"> shall give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color w:val="000000" w:themeColor="text1"/>
          <w:sz w:val="20"/>
        </w:rPr>
        <w:t xml:space="preserve"> a minimum of two weeks notice if changes to either of the curve’s parameters</w:t>
      </w:r>
      <w:r w:rsidRPr="006B199D">
        <w:rPr>
          <w:rFonts w:cs="Arial"/>
          <w:b/>
          <w:i/>
          <w:color w:val="000000" w:themeColor="text1"/>
          <w:sz w:val="20"/>
        </w:rPr>
        <w:t xml:space="preserve"> (i.e. F</w:t>
      </w:r>
      <w:r w:rsidRPr="006B199D">
        <w:rPr>
          <w:rFonts w:cs="Arial"/>
          <w:b/>
          <w:i/>
          <w:color w:val="000000" w:themeColor="text1"/>
          <w:sz w:val="20"/>
          <w:vertAlign w:val="subscript"/>
        </w:rPr>
        <w:t>A</w:t>
      </w:r>
      <w:r w:rsidRPr="006B199D">
        <w:rPr>
          <w:rFonts w:cs="Arial"/>
          <w:b/>
          <w:i/>
          <w:color w:val="000000" w:themeColor="text1"/>
          <w:sz w:val="20"/>
        </w:rPr>
        <w:t>, F</w:t>
      </w:r>
      <w:r w:rsidRPr="006B199D">
        <w:rPr>
          <w:rFonts w:cs="Arial"/>
          <w:b/>
          <w:i/>
          <w:color w:val="000000" w:themeColor="text1"/>
          <w:sz w:val="20"/>
          <w:vertAlign w:val="subscript"/>
        </w:rPr>
        <w:t>B</w:t>
      </w:r>
      <w:r w:rsidRPr="006B199D">
        <w:rPr>
          <w:rFonts w:cs="Arial"/>
          <w:b/>
          <w:i/>
          <w:color w:val="000000" w:themeColor="text1"/>
          <w:sz w:val="20"/>
        </w:rPr>
        <w:t>, F</w:t>
      </w:r>
      <w:r w:rsidRPr="006B199D">
        <w:rPr>
          <w:rFonts w:cs="Arial"/>
          <w:b/>
          <w:i/>
          <w:color w:val="000000" w:themeColor="text1"/>
          <w:sz w:val="20"/>
          <w:vertAlign w:val="subscript"/>
        </w:rPr>
        <w:t>C</w:t>
      </w:r>
      <w:r w:rsidRPr="006B199D">
        <w:rPr>
          <w:rFonts w:cs="Arial"/>
          <w:b/>
          <w:i/>
          <w:color w:val="000000" w:themeColor="text1"/>
          <w:sz w:val="20"/>
        </w:rPr>
        <w:t>, F</w:t>
      </w:r>
      <w:r w:rsidRPr="006B199D">
        <w:rPr>
          <w:rFonts w:cs="Arial"/>
          <w:b/>
          <w:i/>
          <w:color w:val="000000" w:themeColor="text1"/>
          <w:sz w:val="20"/>
          <w:vertAlign w:val="subscript"/>
        </w:rPr>
        <w:t>D</w:t>
      </w:r>
      <w:r w:rsidRPr="006B199D">
        <w:rPr>
          <w:rFonts w:cs="Arial"/>
          <w:b/>
          <w:i/>
          <w:color w:val="000000" w:themeColor="text1"/>
          <w:sz w:val="20"/>
        </w:rPr>
        <w:t>, F</w:t>
      </w:r>
      <w:r w:rsidRPr="006B199D">
        <w:rPr>
          <w:rFonts w:cs="Arial"/>
          <w:b/>
          <w:i/>
          <w:color w:val="000000" w:themeColor="text1"/>
          <w:sz w:val="20"/>
          <w:vertAlign w:val="subscript"/>
        </w:rPr>
        <w:t>E</w:t>
      </w:r>
      <w:r w:rsidRPr="006B199D">
        <w:rPr>
          <w:rFonts w:cs="Arial"/>
          <w:b/>
          <w:i/>
          <w:color w:val="000000" w:themeColor="text1"/>
          <w:sz w:val="20"/>
        </w:rPr>
        <w:t>, P</w:t>
      </w:r>
      <w:r w:rsidRPr="006B199D">
        <w:rPr>
          <w:rFonts w:cs="Arial"/>
          <w:b/>
          <w:i/>
          <w:color w:val="000000" w:themeColor="text1"/>
          <w:sz w:val="20"/>
          <w:vertAlign w:val="subscript"/>
        </w:rPr>
        <w:t>A</w:t>
      </w:r>
      <w:r w:rsidRPr="006B199D">
        <w:rPr>
          <w:rFonts w:cs="Arial"/>
          <w:b/>
          <w:i/>
          <w:color w:val="000000" w:themeColor="text1"/>
          <w:sz w:val="20"/>
        </w:rPr>
        <w:t>, P</w:t>
      </w:r>
      <w:r w:rsidRPr="006B199D">
        <w:rPr>
          <w:rFonts w:cs="Arial"/>
          <w:b/>
          <w:i/>
          <w:color w:val="000000" w:themeColor="text1"/>
          <w:sz w:val="20"/>
          <w:vertAlign w:val="subscript"/>
        </w:rPr>
        <w:t>B</w:t>
      </w:r>
      <w:r w:rsidRPr="006B199D">
        <w:rPr>
          <w:rFonts w:cs="Arial"/>
          <w:b/>
          <w:i/>
          <w:color w:val="000000" w:themeColor="text1"/>
          <w:sz w:val="20"/>
        </w:rPr>
        <w:t>, P</w:t>
      </w:r>
      <w:r w:rsidRPr="006B199D">
        <w:rPr>
          <w:rFonts w:cs="Arial"/>
          <w:b/>
          <w:i/>
          <w:color w:val="000000" w:themeColor="text1"/>
          <w:sz w:val="20"/>
          <w:vertAlign w:val="subscript"/>
        </w:rPr>
        <w:t>C</w:t>
      </w:r>
      <w:r w:rsidRPr="006B199D">
        <w:rPr>
          <w:rFonts w:cs="Arial"/>
          <w:b/>
          <w:i/>
          <w:color w:val="000000" w:themeColor="text1"/>
          <w:sz w:val="20"/>
        </w:rPr>
        <w:t>, P</w:t>
      </w:r>
      <w:r w:rsidRPr="006B199D">
        <w:rPr>
          <w:rFonts w:cs="Arial"/>
          <w:b/>
          <w:i/>
          <w:color w:val="000000" w:themeColor="text1"/>
          <w:sz w:val="20"/>
          <w:vertAlign w:val="subscript"/>
        </w:rPr>
        <w:t>D</w:t>
      </w:r>
      <w:r w:rsidRPr="006B199D">
        <w:rPr>
          <w:rFonts w:cs="Arial"/>
          <w:b/>
          <w:i/>
          <w:color w:val="000000" w:themeColor="text1"/>
          <w:sz w:val="20"/>
        </w:rPr>
        <w:t xml:space="preserve"> </w:t>
      </w:r>
      <w:r w:rsidRPr="006B199D">
        <w:rPr>
          <w:rFonts w:cs="Arial"/>
          <w:color w:val="000000" w:themeColor="text1"/>
          <w:sz w:val="20"/>
        </w:rPr>
        <w:t>or</w:t>
      </w:r>
      <w:r w:rsidRPr="006B199D">
        <w:rPr>
          <w:rFonts w:cs="Arial"/>
          <w:b/>
          <w:i/>
          <w:color w:val="000000" w:themeColor="text1"/>
          <w:sz w:val="20"/>
        </w:rPr>
        <w:t xml:space="preserve"> P</w:t>
      </w:r>
      <w:r w:rsidRPr="006B199D">
        <w:rPr>
          <w:rFonts w:cs="Arial"/>
          <w:b/>
          <w:i/>
          <w:color w:val="000000" w:themeColor="text1"/>
          <w:sz w:val="20"/>
          <w:vertAlign w:val="subscript"/>
        </w:rPr>
        <w:t>E</w:t>
      </w:r>
      <w:r w:rsidRPr="006B199D">
        <w:rPr>
          <w:rFonts w:cs="Arial"/>
          <w:b/>
          <w:i/>
          <w:color w:val="000000" w:themeColor="text1"/>
          <w:sz w:val="20"/>
        </w:rPr>
        <w:t>)</w:t>
      </w:r>
      <w:r w:rsidRPr="006B199D">
        <w:rPr>
          <w:rFonts w:cs="Arial"/>
          <w:color w:val="000000" w:themeColor="text1"/>
          <w:sz w:val="20"/>
        </w:rPr>
        <w:t xml:space="preserve">, are required.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b/>
          <w:color w:val="000000" w:themeColor="text1"/>
          <w:sz w:val="20"/>
        </w:rPr>
        <w:t xml:space="preserve"> </w:t>
      </w:r>
      <w:r w:rsidRPr="006B199D">
        <w:rPr>
          <w:rFonts w:cs="Arial"/>
          <w:color w:val="000000" w:themeColor="text1"/>
          <w:sz w:val="20"/>
        </w:rPr>
        <w:t xml:space="preserve">shall formally confirm that any requested changes have been implemented within two weeks of receiving the </w:t>
      </w:r>
      <w:r w:rsidRPr="006B199D">
        <w:rPr>
          <w:rFonts w:cs="Arial"/>
          <w:b/>
          <w:color w:val="000000" w:themeColor="text1"/>
          <w:sz w:val="20"/>
        </w:rPr>
        <w:t xml:space="preserve">TSO’s </w:t>
      </w:r>
      <w:r w:rsidRPr="006B199D">
        <w:rPr>
          <w:rFonts w:cs="Arial"/>
          <w:color w:val="000000" w:themeColor="text1"/>
          <w:sz w:val="20"/>
        </w:rPr>
        <w:t xml:space="preserve">formal request.  </w:t>
      </w:r>
    </w:p>
    <w:p w14:paraId="7890F7A8" w14:textId="77777777" w:rsidR="009B199D" w:rsidRPr="005A0713" w:rsidRDefault="009B199D" w:rsidP="009B199D">
      <w:pPr>
        <w:spacing w:line="360" w:lineRule="auto"/>
        <w:jc w:val="both"/>
        <w:rPr>
          <w:rFonts w:cs="Arial"/>
          <w:b/>
          <w:bCs/>
          <w:i/>
          <w:iCs/>
        </w:rPr>
      </w:pPr>
      <w:r w:rsidRPr="001332B2">
        <w:rPr>
          <w:b/>
        </w:rPr>
        <w:t>PPM</w:t>
      </w:r>
      <w:r w:rsidRPr="001332B2">
        <w:t xml:space="preserve"> </w:t>
      </w:r>
      <w:r w:rsidRPr="001332B2">
        <w:rPr>
          <w:rFonts w:cs="Arial"/>
          <w:b/>
        </w:rPr>
        <w:t>1.5.3.15</w:t>
      </w:r>
      <w:r>
        <w:rPr>
          <w:rFonts w:cs="Arial"/>
          <w:b/>
        </w:rPr>
        <w:t xml:space="preserve"> </w:t>
      </w:r>
      <w:r w:rsidRPr="001332B2">
        <w:rPr>
          <w:rFonts w:cs="Arial"/>
          <w:b/>
          <w:bCs/>
          <w:iCs/>
        </w:rPr>
        <w:t xml:space="preserve">Procedure for Setting and Changing the </w:t>
      </w:r>
      <w:r w:rsidRPr="001332B2">
        <w:rPr>
          <w:rFonts w:cs="Arial"/>
          <w:b/>
          <w:bCs/>
          <w:i/>
          <w:iCs/>
        </w:rPr>
        <w:t>Power-Frequency ResponseCurves</w:t>
      </w:r>
    </w:p>
    <w:p w14:paraId="6C79EB87" w14:textId="77777777" w:rsidR="009B199D" w:rsidRPr="001332B2" w:rsidRDefault="009B199D" w:rsidP="009B199D">
      <w:pPr>
        <w:spacing w:line="360" w:lineRule="auto"/>
        <w:ind w:left="1418"/>
        <w:jc w:val="both"/>
        <w:rPr>
          <w:rFonts w:cs="Arial"/>
        </w:rPr>
      </w:pPr>
      <w:r w:rsidRPr="001332B2">
        <w:rPr>
          <w:rFonts w:cs="Arial"/>
        </w:rPr>
        <w:t xml:space="preserve">Two </w:t>
      </w:r>
      <w:r w:rsidRPr="001332B2">
        <w:rPr>
          <w:rFonts w:cs="Arial"/>
          <w:i/>
        </w:rPr>
        <w:t>Power-Frequency Response Curves</w:t>
      </w:r>
      <w:r w:rsidRPr="001332B2">
        <w:rPr>
          <w:rFonts w:cs="Arial"/>
        </w:rPr>
        <w:t xml:space="preserve"> (Curve 1 and Curve 2) shall be specified by the </w:t>
      </w:r>
      <w:r w:rsidRPr="001332B2">
        <w:rPr>
          <w:rFonts w:cs="Arial"/>
          <w:b/>
        </w:rPr>
        <w:t xml:space="preserve">TSO </w:t>
      </w:r>
      <w:r w:rsidRPr="001332B2">
        <w:rPr>
          <w:rFonts w:cs="Arial"/>
        </w:rPr>
        <w:t xml:space="preserve">at least 120 </w:t>
      </w:r>
      <w:r w:rsidRPr="001332B2">
        <w:rPr>
          <w:rFonts w:cs="Arial"/>
          <w:b/>
        </w:rPr>
        <w:t>Business Days</w:t>
      </w:r>
      <w:r w:rsidRPr="001332B2">
        <w:rPr>
          <w:rFonts w:cs="Arial"/>
        </w:rPr>
        <w:t xml:space="preserve"> prior to the </w:t>
      </w:r>
      <w:r w:rsidRPr="001332B2">
        <w:rPr>
          <w:rFonts w:cs="Arial"/>
          <w:b/>
        </w:rPr>
        <w:t>Controllable PPM’s</w:t>
      </w:r>
      <w:r w:rsidRPr="001332B2">
        <w:rPr>
          <w:rFonts w:cs="Arial"/>
        </w:rPr>
        <w:t xml:space="preserve"> scheduled </w:t>
      </w:r>
      <w:r w:rsidRPr="001332B2">
        <w:rPr>
          <w:rFonts w:cs="Arial"/>
          <w:b/>
        </w:rPr>
        <w:t xml:space="preserve">Operational Date.  </w:t>
      </w:r>
      <w:r w:rsidRPr="001332B2">
        <w:rPr>
          <w:rFonts w:cs="Arial"/>
        </w:rPr>
        <w:t>The</w:t>
      </w:r>
      <w:r w:rsidRPr="001332B2">
        <w:rPr>
          <w:rFonts w:cs="Arial"/>
          <w:b/>
        </w:rPr>
        <w:t xml:space="preserve"> Controllable PPM</w:t>
      </w:r>
      <w:r w:rsidRPr="001332B2">
        <w:rPr>
          <w:rFonts w:cs="Arial"/>
        </w:rPr>
        <w:t xml:space="preserve"> shall be responsible for implementing the appropriate settings during </w:t>
      </w:r>
      <w:r w:rsidRPr="001332B2">
        <w:rPr>
          <w:rFonts w:cs="Arial"/>
          <w:b/>
        </w:rPr>
        <w:t>Commissioning</w:t>
      </w:r>
      <w:r w:rsidRPr="001332B2">
        <w:rPr>
          <w:rFonts w:cs="Arial"/>
        </w:rPr>
        <w:t xml:space="preserve">. The </w:t>
      </w:r>
      <w:r w:rsidRPr="001332B2">
        <w:rPr>
          <w:rFonts w:cs="Arial"/>
          <w:b/>
        </w:rPr>
        <w:t>Frequency Response</w:t>
      </w:r>
      <w:r w:rsidRPr="001332B2" w:rsidDel="00263D52">
        <w:rPr>
          <w:rFonts w:cs="Arial"/>
          <w:b/>
        </w:rPr>
        <w:t xml:space="preserve"> </w:t>
      </w:r>
      <w:r w:rsidRPr="001332B2">
        <w:rPr>
          <w:rFonts w:cs="Arial"/>
          <w:b/>
        </w:rPr>
        <w:t>System</w:t>
      </w:r>
      <w:r w:rsidRPr="001332B2">
        <w:rPr>
          <w:rFonts w:cs="Arial"/>
        </w:rPr>
        <w:t xml:space="preserve"> shall be required to change between the two curves within one minute from receipt of the appropriate signal from the</w:t>
      </w:r>
      <w:r w:rsidRPr="001332B2">
        <w:rPr>
          <w:rFonts w:cs="Arial"/>
          <w:b/>
        </w:rPr>
        <w:t xml:space="preserve"> TSO</w:t>
      </w:r>
      <w:r w:rsidRPr="001332B2">
        <w:rPr>
          <w:rFonts w:cs="Arial"/>
        </w:rPr>
        <w:t>.  The</w:t>
      </w:r>
      <w:r w:rsidRPr="001332B2">
        <w:rPr>
          <w:rFonts w:cs="Arial"/>
          <w:b/>
        </w:rPr>
        <w:t xml:space="preserve"> TSO</w:t>
      </w:r>
      <w:r w:rsidRPr="001332B2">
        <w:rPr>
          <w:rFonts w:cs="Arial"/>
        </w:rPr>
        <w:t xml:space="preserve"> shall give the </w:t>
      </w:r>
      <w:r w:rsidRPr="001332B2">
        <w:rPr>
          <w:rFonts w:cs="Arial"/>
          <w:b/>
        </w:rPr>
        <w:t>Controllable PPM</w:t>
      </w:r>
      <w:r w:rsidRPr="001332B2">
        <w:rPr>
          <w:rFonts w:cs="Arial"/>
        </w:rPr>
        <w:t xml:space="preserve"> a minimum of two weeks’ notice if changes to either of the curve’s parameters</w:t>
      </w:r>
      <w:r w:rsidRPr="001332B2">
        <w:rPr>
          <w:rFonts w:cs="Arial"/>
          <w:b/>
          <w:i/>
        </w:rPr>
        <w:t xml:space="preserve"> (i.e. F</w:t>
      </w:r>
      <w:r w:rsidRPr="001332B2">
        <w:rPr>
          <w:rFonts w:cs="Arial"/>
          <w:b/>
          <w:i/>
          <w:vertAlign w:val="subscript"/>
        </w:rPr>
        <w:t>A</w:t>
      </w:r>
      <w:r w:rsidRPr="001332B2">
        <w:rPr>
          <w:rFonts w:cs="Arial"/>
          <w:b/>
          <w:i/>
        </w:rPr>
        <w:t>, F</w:t>
      </w:r>
      <w:r w:rsidRPr="001332B2">
        <w:rPr>
          <w:rFonts w:cs="Arial"/>
          <w:b/>
          <w:i/>
          <w:vertAlign w:val="subscript"/>
        </w:rPr>
        <w:t>B</w:t>
      </w:r>
      <w:r w:rsidRPr="001332B2">
        <w:rPr>
          <w:rFonts w:cs="Arial"/>
          <w:b/>
          <w:i/>
        </w:rPr>
        <w:t>, F</w:t>
      </w:r>
      <w:r w:rsidRPr="001332B2">
        <w:rPr>
          <w:rFonts w:cs="Arial"/>
          <w:b/>
          <w:i/>
          <w:vertAlign w:val="subscript"/>
        </w:rPr>
        <w:t>C</w:t>
      </w:r>
      <w:r w:rsidRPr="001332B2">
        <w:rPr>
          <w:rFonts w:cs="Arial"/>
          <w:b/>
          <w:i/>
        </w:rPr>
        <w:t>, F</w:t>
      </w:r>
      <w:r w:rsidRPr="001332B2">
        <w:rPr>
          <w:rFonts w:cs="Arial"/>
          <w:b/>
          <w:i/>
          <w:vertAlign w:val="subscript"/>
        </w:rPr>
        <w:t>D</w:t>
      </w:r>
      <w:r w:rsidRPr="001332B2">
        <w:rPr>
          <w:rFonts w:cs="Arial"/>
          <w:b/>
          <w:i/>
        </w:rPr>
        <w:t>, F</w:t>
      </w:r>
      <w:r w:rsidRPr="001332B2">
        <w:rPr>
          <w:rFonts w:cs="Arial"/>
          <w:b/>
          <w:i/>
          <w:vertAlign w:val="subscript"/>
        </w:rPr>
        <w:t>E</w:t>
      </w:r>
      <w:r w:rsidRPr="001332B2">
        <w:rPr>
          <w:rFonts w:cs="Arial"/>
          <w:b/>
          <w:i/>
        </w:rPr>
        <w:t>, P</w:t>
      </w:r>
      <w:r w:rsidRPr="001332B2">
        <w:rPr>
          <w:rFonts w:cs="Arial"/>
          <w:b/>
          <w:i/>
          <w:vertAlign w:val="subscript"/>
        </w:rPr>
        <w:t>A</w:t>
      </w:r>
      <w:r w:rsidRPr="001332B2">
        <w:rPr>
          <w:rFonts w:cs="Arial"/>
          <w:b/>
          <w:i/>
        </w:rPr>
        <w:t>, P</w:t>
      </w:r>
      <w:r w:rsidRPr="001332B2">
        <w:rPr>
          <w:rFonts w:cs="Arial"/>
          <w:b/>
          <w:i/>
          <w:vertAlign w:val="subscript"/>
        </w:rPr>
        <w:t>B</w:t>
      </w:r>
      <w:r w:rsidRPr="001332B2">
        <w:rPr>
          <w:rFonts w:cs="Arial"/>
          <w:b/>
          <w:i/>
        </w:rPr>
        <w:t>, P</w:t>
      </w:r>
      <w:r w:rsidRPr="001332B2">
        <w:rPr>
          <w:rFonts w:cs="Arial"/>
          <w:b/>
          <w:i/>
          <w:vertAlign w:val="subscript"/>
        </w:rPr>
        <w:t>C</w:t>
      </w:r>
      <w:r w:rsidRPr="001332B2">
        <w:rPr>
          <w:rFonts w:cs="Arial"/>
          <w:b/>
          <w:i/>
        </w:rPr>
        <w:t>, P</w:t>
      </w:r>
      <w:r w:rsidRPr="001332B2">
        <w:rPr>
          <w:rFonts w:cs="Arial"/>
          <w:b/>
          <w:i/>
          <w:vertAlign w:val="subscript"/>
        </w:rPr>
        <w:t>D</w:t>
      </w:r>
      <w:r w:rsidRPr="001332B2">
        <w:rPr>
          <w:rFonts w:cs="Arial"/>
          <w:b/>
          <w:i/>
        </w:rPr>
        <w:t xml:space="preserve"> </w:t>
      </w:r>
      <w:r w:rsidRPr="001332B2">
        <w:rPr>
          <w:rFonts w:cs="Arial"/>
        </w:rPr>
        <w:t>or</w:t>
      </w:r>
      <w:r w:rsidRPr="001332B2">
        <w:rPr>
          <w:rFonts w:cs="Arial"/>
          <w:b/>
          <w:i/>
        </w:rPr>
        <w:t xml:space="preserve"> P</w:t>
      </w:r>
      <w:r w:rsidRPr="001332B2">
        <w:rPr>
          <w:rFonts w:cs="Arial"/>
          <w:b/>
          <w:i/>
          <w:vertAlign w:val="subscript"/>
        </w:rPr>
        <w:t>E</w:t>
      </w:r>
      <w:r w:rsidRPr="001332B2">
        <w:rPr>
          <w:rFonts w:cs="Arial"/>
          <w:b/>
          <w:i/>
        </w:rPr>
        <w:t>)</w:t>
      </w:r>
      <w:r w:rsidRPr="001332B2">
        <w:rPr>
          <w:rFonts w:cs="Arial"/>
        </w:rPr>
        <w:t xml:space="preserve">, are required.  The </w:t>
      </w:r>
      <w:r w:rsidRPr="001332B2">
        <w:rPr>
          <w:rFonts w:cs="Arial"/>
          <w:b/>
        </w:rPr>
        <w:t>Controllable PPM</w:t>
      </w:r>
      <w:r w:rsidRPr="001332B2">
        <w:rPr>
          <w:rFonts w:cs="Arial"/>
        </w:rPr>
        <w:t xml:space="preserve"> shall formally confirm that any requested changes have been implemented within two weeks of receiving the </w:t>
      </w:r>
      <w:r w:rsidRPr="001332B2">
        <w:rPr>
          <w:rFonts w:cs="Arial"/>
          <w:b/>
        </w:rPr>
        <w:t xml:space="preserve">TSO’s </w:t>
      </w:r>
      <w:r w:rsidRPr="001332B2">
        <w:rPr>
          <w:rFonts w:cs="Arial"/>
        </w:rPr>
        <w:t xml:space="preserve">formal request.  </w:t>
      </w:r>
    </w:p>
    <w:p w14:paraId="5F546CA6" w14:textId="77777777" w:rsidR="009B199D" w:rsidRPr="006B199D" w:rsidRDefault="009B199D" w:rsidP="00A80103">
      <w:pPr>
        <w:spacing w:after="240"/>
        <w:ind w:left="1418"/>
        <w:jc w:val="both"/>
        <w:rPr>
          <w:rFonts w:cs="Arial"/>
          <w:color w:val="000000" w:themeColor="text1"/>
          <w:sz w:val="20"/>
        </w:rPr>
      </w:pPr>
    </w:p>
    <w:bookmarkEnd w:id="15"/>
    <w:p w14:paraId="6A3D7F68" w14:textId="4633A193" w:rsidR="00C36D1B" w:rsidRPr="006B199D" w:rsidRDefault="00642064" w:rsidP="00A80103">
      <w:pPr>
        <w:spacing w:line="360" w:lineRule="auto"/>
        <w:ind w:hanging="11"/>
        <w:jc w:val="both"/>
        <w:rPr>
          <w:rFonts w:cs="Arial"/>
          <w:b/>
          <w:color w:val="000000" w:themeColor="text1"/>
          <w:sz w:val="20"/>
        </w:rPr>
      </w:pPr>
      <w:r w:rsidRPr="006B199D">
        <w:rPr>
          <w:rFonts w:cs="Arial"/>
          <w:b/>
          <w:color w:val="000000" w:themeColor="text1"/>
          <w:sz w:val="20"/>
        </w:rPr>
        <w:t>PPM</w:t>
      </w:r>
      <w:r w:rsidR="00C36D1B" w:rsidRPr="006B199D">
        <w:rPr>
          <w:rFonts w:cs="Arial"/>
          <w:b/>
          <w:color w:val="000000" w:themeColor="text1"/>
          <w:sz w:val="20"/>
        </w:rPr>
        <w:t>1.5.4</w:t>
      </w:r>
      <w:r w:rsidR="00C36D1B" w:rsidRPr="006B199D">
        <w:rPr>
          <w:rFonts w:cs="Arial"/>
          <w:b/>
          <w:color w:val="000000" w:themeColor="text1"/>
          <w:sz w:val="20"/>
        </w:rPr>
        <w:tab/>
        <w:t>RAMP RATES</w:t>
      </w:r>
      <w:bookmarkEnd w:id="16"/>
    </w:p>
    <w:p w14:paraId="68C102FF" w14:textId="77777777" w:rsidR="004B64D7" w:rsidRDefault="00642064" w:rsidP="00A80103">
      <w:pPr>
        <w:autoSpaceDE w:val="0"/>
        <w:autoSpaceDN w:val="0"/>
        <w:adjustRightInd w:val="0"/>
        <w:spacing w:after="240"/>
        <w:ind w:left="1418" w:hanging="1418"/>
        <w:jc w:val="both"/>
        <w:rPr>
          <w:rFonts w:cs="Arial"/>
          <w:color w:val="000000" w:themeColor="text1"/>
          <w:sz w:val="20"/>
        </w:rPr>
      </w:pPr>
      <w:r w:rsidRPr="006B199D">
        <w:rPr>
          <w:rFonts w:cs="Arial"/>
          <w:b/>
          <w:color w:val="000000" w:themeColor="text1"/>
          <w:sz w:val="20"/>
        </w:rPr>
        <w:t>PPM</w:t>
      </w:r>
      <w:r w:rsidR="00C36D1B" w:rsidRPr="006B199D">
        <w:rPr>
          <w:rFonts w:cs="Arial"/>
          <w:b/>
          <w:color w:val="000000" w:themeColor="text1"/>
          <w:sz w:val="20"/>
        </w:rPr>
        <w:t>1.5.4.1</w:t>
      </w:r>
      <w:r w:rsidR="00C36D1B" w:rsidRPr="006B199D">
        <w:rPr>
          <w:rFonts w:cs="Arial"/>
          <w:color w:val="000000" w:themeColor="text1"/>
          <w:sz w:val="20"/>
        </w:rPr>
        <w:tab/>
        <w:t xml:space="preserve">The </w:t>
      </w:r>
      <w:r w:rsidR="00366A5D" w:rsidRPr="006B199D">
        <w:rPr>
          <w:rFonts w:cs="Arial"/>
          <w:color w:val="000000" w:themeColor="text1"/>
          <w:sz w:val="20"/>
        </w:rPr>
        <w:t>PPM</w:t>
      </w:r>
      <w:r w:rsidR="00C36D1B" w:rsidRPr="006B199D">
        <w:rPr>
          <w:rFonts w:cs="Arial"/>
          <w:b/>
          <w:color w:val="000000" w:themeColor="text1"/>
          <w:sz w:val="20"/>
        </w:rPr>
        <w:t xml:space="preserve"> Control System</w:t>
      </w:r>
      <w:r w:rsidR="00C36D1B" w:rsidRPr="006B199D">
        <w:rPr>
          <w:rFonts w:cs="Arial"/>
          <w:color w:val="000000" w:themeColor="text1"/>
          <w:sz w:val="20"/>
        </w:rPr>
        <w:t xml:space="preserve"> shall be capable of controlling the ramp rate of its</w:t>
      </w:r>
      <w:r w:rsidR="00C36D1B" w:rsidRPr="006B199D">
        <w:rPr>
          <w:rFonts w:cs="Arial"/>
          <w:b/>
          <w:color w:val="000000" w:themeColor="text1"/>
          <w:sz w:val="20"/>
        </w:rPr>
        <w:t xml:space="preserve"> Active Power</w:t>
      </w:r>
      <w:r w:rsidR="00C36D1B" w:rsidRPr="006B199D">
        <w:rPr>
          <w:rFonts w:cs="Arial"/>
          <w:color w:val="000000" w:themeColor="text1"/>
          <w:sz w:val="20"/>
        </w:rPr>
        <w:t xml:space="preserve"> output. There shall be three ramp rate capabilities, designated </w:t>
      </w:r>
      <w:r w:rsidR="00366A5D" w:rsidRPr="006B199D">
        <w:rPr>
          <w:rFonts w:cs="Arial"/>
          <w:b/>
          <w:color w:val="000000" w:themeColor="text1"/>
          <w:sz w:val="20"/>
        </w:rPr>
        <w:t>Resource</w:t>
      </w:r>
      <w:r w:rsidR="00C36D1B" w:rsidRPr="006B199D">
        <w:rPr>
          <w:rFonts w:cs="Arial"/>
          <w:b/>
          <w:color w:val="000000" w:themeColor="text1"/>
          <w:sz w:val="20"/>
        </w:rPr>
        <w:t xml:space="preserve"> Following Ramp Rate</w:t>
      </w:r>
      <w:r w:rsidR="00C36D1B" w:rsidRPr="006B199D">
        <w:rPr>
          <w:rFonts w:cs="Arial"/>
          <w:color w:val="000000" w:themeColor="text1"/>
          <w:sz w:val="20"/>
        </w:rPr>
        <w:t xml:space="preserve">, </w:t>
      </w:r>
      <w:r w:rsidR="00C36D1B" w:rsidRPr="006B199D">
        <w:rPr>
          <w:rFonts w:cs="Arial"/>
          <w:b/>
          <w:color w:val="000000" w:themeColor="text1"/>
          <w:sz w:val="20"/>
        </w:rPr>
        <w:t>Active</w:t>
      </w:r>
      <w:r w:rsidR="00C36D1B" w:rsidRPr="006B199D">
        <w:rPr>
          <w:rFonts w:cs="Arial"/>
          <w:color w:val="000000" w:themeColor="text1"/>
          <w:sz w:val="20"/>
        </w:rPr>
        <w:t xml:space="preserve"> </w:t>
      </w:r>
      <w:r w:rsidR="00C36D1B" w:rsidRPr="006B199D">
        <w:rPr>
          <w:rFonts w:cs="Arial"/>
          <w:b/>
          <w:color w:val="000000" w:themeColor="text1"/>
          <w:sz w:val="20"/>
        </w:rPr>
        <w:t>Power Control Set-Point Ramp Rate</w:t>
      </w:r>
      <w:r w:rsidR="00C36D1B" w:rsidRPr="006B199D">
        <w:rPr>
          <w:rFonts w:cs="Arial"/>
          <w:color w:val="000000" w:themeColor="text1"/>
          <w:sz w:val="20"/>
        </w:rPr>
        <w:t xml:space="preserve">, and </w:t>
      </w:r>
      <w:r w:rsidR="00C36D1B" w:rsidRPr="006B199D">
        <w:rPr>
          <w:rFonts w:cs="Arial"/>
          <w:b/>
          <w:color w:val="000000" w:themeColor="text1"/>
          <w:sz w:val="20"/>
        </w:rPr>
        <w:t>Frequency Response Ramp Rate</w:t>
      </w:r>
      <w:r w:rsidR="00C36D1B" w:rsidRPr="006B199D">
        <w:rPr>
          <w:rFonts w:cs="Arial"/>
          <w:color w:val="000000" w:themeColor="text1"/>
          <w:sz w:val="20"/>
        </w:rPr>
        <w:t xml:space="preserve">. The </w:t>
      </w:r>
      <w:r w:rsidR="00A63C01" w:rsidRPr="006B199D">
        <w:rPr>
          <w:rFonts w:cs="Arial"/>
          <w:color w:val="000000" w:themeColor="text1"/>
          <w:sz w:val="20"/>
        </w:rPr>
        <w:t>PPM</w:t>
      </w:r>
      <w:r w:rsidR="00C36D1B" w:rsidRPr="006B199D">
        <w:rPr>
          <w:rFonts w:cs="Arial"/>
          <w:b/>
          <w:color w:val="000000" w:themeColor="text1"/>
          <w:sz w:val="20"/>
        </w:rPr>
        <w:t xml:space="preserve"> Control System</w:t>
      </w:r>
      <w:r w:rsidR="00C36D1B" w:rsidRPr="006B199D">
        <w:rPr>
          <w:rFonts w:cs="Arial"/>
          <w:color w:val="000000" w:themeColor="text1"/>
          <w:sz w:val="20"/>
        </w:rPr>
        <w:t xml:space="preserve"> shall operate the ramp rates with the following order of priority (high to low): </w:t>
      </w:r>
      <w:r w:rsidR="00C36D1B" w:rsidRPr="006B199D">
        <w:rPr>
          <w:rFonts w:cs="Arial"/>
          <w:b/>
          <w:color w:val="000000" w:themeColor="text1"/>
          <w:sz w:val="20"/>
        </w:rPr>
        <w:t>Frequency Response Ramp Rate</w:t>
      </w:r>
      <w:r w:rsidR="00C36D1B" w:rsidRPr="006B199D">
        <w:rPr>
          <w:rFonts w:cs="Arial"/>
          <w:color w:val="000000" w:themeColor="text1"/>
          <w:sz w:val="20"/>
        </w:rPr>
        <w:t xml:space="preserve">; </w:t>
      </w:r>
      <w:r w:rsidR="00C36D1B" w:rsidRPr="006B199D">
        <w:rPr>
          <w:rFonts w:cs="Arial"/>
          <w:b/>
          <w:color w:val="000000" w:themeColor="text1"/>
          <w:sz w:val="20"/>
        </w:rPr>
        <w:t>Active</w:t>
      </w:r>
      <w:r w:rsidR="00C36D1B" w:rsidRPr="006B199D">
        <w:rPr>
          <w:rFonts w:cs="Arial"/>
          <w:color w:val="000000" w:themeColor="text1"/>
          <w:sz w:val="20"/>
        </w:rPr>
        <w:t xml:space="preserve"> </w:t>
      </w:r>
      <w:r w:rsidR="00C36D1B" w:rsidRPr="006B199D">
        <w:rPr>
          <w:rFonts w:cs="Arial"/>
          <w:b/>
          <w:color w:val="000000" w:themeColor="text1"/>
          <w:sz w:val="20"/>
        </w:rPr>
        <w:t>Power Control Set-Point Ramp Rate</w:t>
      </w:r>
      <w:r w:rsidR="00C36D1B" w:rsidRPr="006B199D">
        <w:rPr>
          <w:rFonts w:cs="Arial"/>
          <w:color w:val="000000" w:themeColor="text1"/>
          <w:sz w:val="20"/>
        </w:rPr>
        <w:t xml:space="preserve">; </w:t>
      </w:r>
      <w:r w:rsidR="00A63C01" w:rsidRPr="006B199D">
        <w:rPr>
          <w:rFonts w:cs="Arial"/>
          <w:b/>
          <w:color w:val="000000" w:themeColor="text1"/>
          <w:sz w:val="20"/>
        </w:rPr>
        <w:t>Resource</w:t>
      </w:r>
      <w:r w:rsidR="00C36D1B" w:rsidRPr="006B199D">
        <w:rPr>
          <w:rFonts w:cs="Arial"/>
          <w:b/>
          <w:color w:val="000000" w:themeColor="text1"/>
          <w:sz w:val="20"/>
        </w:rPr>
        <w:t xml:space="preserve"> Following Ramp Rate</w:t>
      </w:r>
      <w:r w:rsidR="00C36D1B" w:rsidRPr="006B199D">
        <w:rPr>
          <w:rFonts w:cs="Arial"/>
          <w:color w:val="000000" w:themeColor="text1"/>
          <w:sz w:val="20"/>
        </w:rPr>
        <w:t xml:space="preserve">.  The </w:t>
      </w:r>
      <w:r w:rsidR="00A63C01" w:rsidRPr="006B199D">
        <w:rPr>
          <w:rFonts w:cs="Arial"/>
          <w:b/>
          <w:color w:val="000000" w:themeColor="text1"/>
          <w:sz w:val="20"/>
        </w:rPr>
        <w:t>Resource</w:t>
      </w:r>
      <w:r w:rsidR="00C36D1B" w:rsidRPr="006B199D">
        <w:rPr>
          <w:rFonts w:cs="Arial"/>
          <w:b/>
          <w:color w:val="000000" w:themeColor="text1"/>
          <w:sz w:val="20"/>
        </w:rPr>
        <w:t xml:space="preserve"> Following Ramp Rate</w:t>
      </w:r>
      <w:r w:rsidR="00C36D1B" w:rsidRPr="006B199D">
        <w:rPr>
          <w:rFonts w:cs="Arial"/>
          <w:color w:val="000000" w:themeColor="text1"/>
          <w:sz w:val="20"/>
        </w:rPr>
        <w:t xml:space="preserve"> shall be used during </w:t>
      </w:r>
      <w:r w:rsidR="00C36D1B" w:rsidRPr="006B199D">
        <w:rPr>
          <w:rFonts w:cs="Arial"/>
          <w:b/>
          <w:color w:val="000000" w:themeColor="text1"/>
          <w:sz w:val="20"/>
        </w:rPr>
        <w:t>Start-Up</w:t>
      </w:r>
      <w:r w:rsidR="00C36D1B" w:rsidRPr="006B199D">
        <w:rPr>
          <w:rFonts w:cs="Arial"/>
          <w:color w:val="000000" w:themeColor="text1"/>
          <w:sz w:val="20"/>
        </w:rPr>
        <w:t xml:space="preserve">, normal operation, and </w:t>
      </w:r>
      <w:r w:rsidR="00C36D1B" w:rsidRPr="006B199D">
        <w:rPr>
          <w:rFonts w:cs="Arial"/>
          <w:b/>
          <w:color w:val="000000" w:themeColor="text1"/>
          <w:sz w:val="20"/>
        </w:rPr>
        <w:t>Shutdown</w:t>
      </w:r>
      <w:r w:rsidR="00C36D1B" w:rsidRPr="006B199D">
        <w:rPr>
          <w:rFonts w:cs="Arial"/>
          <w:color w:val="000000" w:themeColor="text1"/>
          <w:sz w:val="20"/>
        </w:rPr>
        <w:t xml:space="preserve">.  The </w:t>
      </w:r>
      <w:r w:rsidR="00C36D1B" w:rsidRPr="006B199D">
        <w:rPr>
          <w:rFonts w:cs="Arial"/>
          <w:b/>
          <w:color w:val="000000" w:themeColor="text1"/>
          <w:sz w:val="20"/>
        </w:rPr>
        <w:t xml:space="preserve">TSO </w:t>
      </w:r>
      <w:r w:rsidR="00C36D1B" w:rsidRPr="006B199D">
        <w:rPr>
          <w:rFonts w:cs="Arial"/>
          <w:color w:val="000000" w:themeColor="text1"/>
          <w:sz w:val="20"/>
        </w:rPr>
        <w:t xml:space="preserve">shall specify the </w:t>
      </w:r>
      <w:r w:rsidR="00A63C01" w:rsidRPr="006B199D">
        <w:rPr>
          <w:rFonts w:cs="Arial"/>
          <w:color w:val="000000" w:themeColor="text1"/>
          <w:sz w:val="20"/>
        </w:rPr>
        <w:t>Resource</w:t>
      </w:r>
      <w:r w:rsidR="00C36D1B" w:rsidRPr="006B199D">
        <w:rPr>
          <w:rFonts w:cs="Arial"/>
          <w:b/>
          <w:color w:val="000000" w:themeColor="text1"/>
          <w:sz w:val="20"/>
        </w:rPr>
        <w:t xml:space="preserve"> Following Ramp Rate</w:t>
      </w:r>
      <w:r w:rsidR="00C36D1B" w:rsidRPr="006B199D">
        <w:rPr>
          <w:rFonts w:cs="Arial"/>
          <w:color w:val="000000" w:themeColor="text1"/>
          <w:sz w:val="20"/>
        </w:rPr>
        <w:t xml:space="preserve"> and the </w:t>
      </w:r>
      <w:r w:rsidR="00C36D1B" w:rsidRPr="006B199D">
        <w:rPr>
          <w:rFonts w:cs="Arial"/>
          <w:b/>
          <w:color w:val="000000" w:themeColor="text1"/>
          <w:sz w:val="20"/>
        </w:rPr>
        <w:t>Active</w:t>
      </w:r>
      <w:r w:rsidR="00C36D1B" w:rsidRPr="006B199D">
        <w:rPr>
          <w:rFonts w:cs="Arial"/>
          <w:color w:val="000000" w:themeColor="text1"/>
          <w:sz w:val="20"/>
        </w:rPr>
        <w:t xml:space="preserve"> </w:t>
      </w:r>
      <w:r w:rsidR="00C36D1B" w:rsidRPr="006B199D">
        <w:rPr>
          <w:rFonts w:cs="Arial"/>
          <w:b/>
          <w:color w:val="000000" w:themeColor="text1"/>
          <w:sz w:val="20"/>
        </w:rPr>
        <w:t>Power Control Set-Point Ramp Rate</w:t>
      </w:r>
      <w:r w:rsidR="00C36D1B" w:rsidRPr="006B199D">
        <w:rPr>
          <w:rFonts w:cs="Arial"/>
          <w:color w:val="000000" w:themeColor="text1"/>
          <w:sz w:val="20"/>
        </w:rPr>
        <w:t xml:space="preserve"> in percentage of </w:t>
      </w:r>
      <w:r w:rsidR="00C36D1B" w:rsidRPr="006B199D">
        <w:rPr>
          <w:rFonts w:cs="Arial"/>
          <w:b/>
          <w:color w:val="000000" w:themeColor="text1"/>
          <w:sz w:val="20"/>
        </w:rPr>
        <w:t>Registered Capacity</w:t>
      </w:r>
      <w:r w:rsidR="00C36D1B" w:rsidRPr="006B199D">
        <w:rPr>
          <w:rFonts w:cs="Arial"/>
          <w:color w:val="000000" w:themeColor="text1"/>
          <w:sz w:val="20"/>
        </w:rPr>
        <w:t xml:space="preserve"> per minute.  The </w:t>
      </w:r>
      <w:r w:rsidR="00C36D1B" w:rsidRPr="006B199D">
        <w:rPr>
          <w:rFonts w:cs="Arial"/>
          <w:b/>
          <w:color w:val="000000" w:themeColor="text1"/>
          <w:sz w:val="20"/>
        </w:rPr>
        <w:t>Frequency Response Ramp Rate</w:t>
      </w:r>
      <w:r w:rsidR="00C36D1B" w:rsidRPr="006B199D">
        <w:rPr>
          <w:rFonts w:cs="Arial"/>
          <w:color w:val="000000" w:themeColor="text1"/>
          <w:sz w:val="20"/>
        </w:rPr>
        <w:t xml:space="preserve"> shall be the maximum possible ramp rate of the </w:t>
      </w:r>
      <w:r w:rsidR="00C36D1B" w:rsidRPr="006B199D">
        <w:rPr>
          <w:rFonts w:cs="Arial"/>
          <w:b/>
          <w:color w:val="000000" w:themeColor="text1"/>
          <w:sz w:val="20"/>
        </w:rPr>
        <w:t xml:space="preserve">Controllable </w:t>
      </w:r>
      <w:r w:rsidRPr="006B199D">
        <w:rPr>
          <w:rFonts w:cs="Arial"/>
          <w:b/>
          <w:color w:val="000000" w:themeColor="text1"/>
          <w:sz w:val="20"/>
        </w:rPr>
        <w:t>PPM</w:t>
      </w:r>
      <w:r w:rsidR="00C36D1B" w:rsidRPr="006B199D">
        <w:rPr>
          <w:rFonts w:cs="Arial"/>
          <w:b/>
          <w:color w:val="000000" w:themeColor="text1"/>
          <w:sz w:val="20"/>
        </w:rPr>
        <w:t xml:space="preserve"> </w:t>
      </w:r>
      <w:r w:rsidR="00C36D1B" w:rsidRPr="006B199D">
        <w:rPr>
          <w:rFonts w:cs="Arial"/>
          <w:color w:val="000000" w:themeColor="text1"/>
          <w:sz w:val="20"/>
        </w:rPr>
        <w:t xml:space="preserve">agreed with the </w:t>
      </w:r>
      <w:r w:rsidR="00C36D1B" w:rsidRPr="006B199D">
        <w:rPr>
          <w:rFonts w:cs="Arial"/>
          <w:b/>
          <w:color w:val="000000" w:themeColor="text1"/>
          <w:sz w:val="20"/>
        </w:rPr>
        <w:t>TSO</w:t>
      </w:r>
      <w:r w:rsidR="00C36D1B" w:rsidRPr="006B199D">
        <w:rPr>
          <w:rFonts w:cs="Arial"/>
          <w:color w:val="000000" w:themeColor="text1"/>
          <w:sz w:val="20"/>
        </w:rPr>
        <w:t xml:space="preserve"> and with the characteristics as set out in </w:t>
      </w:r>
      <w:r w:rsidRPr="006B199D">
        <w:rPr>
          <w:rFonts w:cs="Arial"/>
          <w:color w:val="000000" w:themeColor="text1"/>
          <w:sz w:val="20"/>
        </w:rPr>
        <w:t>PPM</w:t>
      </w:r>
      <w:r w:rsidR="00C36D1B" w:rsidRPr="006B199D">
        <w:rPr>
          <w:rFonts w:cs="Arial"/>
          <w:color w:val="000000" w:themeColor="text1"/>
          <w:sz w:val="20"/>
        </w:rPr>
        <w:t>1.5.</w:t>
      </w:r>
      <w:r w:rsidR="00A63C01" w:rsidRPr="006B199D">
        <w:rPr>
          <w:rFonts w:cs="Arial"/>
          <w:color w:val="000000" w:themeColor="text1"/>
          <w:sz w:val="20"/>
        </w:rPr>
        <w:t>3</w:t>
      </w:r>
      <w:r w:rsidR="00C36D1B" w:rsidRPr="006B199D">
        <w:rPr>
          <w:rFonts w:cs="Arial"/>
          <w:color w:val="000000" w:themeColor="text1"/>
          <w:sz w:val="20"/>
        </w:rPr>
        <w:t>.</w:t>
      </w:r>
      <w:r w:rsidR="00A63C01" w:rsidRPr="006B199D">
        <w:rPr>
          <w:rFonts w:cs="Arial"/>
          <w:color w:val="000000" w:themeColor="text1"/>
          <w:sz w:val="20"/>
        </w:rPr>
        <w:t>1</w:t>
      </w:r>
      <w:r w:rsidR="00C36D1B" w:rsidRPr="006B199D">
        <w:rPr>
          <w:rFonts w:cs="Arial"/>
          <w:b/>
          <w:color w:val="000000" w:themeColor="text1"/>
          <w:sz w:val="20"/>
        </w:rPr>
        <w:t>.</w:t>
      </w:r>
      <w:r w:rsidR="00C36D1B" w:rsidRPr="006B199D">
        <w:rPr>
          <w:rFonts w:cs="Arial"/>
          <w:color w:val="000000" w:themeColor="text1"/>
          <w:sz w:val="20"/>
        </w:rPr>
        <w:t xml:space="preserve"> The </w:t>
      </w:r>
      <w:r w:rsidR="00C36D1B" w:rsidRPr="006B199D">
        <w:rPr>
          <w:rFonts w:cs="Arial"/>
          <w:b/>
          <w:color w:val="000000" w:themeColor="text1"/>
          <w:sz w:val="20"/>
        </w:rPr>
        <w:t>TSO</w:t>
      </w:r>
      <w:r w:rsidR="00C36D1B" w:rsidRPr="006B199D">
        <w:rPr>
          <w:rFonts w:cs="Arial"/>
          <w:color w:val="000000" w:themeColor="text1"/>
          <w:sz w:val="20"/>
        </w:rPr>
        <w:t xml:space="preserve"> acknowledges that rapidly changing </w:t>
      </w:r>
      <w:r w:rsidR="00A63C01" w:rsidRPr="006B199D">
        <w:rPr>
          <w:rFonts w:cs="Arial"/>
          <w:color w:val="000000" w:themeColor="text1"/>
          <w:sz w:val="20"/>
        </w:rPr>
        <w:t>resource availability</w:t>
      </w:r>
      <w:r w:rsidR="00C36D1B" w:rsidRPr="006B199D">
        <w:rPr>
          <w:rFonts w:cs="Arial"/>
          <w:color w:val="000000" w:themeColor="text1"/>
          <w:sz w:val="20"/>
        </w:rPr>
        <w:t xml:space="preserve"> may cause temporary deviations from the ramp rate settings of the </w:t>
      </w:r>
      <w:r w:rsidR="00C36D1B" w:rsidRPr="006B199D">
        <w:rPr>
          <w:rFonts w:cs="Arial"/>
          <w:b/>
          <w:color w:val="000000" w:themeColor="text1"/>
          <w:sz w:val="20"/>
        </w:rPr>
        <w:t xml:space="preserve">Controllable </w:t>
      </w:r>
      <w:r w:rsidRPr="006B199D">
        <w:rPr>
          <w:rFonts w:cs="Arial"/>
          <w:b/>
          <w:color w:val="000000" w:themeColor="text1"/>
          <w:sz w:val="20"/>
        </w:rPr>
        <w:t>PPM</w:t>
      </w:r>
      <w:r w:rsidR="00C36D1B" w:rsidRPr="006B199D">
        <w:rPr>
          <w:rFonts w:cs="Arial"/>
          <w:color w:val="000000" w:themeColor="text1"/>
          <w:sz w:val="20"/>
        </w:rPr>
        <w:t xml:space="preserve">, but these deviations should not be allowed to exceed 3% of </w:t>
      </w:r>
      <w:r w:rsidR="00C36D1B" w:rsidRPr="006B199D">
        <w:rPr>
          <w:rFonts w:cs="Arial"/>
          <w:b/>
          <w:color w:val="000000" w:themeColor="text1"/>
          <w:sz w:val="20"/>
        </w:rPr>
        <w:t>Registered Capacity</w:t>
      </w:r>
      <w:r w:rsidR="00835B9A" w:rsidRPr="006B199D">
        <w:rPr>
          <w:rFonts w:cs="Arial"/>
          <w:color w:val="000000" w:themeColor="text1"/>
          <w:sz w:val="20"/>
        </w:rPr>
        <w:t xml:space="preserve"> or +/- 0.5MW</w:t>
      </w:r>
    </w:p>
    <w:p w14:paraId="6A3D7F6A" w14:textId="4F9CF137" w:rsidR="007D57C9" w:rsidRPr="006B199D" w:rsidRDefault="00642064" w:rsidP="00A80103">
      <w:pPr>
        <w:autoSpaceDE w:val="0"/>
        <w:autoSpaceDN w:val="0"/>
        <w:adjustRightInd w:val="0"/>
        <w:spacing w:after="240"/>
        <w:ind w:left="1418" w:hanging="1418"/>
        <w:jc w:val="both"/>
        <w:rPr>
          <w:rFonts w:cs="Arial"/>
          <w:color w:val="000000" w:themeColor="text1"/>
          <w:sz w:val="20"/>
        </w:rPr>
      </w:pPr>
      <w:r w:rsidRPr="006B199D">
        <w:rPr>
          <w:rFonts w:cs="Arial"/>
          <w:b/>
          <w:color w:val="000000" w:themeColor="text1"/>
          <w:sz w:val="20"/>
        </w:rPr>
        <w:lastRenderedPageBreak/>
        <w:t>PPM</w:t>
      </w:r>
      <w:r w:rsidR="00C36D1B" w:rsidRPr="006B199D">
        <w:rPr>
          <w:rFonts w:cs="Arial"/>
          <w:b/>
          <w:color w:val="000000" w:themeColor="text1"/>
          <w:sz w:val="20"/>
        </w:rPr>
        <w:t>1.5.4.2</w:t>
      </w:r>
      <w:r w:rsidR="00C36D1B" w:rsidRPr="006B199D">
        <w:rPr>
          <w:rFonts w:cs="Arial"/>
          <w:color w:val="000000" w:themeColor="text1"/>
          <w:sz w:val="20"/>
        </w:rPr>
        <w:tab/>
        <w:t xml:space="preserve">It shall be possible to vary the </w:t>
      </w:r>
      <w:r w:rsidR="00A63C01" w:rsidRPr="004B64D7">
        <w:rPr>
          <w:rFonts w:cs="Arial"/>
          <w:b/>
          <w:color w:val="000000" w:themeColor="text1"/>
          <w:sz w:val="20"/>
        </w:rPr>
        <w:t xml:space="preserve">Resource </w:t>
      </w:r>
      <w:r w:rsidR="00C36D1B" w:rsidRPr="004B64D7">
        <w:rPr>
          <w:rFonts w:cs="Arial"/>
          <w:b/>
          <w:color w:val="000000" w:themeColor="text1"/>
          <w:sz w:val="20"/>
        </w:rPr>
        <w:t>Following</w:t>
      </w:r>
      <w:r w:rsidR="00C36D1B" w:rsidRPr="006B199D">
        <w:rPr>
          <w:rFonts w:cs="Arial"/>
          <w:b/>
          <w:color w:val="000000" w:themeColor="text1"/>
          <w:sz w:val="20"/>
        </w:rPr>
        <w:t xml:space="preserve"> Ramp Rate</w:t>
      </w:r>
      <w:r w:rsidR="00C36D1B" w:rsidRPr="006B199D">
        <w:rPr>
          <w:rFonts w:cs="Arial"/>
          <w:color w:val="000000" w:themeColor="text1"/>
          <w:sz w:val="20"/>
        </w:rPr>
        <w:t xml:space="preserve"> and the </w:t>
      </w:r>
      <w:r w:rsidR="00C36D1B" w:rsidRPr="006B199D">
        <w:rPr>
          <w:rFonts w:cs="Arial"/>
          <w:b/>
          <w:color w:val="000000" w:themeColor="text1"/>
          <w:sz w:val="20"/>
        </w:rPr>
        <w:t>Active</w:t>
      </w:r>
      <w:r w:rsidR="00C36D1B" w:rsidRPr="006B199D">
        <w:rPr>
          <w:rFonts w:cs="Arial"/>
          <w:color w:val="000000" w:themeColor="text1"/>
          <w:sz w:val="20"/>
        </w:rPr>
        <w:t xml:space="preserve"> </w:t>
      </w:r>
      <w:r w:rsidR="00C36D1B" w:rsidRPr="006B199D">
        <w:rPr>
          <w:rFonts w:cs="Arial"/>
          <w:b/>
          <w:color w:val="000000" w:themeColor="text1"/>
          <w:sz w:val="20"/>
        </w:rPr>
        <w:t>Power Control Set-Point Ramp Rate</w:t>
      </w:r>
      <w:r w:rsidR="00C36D1B" w:rsidRPr="006B199D">
        <w:rPr>
          <w:rFonts w:cs="Arial"/>
          <w:color w:val="000000" w:themeColor="text1"/>
          <w:sz w:val="20"/>
        </w:rPr>
        <w:t xml:space="preserve"> each</w:t>
      </w:r>
      <w:r w:rsidR="00C36D1B" w:rsidRPr="006B199D" w:rsidDel="005438F2">
        <w:rPr>
          <w:rFonts w:cs="Arial"/>
          <w:color w:val="000000" w:themeColor="text1"/>
          <w:sz w:val="20"/>
        </w:rPr>
        <w:t xml:space="preserve"> </w:t>
      </w:r>
      <w:r w:rsidR="00C36D1B" w:rsidRPr="006B199D">
        <w:rPr>
          <w:rFonts w:cs="Arial"/>
          <w:color w:val="000000" w:themeColor="text1"/>
          <w:sz w:val="20"/>
        </w:rPr>
        <w:t xml:space="preserve">independently over a range between 1% and 100% of </w:t>
      </w:r>
      <w:r w:rsidR="00C36D1B" w:rsidRPr="006B199D">
        <w:rPr>
          <w:rFonts w:cs="Arial"/>
          <w:b/>
          <w:color w:val="000000" w:themeColor="text1"/>
          <w:sz w:val="20"/>
        </w:rPr>
        <w:t>Registered Capacity</w:t>
      </w:r>
      <w:r w:rsidR="00C36D1B" w:rsidRPr="006B199D">
        <w:rPr>
          <w:rFonts w:cs="Arial"/>
          <w:color w:val="000000" w:themeColor="text1"/>
          <w:sz w:val="20"/>
        </w:rPr>
        <w:t xml:space="preserve"> per minute.</w:t>
      </w:r>
      <w:r w:rsidR="00EB278D" w:rsidRPr="006B199D">
        <w:rPr>
          <w:rFonts w:cs="Arial"/>
          <w:color w:val="000000" w:themeColor="text1"/>
          <w:sz w:val="20"/>
        </w:rPr>
        <w:t xml:space="preserve"> </w:t>
      </w:r>
    </w:p>
    <w:p w14:paraId="6A3D7F6B" w14:textId="34254C25" w:rsidR="007D57C9" w:rsidRPr="006B199D" w:rsidRDefault="00642064" w:rsidP="00A80103">
      <w:pPr>
        <w:spacing w:before="120" w:after="120" w:line="360" w:lineRule="auto"/>
        <w:ind w:left="1418" w:hanging="1418"/>
        <w:jc w:val="both"/>
        <w:rPr>
          <w:b/>
          <w:color w:val="000000" w:themeColor="text1"/>
          <w:sz w:val="20"/>
        </w:rPr>
      </w:pPr>
      <w:r w:rsidRPr="006B199D">
        <w:rPr>
          <w:b/>
          <w:color w:val="000000" w:themeColor="text1"/>
          <w:sz w:val="20"/>
        </w:rPr>
        <w:t>PPM</w:t>
      </w:r>
      <w:r w:rsidR="007D57C9" w:rsidRPr="006B199D">
        <w:rPr>
          <w:b/>
          <w:color w:val="000000" w:themeColor="text1"/>
          <w:sz w:val="20"/>
        </w:rPr>
        <w:t>1.6.2</w:t>
      </w:r>
      <w:r w:rsidR="007D57C9" w:rsidRPr="006B199D">
        <w:rPr>
          <w:b/>
          <w:color w:val="000000" w:themeColor="text1"/>
          <w:sz w:val="20"/>
        </w:rPr>
        <w:tab/>
        <w:t>AUTOMATIC VOLTAGE REGULATION</w:t>
      </w:r>
      <w:r w:rsidR="00EB278D" w:rsidRPr="006B199D">
        <w:rPr>
          <w:b/>
          <w:color w:val="000000" w:themeColor="text1"/>
          <w:sz w:val="20"/>
        </w:rPr>
        <w:t xml:space="preserve"> </w:t>
      </w:r>
    </w:p>
    <w:p w14:paraId="6A3D7F6C" w14:textId="42214EE9" w:rsidR="007D57C9" w:rsidRPr="006B199D" w:rsidRDefault="00642064" w:rsidP="00A80103">
      <w:pPr>
        <w:spacing w:after="240"/>
        <w:ind w:left="1418" w:hanging="1418"/>
        <w:jc w:val="both"/>
        <w:rPr>
          <w:color w:val="000000" w:themeColor="text1"/>
          <w:sz w:val="20"/>
        </w:rPr>
      </w:pPr>
      <w:r w:rsidRPr="006B199D">
        <w:rPr>
          <w:color w:val="000000" w:themeColor="text1"/>
          <w:sz w:val="20"/>
        </w:rPr>
        <w:t>PPM</w:t>
      </w:r>
      <w:r w:rsidR="007D57C9" w:rsidRPr="006B199D">
        <w:rPr>
          <w:color w:val="000000" w:themeColor="text1"/>
          <w:sz w:val="20"/>
        </w:rPr>
        <w:t>1.6.2.1</w:t>
      </w:r>
      <w:r w:rsidR="007D57C9" w:rsidRPr="006B199D">
        <w:rPr>
          <w:b/>
          <w:color w:val="000000" w:themeColor="text1"/>
          <w:sz w:val="20"/>
        </w:rPr>
        <w:tab/>
        <w:t xml:space="preserve">Controllable </w:t>
      </w:r>
      <w:r w:rsidRPr="006B199D">
        <w:rPr>
          <w:b/>
          <w:color w:val="000000" w:themeColor="text1"/>
          <w:sz w:val="20"/>
        </w:rPr>
        <w:t>PPM</w:t>
      </w:r>
      <w:r w:rsidR="007D57C9" w:rsidRPr="006B199D">
        <w:rPr>
          <w:b/>
          <w:color w:val="000000" w:themeColor="text1"/>
          <w:sz w:val="20"/>
        </w:rPr>
        <w:t>s</w:t>
      </w:r>
      <w:r w:rsidR="007D57C9" w:rsidRPr="006B199D">
        <w:rPr>
          <w:color w:val="000000" w:themeColor="text1"/>
          <w:sz w:val="20"/>
        </w:rPr>
        <w:t xml:space="preserve"> shall have a continuously-variable and continuously-acting </w:t>
      </w:r>
      <w:r w:rsidR="007D57C9" w:rsidRPr="006B199D">
        <w:rPr>
          <w:b/>
          <w:color w:val="000000" w:themeColor="text1"/>
          <w:sz w:val="20"/>
        </w:rPr>
        <w:t>Voltage</w:t>
      </w:r>
      <w:r w:rsidR="007D57C9" w:rsidRPr="006B199D">
        <w:rPr>
          <w:color w:val="000000" w:themeColor="text1"/>
          <w:sz w:val="20"/>
        </w:rPr>
        <w:t xml:space="preserve"> </w:t>
      </w:r>
      <w:r w:rsidR="007D57C9" w:rsidRPr="006B199D">
        <w:rPr>
          <w:b/>
          <w:color w:val="000000" w:themeColor="text1"/>
          <w:sz w:val="20"/>
        </w:rPr>
        <w:t>Regulation</w:t>
      </w:r>
      <w:r w:rsidR="007D57C9" w:rsidRPr="006B199D">
        <w:rPr>
          <w:color w:val="000000" w:themeColor="text1"/>
          <w:sz w:val="20"/>
        </w:rPr>
        <w:t xml:space="preserve"> </w:t>
      </w:r>
      <w:r w:rsidR="007D57C9" w:rsidRPr="006B199D">
        <w:rPr>
          <w:b/>
          <w:color w:val="000000" w:themeColor="text1"/>
          <w:sz w:val="20"/>
        </w:rPr>
        <w:t>System</w:t>
      </w:r>
      <w:r w:rsidR="007D57C9" w:rsidRPr="006B199D">
        <w:rPr>
          <w:color w:val="000000" w:themeColor="text1"/>
          <w:sz w:val="20"/>
        </w:rPr>
        <w:t xml:space="preserve"> with similar response characteristics to a conventional </w:t>
      </w:r>
      <w:r w:rsidR="007D57C9" w:rsidRPr="006B199D">
        <w:rPr>
          <w:b/>
          <w:color w:val="000000" w:themeColor="text1"/>
          <w:sz w:val="20"/>
        </w:rPr>
        <w:t xml:space="preserve">Automatic Voltage Regulator </w:t>
      </w:r>
      <w:r w:rsidR="007D57C9" w:rsidRPr="006B199D">
        <w:rPr>
          <w:color w:val="000000" w:themeColor="text1"/>
          <w:sz w:val="20"/>
        </w:rPr>
        <w:t>and shall perform generally as described in BS4999 part 140, or equivalent European Standards.</w:t>
      </w:r>
      <w:r w:rsidR="00EB278D" w:rsidRPr="006B199D">
        <w:rPr>
          <w:color w:val="000000" w:themeColor="text1"/>
          <w:sz w:val="20"/>
        </w:rPr>
        <w:t xml:space="preserve"> </w:t>
      </w:r>
    </w:p>
    <w:p w14:paraId="6A3D7F6D" w14:textId="12DD1970" w:rsidR="007D57C9" w:rsidRPr="006B199D" w:rsidRDefault="00642064" w:rsidP="00A80103">
      <w:pPr>
        <w:ind w:left="1418" w:hanging="1418"/>
        <w:jc w:val="both"/>
        <w:rPr>
          <w:rFonts w:cs="Arial"/>
          <w:b/>
          <w:bCs/>
          <w:color w:val="000000" w:themeColor="text1"/>
          <w:sz w:val="20"/>
        </w:rPr>
      </w:pPr>
      <w:r w:rsidRPr="006B199D">
        <w:rPr>
          <w:rFonts w:cs="Arial"/>
          <w:color w:val="000000" w:themeColor="text1"/>
          <w:sz w:val="20"/>
        </w:rPr>
        <w:t>PPM</w:t>
      </w:r>
      <w:r w:rsidR="007D57C9" w:rsidRPr="006B199D">
        <w:rPr>
          <w:rFonts w:cs="Arial"/>
          <w:color w:val="000000" w:themeColor="text1"/>
          <w:sz w:val="20"/>
        </w:rPr>
        <w:t>1.6.2.2</w:t>
      </w:r>
      <w:r w:rsidR="007D57C9" w:rsidRPr="006B199D">
        <w:rPr>
          <w:rFonts w:cs="Arial"/>
          <w:color w:val="000000" w:themeColor="text1"/>
          <w:sz w:val="20"/>
        </w:rPr>
        <w:tab/>
        <w:t xml:space="preserve">Under steady state conditions, the </w:t>
      </w:r>
      <w:r w:rsidR="007D57C9" w:rsidRPr="006B199D">
        <w:rPr>
          <w:rFonts w:cs="Arial"/>
          <w:b/>
          <w:color w:val="000000" w:themeColor="text1"/>
          <w:sz w:val="20"/>
        </w:rPr>
        <w:t xml:space="preserve">Voltage Regulation System </w:t>
      </w:r>
      <w:r w:rsidR="007D57C9" w:rsidRPr="006B199D">
        <w:rPr>
          <w:rFonts w:cs="Arial"/>
          <w:color w:val="000000" w:themeColor="text1"/>
          <w:sz w:val="20"/>
        </w:rPr>
        <w:t xml:space="preserve">shall be capable of implementing the following </w:t>
      </w:r>
      <w:r w:rsidR="007D57C9" w:rsidRPr="006B199D">
        <w:rPr>
          <w:rFonts w:cs="Arial"/>
          <w:b/>
          <w:bCs/>
          <w:color w:val="000000" w:themeColor="text1"/>
          <w:sz w:val="20"/>
        </w:rPr>
        <w:t xml:space="preserve">Reactive Power </w:t>
      </w:r>
      <w:r w:rsidR="007D57C9" w:rsidRPr="006B199D">
        <w:rPr>
          <w:rFonts w:cs="Arial"/>
          <w:color w:val="000000" w:themeColor="text1"/>
          <w:sz w:val="20"/>
        </w:rPr>
        <w:t xml:space="preserve">control modes which shall be available to the </w:t>
      </w:r>
      <w:r w:rsidR="007D57C9" w:rsidRPr="006B199D">
        <w:rPr>
          <w:rFonts w:cs="Arial"/>
          <w:b/>
          <w:bCs/>
          <w:color w:val="000000" w:themeColor="text1"/>
          <w:sz w:val="20"/>
        </w:rPr>
        <w:t>TSO:</w:t>
      </w:r>
    </w:p>
    <w:p w14:paraId="6A3D7F6E" w14:textId="47259A87" w:rsidR="007D57C9" w:rsidRPr="006B199D" w:rsidRDefault="007D57C9" w:rsidP="00A80103">
      <w:pPr>
        <w:pStyle w:val="Default"/>
        <w:numPr>
          <w:ilvl w:val="0"/>
          <w:numId w:val="17"/>
        </w:numPr>
        <w:jc w:val="both"/>
        <w:rPr>
          <w:color w:val="000000" w:themeColor="text1"/>
          <w:sz w:val="20"/>
          <w:szCs w:val="20"/>
        </w:rPr>
      </w:pPr>
      <w:r w:rsidRPr="006B199D">
        <w:rPr>
          <w:color w:val="000000" w:themeColor="text1"/>
          <w:sz w:val="20"/>
          <w:szCs w:val="20"/>
        </w:rPr>
        <w:t xml:space="preserve">The </w:t>
      </w:r>
      <w:r w:rsidRPr="006B199D">
        <w:rPr>
          <w:b/>
          <w:bCs/>
          <w:color w:val="000000" w:themeColor="text1"/>
          <w:sz w:val="20"/>
          <w:szCs w:val="20"/>
        </w:rPr>
        <w:t xml:space="preserve">Controllable </w:t>
      </w:r>
      <w:r w:rsidR="00642064" w:rsidRPr="006B199D">
        <w:rPr>
          <w:b/>
          <w:bCs/>
          <w:color w:val="000000" w:themeColor="text1"/>
          <w:sz w:val="20"/>
          <w:szCs w:val="20"/>
        </w:rPr>
        <w:t>PPM</w:t>
      </w:r>
      <w:r w:rsidRPr="006B199D">
        <w:rPr>
          <w:b/>
          <w:bCs/>
          <w:color w:val="000000" w:themeColor="text1"/>
          <w:sz w:val="20"/>
          <w:szCs w:val="20"/>
        </w:rPr>
        <w:t xml:space="preserve"> </w:t>
      </w:r>
      <w:r w:rsidRPr="006B199D">
        <w:rPr>
          <w:color w:val="000000" w:themeColor="text1"/>
          <w:sz w:val="20"/>
          <w:szCs w:val="20"/>
        </w:rPr>
        <w:t xml:space="preserve">shall be capable of receiving a </w:t>
      </w:r>
      <w:r w:rsidRPr="006B199D">
        <w:rPr>
          <w:b/>
          <w:bCs/>
          <w:color w:val="000000" w:themeColor="text1"/>
          <w:sz w:val="20"/>
          <w:szCs w:val="20"/>
        </w:rPr>
        <w:t xml:space="preserve">Power Factor </w:t>
      </w:r>
      <w:r w:rsidRPr="006B199D">
        <w:rPr>
          <w:color w:val="000000" w:themeColor="text1"/>
          <w:sz w:val="20"/>
          <w:szCs w:val="20"/>
        </w:rPr>
        <w:t xml:space="preserve">control (PF) set-point to maintain the </w:t>
      </w:r>
      <w:r w:rsidRPr="006B199D">
        <w:rPr>
          <w:b/>
          <w:bCs/>
          <w:color w:val="000000" w:themeColor="text1"/>
          <w:sz w:val="20"/>
          <w:szCs w:val="20"/>
        </w:rPr>
        <w:t xml:space="preserve">Power Factor </w:t>
      </w:r>
      <w:r w:rsidRPr="006B199D">
        <w:rPr>
          <w:color w:val="000000" w:themeColor="text1"/>
          <w:sz w:val="20"/>
          <w:szCs w:val="20"/>
        </w:rPr>
        <w:t xml:space="preserve">set-point at the </w:t>
      </w:r>
      <w:r w:rsidRPr="006B199D">
        <w:rPr>
          <w:b/>
          <w:bCs/>
          <w:color w:val="000000" w:themeColor="text1"/>
          <w:sz w:val="20"/>
          <w:szCs w:val="20"/>
        </w:rPr>
        <w:t>Connection Point;</w:t>
      </w:r>
    </w:p>
    <w:p w14:paraId="70E25980" w14:textId="77777777" w:rsidR="00A70F11" w:rsidRPr="006B199D" w:rsidRDefault="00A70F11" w:rsidP="00D75725">
      <w:pPr>
        <w:pStyle w:val="Default"/>
        <w:spacing w:line="360" w:lineRule="auto"/>
        <w:ind w:left="2138" w:right="187"/>
        <w:jc w:val="both"/>
        <w:rPr>
          <w:color w:val="000000" w:themeColor="text1"/>
          <w:sz w:val="20"/>
          <w:szCs w:val="20"/>
        </w:rPr>
      </w:pPr>
      <w:r w:rsidRPr="006B199D">
        <w:rPr>
          <w:color w:val="000000" w:themeColor="text1"/>
          <w:sz w:val="20"/>
          <w:szCs w:val="20"/>
        </w:rPr>
        <w:t xml:space="preserve">The </w:t>
      </w:r>
      <w:r w:rsidRPr="006B199D">
        <w:rPr>
          <w:b/>
          <w:color w:val="000000" w:themeColor="text1"/>
          <w:sz w:val="20"/>
          <w:szCs w:val="20"/>
        </w:rPr>
        <w:t>Controllable PPM</w:t>
      </w:r>
      <w:r w:rsidRPr="006B199D">
        <w:rPr>
          <w:color w:val="000000" w:themeColor="text1"/>
          <w:sz w:val="20"/>
          <w:szCs w:val="20"/>
        </w:rPr>
        <w:t xml:space="preserve"> shall be capable of controlling the </w:t>
      </w:r>
      <w:r w:rsidRPr="006B199D">
        <w:rPr>
          <w:b/>
          <w:color w:val="000000" w:themeColor="text1"/>
          <w:sz w:val="20"/>
          <w:szCs w:val="20"/>
        </w:rPr>
        <w:t xml:space="preserve">Reactive Power </w:t>
      </w:r>
      <w:r w:rsidRPr="006B199D">
        <w:rPr>
          <w:color w:val="000000" w:themeColor="text1"/>
          <w:sz w:val="20"/>
          <w:szCs w:val="20"/>
        </w:rPr>
        <w:t xml:space="preserve"> at least within the </w:t>
      </w:r>
      <w:r w:rsidRPr="006B199D">
        <w:rPr>
          <w:b/>
          <w:color w:val="000000" w:themeColor="text1"/>
          <w:sz w:val="20"/>
          <w:szCs w:val="20"/>
        </w:rPr>
        <w:t xml:space="preserve">Reactive Power </w:t>
      </w:r>
      <w:r w:rsidRPr="006B199D">
        <w:rPr>
          <w:color w:val="000000" w:themeColor="text1"/>
          <w:sz w:val="20"/>
          <w:szCs w:val="20"/>
        </w:rPr>
        <w:t xml:space="preserve">ranges specified in PPM1.6.3, with setting steps of no greater than 0.01 p.u.. The </w:t>
      </w:r>
      <w:r w:rsidRPr="006B199D">
        <w:rPr>
          <w:b/>
          <w:color w:val="000000" w:themeColor="text1"/>
          <w:sz w:val="20"/>
          <w:szCs w:val="20"/>
        </w:rPr>
        <w:t xml:space="preserve">Power Factor </w:t>
      </w:r>
      <w:r w:rsidRPr="006B199D">
        <w:rPr>
          <w:color w:val="000000" w:themeColor="text1"/>
          <w:sz w:val="20"/>
          <w:szCs w:val="20"/>
        </w:rPr>
        <w:t xml:space="preserve">shall be maintained within a tolerance of ± 0.5 %. The tolerance will be measured with reference to the maximum </w:t>
      </w:r>
      <w:r w:rsidRPr="006B199D">
        <w:rPr>
          <w:b/>
          <w:color w:val="000000" w:themeColor="text1"/>
          <w:sz w:val="20"/>
          <w:szCs w:val="20"/>
        </w:rPr>
        <w:t xml:space="preserve">Reactive Power </w:t>
      </w:r>
      <w:r w:rsidRPr="006B199D">
        <w:rPr>
          <w:color w:val="000000" w:themeColor="text1"/>
          <w:sz w:val="20"/>
          <w:szCs w:val="20"/>
        </w:rPr>
        <w:t xml:space="preserve">at the </w:t>
      </w:r>
      <w:r w:rsidRPr="006B199D">
        <w:rPr>
          <w:b/>
          <w:color w:val="000000" w:themeColor="text1"/>
          <w:sz w:val="20"/>
          <w:szCs w:val="20"/>
        </w:rPr>
        <w:t>Connection Point.</w:t>
      </w:r>
      <w:r w:rsidRPr="006B199D">
        <w:rPr>
          <w:color w:val="000000" w:themeColor="text1"/>
          <w:sz w:val="20"/>
          <w:szCs w:val="20"/>
        </w:rPr>
        <w:t xml:space="preserve">  </w:t>
      </w:r>
    </w:p>
    <w:p w14:paraId="1DCF3307" w14:textId="77777777" w:rsidR="00A70F11" w:rsidRPr="006B199D" w:rsidRDefault="00A70F11" w:rsidP="00D75725">
      <w:pPr>
        <w:pStyle w:val="Default"/>
        <w:ind w:left="2138"/>
        <w:jc w:val="both"/>
        <w:rPr>
          <w:color w:val="000000" w:themeColor="text1"/>
          <w:sz w:val="20"/>
          <w:szCs w:val="20"/>
        </w:rPr>
      </w:pPr>
    </w:p>
    <w:p w14:paraId="6A3D7F6F" w14:textId="08A619C5" w:rsidR="007D57C9" w:rsidRPr="006B199D" w:rsidRDefault="007D57C9" w:rsidP="00A80103">
      <w:pPr>
        <w:pStyle w:val="Default"/>
        <w:numPr>
          <w:ilvl w:val="0"/>
          <w:numId w:val="17"/>
        </w:numPr>
        <w:jc w:val="both"/>
        <w:rPr>
          <w:color w:val="000000" w:themeColor="text1"/>
          <w:sz w:val="20"/>
          <w:szCs w:val="20"/>
        </w:rPr>
      </w:pPr>
      <w:r w:rsidRPr="006B199D">
        <w:rPr>
          <w:color w:val="000000" w:themeColor="text1"/>
          <w:sz w:val="20"/>
          <w:szCs w:val="20"/>
        </w:rPr>
        <w:t xml:space="preserve">The </w:t>
      </w:r>
      <w:r w:rsidRPr="006B199D">
        <w:rPr>
          <w:b/>
          <w:bCs/>
          <w:color w:val="000000" w:themeColor="text1"/>
          <w:sz w:val="20"/>
          <w:szCs w:val="20"/>
        </w:rPr>
        <w:t xml:space="preserve">Controllable </w:t>
      </w:r>
      <w:r w:rsidR="00642064" w:rsidRPr="006B199D">
        <w:rPr>
          <w:b/>
          <w:bCs/>
          <w:color w:val="000000" w:themeColor="text1"/>
          <w:sz w:val="20"/>
          <w:szCs w:val="20"/>
        </w:rPr>
        <w:t>PPM</w:t>
      </w:r>
      <w:r w:rsidRPr="006B199D">
        <w:rPr>
          <w:b/>
          <w:bCs/>
          <w:color w:val="000000" w:themeColor="text1"/>
          <w:sz w:val="20"/>
          <w:szCs w:val="20"/>
        </w:rPr>
        <w:t xml:space="preserve"> </w:t>
      </w:r>
      <w:r w:rsidRPr="006B199D">
        <w:rPr>
          <w:color w:val="000000" w:themeColor="text1"/>
          <w:sz w:val="20"/>
          <w:szCs w:val="20"/>
        </w:rPr>
        <w:t xml:space="preserve">shall be capable of receiving a </w:t>
      </w:r>
      <w:r w:rsidRPr="006B199D">
        <w:rPr>
          <w:b/>
          <w:bCs/>
          <w:color w:val="000000" w:themeColor="text1"/>
          <w:sz w:val="20"/>
          <w:szCs w:val="20"/>
        </w:rPr>
        <w:t xml:space="preserve">Reactive Power </w:t>
      </w:r>
      <w:r w:rsidRPr="006B199D">
        <w:rPr>
          <w:color w:val="000000" w:themeColor="text1"/>
          <w:sz w:val="20"/>
          <w:szCs w:val="20"/>
        </w:rPr>
        <w:t xml:space="preserve">control (Q) set-point to maintain the </w:t>
      </w:r>
      <w:r w:rsidRPr="006B199D">
        <w:rPr>
          <w:b/>
          <w:bCs/>
          <w:color w:val="000000" w:themeColor="text1"/>
          <w:sz w:val="20"/>
          <w:szCs w:val="20"/>
        </w:rPr>
        <w:t xml:space="preserve">Reactive Power </w:t>
      </w:r>
      <w:r w:rsidRPr="006B199D">
        <w:rPr>
          <w:color w:val="000000" w:themeColor="text1"/>
          <w:sz w:val="20"/>
          <w:szCs w:val="20"/>
        </w:rPr>
        <w:t xml:space="preserve">set-point at the </w:t>
      </w:r>
      <w:r w:rsidRPr="006B199D">
        <w:rPr>
          <w:b/>
          <w:bCs/>
          <w:color w:val="000000" w:themeColor="text1"/>
          <w:sz w:val="20"/>
          <w:szCs w:val="20"/>
        </w:rPr>
        <w:t>Connection Point</w:t>
      </w:r>
      <w:r w:rsidRPr="006B199D">
        <w:rPr>
          <w:color w:val="000000" w:themeColor="text1"/>
          <w:sz w:val="20"/>
          <w:szCs w:val="20"/>
        </w:rPr>
        <w:t>;</w:t>
      </w:r>
    </w:p>
    <w:p w14:paraId="354419DF" w14:textId="77777777" w:rsidR="00A70F11" w:rsidRPr="006B199D" w:rsidRDefault="00A70F11" w:rsidP="00D75725">
      <w:pPr>
        <w:pStyle w:val="Default"/>
        <w:spacing w:line="360" w:lineRule="auto"/>
        <w:ind w:left="2138"/>
        <w:jc w:val="both"/>
        <w:rPr>
          <w:color w:val="000000" w:themeColor="text1"/>
          <w:sz w:val="20"/>
          <w:szCs w:val="20"/>
        </w:rPr>
      </w:pPr>
      <w:r w:rsidRPr="006B199D">
        <w:rPr>
          <w:color w:val="000000" w:themeColor="text1"/>
          <w:sz w:val="20"/>
          <w:szCs w:val="20"/>
        </w:rPr>
        <w:t xml:space="preserve">The </w:t>
      </w:r>
      <w:r w:rsidRPr="006B199D">
        <w:rPr>
          <w:b/>
          <w:color w:val="000000" w:themeColor="text1"/>
          <w:sz w:val="20"/>
          <w:szCs w:val="20"/>
        </w:rPr>
        <w:t xml:space="preserve">Controllable PPM </w:t>
      </w:r>
      <w:r w:rsidRPr="006B199D">
        <w:rPr>
          <w:color w:val="000000" w:themeColor="text1"/>
          <w:sz w:val="20"/>
          <w:szCs w:val="20"/>
        </w:rPr>
        <w:t xml:space="preserve">shall be capable of setting the </w:t>
      </w:r>
      <w:r w:rsidRPr="006B199D">
        <w:rPr>
          <w:b/>
          <w:color w:val="000000" w:themeColor="text1"/>
          <w:sz w:val="20"/>
          <w:szCs w:val="20"/>
        </w:rPr>
        <w:t xml:space="preserve">Reactive Power </w:t>
      </w:r>
      <w:r w:rsidRPr="006B199D">
        <w:rPr>
          <w:color w:val="000000" w:themeColor="text1"/>
          <w:sz w:val="20"/>
          <w:szCs w:val="20"/>
        </w:rPr>
        <w:t xml:space="preserve">set-point at least within the </w:t>
      </w:r>
      <w:r w:rsidRPr="006B199D">
        <w:rPr>
          <w:b/>
          <w:color w:val="000000" w:themeColor="text1"/>
          <w:sz w:val="20"/>
          <w:szCs w:val="20"/>
        </w:rPr>
        <w:t>Reactive Power</w:t>
      </w:r>
      <w:r w:rsidRPr="006B199D">
        <w:rPr>
          <w:color w:val="000000" w:themeColor="text1"/>
          <w:sz w:val="20"/>
          <w:szCs w:val="20"/>
        </w:rPr>
        <w:t xml:space="preserve"> range specified in PPM1.6.3, with setting steps no greater than 5 Mvar or 5 % (whichever is smaller) of maximum </w:t>
      </w:r>
      <w:r w:rsidRPr="006B199D">
        <w:rPr>
          <w:b/>
          <w:color w:val="000000" w:themeColor="text1"/>
          <w:sz w:val="20"/>
          <w:szCs w:val="20"/>
        </w:rPr>
        <w:t>Reactive Power</w:t>
      </w:r>
      <w:r w:rsidRPr="006B199D">
        <w:rPr>
          <w:color w:val="000000" w:themeColor="text1"/>
          <w:sz w:val="20"/>
          <w:szCs w:val="20"/>
        </w:rPr>
        <w:t xml:space="preserve">, controlling the </w:t>
      </w:r>
      <w:r w:rsidRPr="006B199D">
        <w:rPr>
          <w:b/>
          <w:color w:val="000000" w:themeColor="text1"/>
          <w:sz w:val="20"/>
          <w:szCs w:val="20"/>
        </w:rPr>
        <w:t>Reactive Power</w:t>
      </w:r>
      <w:r w:rsidRPr="006B199D">
        <w:rPr>
          <w:color w:val="000000" w:themeColor="text1"/>
          <w:sz w:val="20"/>
          <w:szCs w:val="20"/>
        </w:rPr>
        <w:t xml:space="preserve"> at the connection point to an accuracy within ± 5 Mvar or  ± 5 % (whichever is smaller) of the maximum </w:t>
      </w:r>
      <w:r w:rsidRPr="006B199D">
        <w:rPr>
          <w:b/>
          <w:color w:val="000000" w:themeColor="text1"/>
          <w:sz w:val="20"/>
          <w:szCs w:val="20"/>
        </w:rPr>
        <w:t>Reactive Power</w:t>
      </w:r>
      <w:r w:rsidRPr="006B199D">
        <w:rPr>
          <w:color w:val="000000" w:themeColor="text1"/>
          <w:sz w:val="20"/>
          <w:szCs w:val="20"/>
        </w:rPr>
        <w:t xml:space="preserve">; </w:t>
      </w:r>
    </w:p>
    <w:p w14:paraId="6A3D7F70" w14:textId="43A893D7" w:rsidR="007D57C9" w:rsidRPr="006B199D" w:rsidRDefault="007D57C9" w:rsidP="00A80103">
      <w:pPr>
        <w:pStyle w:val="Default"/>
        <w:numPr>
          <w:ilvl w:val="0"/>
          <w:numId w:val="17"/>
        </w:numPr>
        <w:spacing w:after="120"/>
        <w:jc w:val="both"/>
        <w:rPr>
          <w:b/>
          <w:bCs/>
          <w:color w:val="000000" w:themeColor="text1"/>
          <w:sz w:val="20"/>
          <w:szCs w:val="20"/>
        </w:rPr>
      </w:pPr>
      <w:r w:rsidRPr="006B199D">
        <w:rPr>
          <w:color w:val="000000" w:themeColor="text1"/>
          <w:sz w:val="20"/>
          <w:szCs w:val="20"/>
        </w:rPr>
        <w:t xml:space="preserve">The </w:t>
      </w:r>
      <w:r w:rsidRPr="006B199D">
        <w:rPr>
          <w:b/>
          <w:bCs/>
          <w:color w:val="000000" w:themeColor="text1"/>
          <w:sz w:val="20"/>
          <w:szCs w:val="20"/>
        </w:rPr>
        <w:t xml:space="preserve">Controllable </w:t>
      </w:r>
      <w:r w:rsidR="00642064" w:rsidRPr="006B199D">
        <w:rPr>
          <w:b/>
          <w:bCs/>
          <w:color w:val="000000" w:themeColor="text1"/>
          <w:sz w:val="20"/>
          <w:szCs w:val="20"/>
        </w:rPr>
        <w:t>PPM</w:t>
      </w:r>
      <w:r w:rsidRPr="006B199D">
        <w:rPr>
          <w:b/>
          <w:bCs/>
          <w:color w:val="000000" w:themeColor="text1"/>
          <w:sz w:val="20"/>
          <w:szCs w:val="20"/>
        </w:rPr>
        <w:t xml:space="preserve"> </w:t>
      </w:r>
      <w:r w:rsidRPr="006B199D">
        <w:rPr>
          <w:color w:val="000000" w:themeColor="text1"/>
          <w:sz w:val="20"/>
          <w:szCs w:val="20"/>
        </w:rPr>
        <w:t xml:space="preserve">shall be capable of receiving a </w:t>
      </w:r>
      <w:r w:rsidRPr="006B199D">
        <w:rPr>
          <w:b/>
          <w:bCs/>
          <w:color w:val="000000" w:themeColor="text1"/>
          <w:sz w:val="20"/>
          <w:szCs w:val="20"/>
        </w:rPr>
        <w:t xml:space="preserve">Voltage Regulation </w:t>
      </w:r>
      <w:r w:rsidRPr="006B199D">
        <w:rPr>
          <w:bCs/>
          <w:color w:val="000000" w:themeColor="text1"/>
          <w:sz w:val="20"/>
          <w:szCs w:val="20"/>
        </w:rPr>
        <w:t>(kV)</w:t>
      </w:r>
      <w:r w:rsidRPr="006B199D">
        <w:rPr>
          <w:b/>
          <w:bCs/>
          <w:color w:val="000000" w:themeColor="text1"/>
          <w:sz w:val="20"/>
          <w:szCs w:val="20"/>
        </w:rPr>
        <w:t xml:space="preserve"> Set-point </w:t>
      </w:r>
      <w:r w:rsidRPr="006B199D">
        <w:rPr>
          <w:color w:val="000000" w:themeColor="text1"/>
          <w:sz w:val="20"/>
          <w:szCs w:val="20"/>
        </w:rPr>
        <w:t xml:space="preserve">for the </w:t>
      </w:r>
      <w:r w:rsidRPr="006B199D">
        <w:rPr>
          <w:b/>
          <w:bCs/>
          <w:color w:val="000000" w:themeColor="text1"/>
          <w:sz w:val="20"/>
          <w:szCs w:val="20"/>
        </w:rPr>
        <w:t xml:space="preserve">Voltage </w:t>
      </w:r>
      <w:r w:rsidRPr="006B199D">
        <w:rPr>
          <w:color w:val="000000" w:themeColor="text1"/>
          <w:sz w:val="20"/>
          <w:szCs w:val="20"/>
        </w:rPr>
        <w:t xml:space="preserve">at the </w:t>
      </w:r>
      <w:r w:rsidRPr="006B199D">
        <w:rPr>
          <w:b/>
          <w:bCs/>
          <w:color w:val="000000" w:themeColor="text1"/>
          <w:sz w:val="20"/>
          <w:szCs w:val="20"/>
        </w:rPr>
        <w:t xml:space="preserve">Connection Point. </w:t>
      </w:r>
      <w:r w:rsidRPr="006B199D">
        <w:rPr>
          <w:color w:val="000000" w:themeColor="text1"/>
          <w:sz w:val="20"/>
          <w:szCs w:val="20"/>
        </w:rPr>
        <w:t xml:space="preserve">The </w:t>
      </w:r>
      <w:r w:rsidRPr="006B199D">
        <w:rPr>
          <w:b/>
          <w:bCs/>
          <w:color w:val="000000" w:themeColor="text1"/>
          <w:sz w:val="20"/>
          <w:szCs w:val="20"/>
        </w:rPr>
        <w:t xml:space="preserve">Voltage Regulation System </w:t>
      </w:r>
      <w:r w:rsidRPr="006B199D">
        <w:rPr>
          <w:color w:val="000000" w:themeColor="text1"/>
          <w:sz w:val="20"/>
          <w:szCs w:val="20"/>
        </w:rPr>
        <w:t xml:space="preserve">shall act to regulate the </w:t>
      </w:r>
      <w:r w:rsidRPr="006B199D">
        <w:rPr>
          <w:b/>
          <w:bCs/>
          <w:color w:val="000000" w:themeColor="text1"/>
          <w:sz w:val="20"/>
          <w:szCs w:val="20"/>
        </w:rPr>
        <w:t xml:space="preserve">Voltage </w:t>
      </w:r>
      <w:r w:rsidRPr="006B199D">
        <w:rPr>
          <w:color w:val="000000" w:themeColor="text1"/>
          <w:sz w:val="20"/>
          <w:szCs w:val="20"/>
        </w:rPr>
        <w:t xml:space="preserve">at this point by continuous modulation of the </w:t>
      </w:r>
      <w:r w:rsidRPr="006B199D">
        <w:rPr>
          <w:b/>
          <w:bCs/>
          <w:color w:val="000000" w:themeColor="text1"/>
          <w:sz w:val="20"/>
          <w:szCs w:val="20"/>
        </w:rPr>
        <w:t xml:space="preserve">Controllable </w:t>
      </w:r>
      <w:r w:rsidR="00642064" w:rsidRPr="006B199D">
        <w:rPr>
          <w:b/>
          <w:bCs/>
          <w:color w:val="000000" w:themeColor="text1"/>
          <w:sz w:val="20"/>
          <w:szCs w:val="20"/>
        </w:rPr>
        <w:t>PPM</w:t>
      </w:r>
      <w:r w:rsidRPr="006B199D">
        <w:rPr>
          <w:b/>
          <w:bCs/>
          <w:color w:val="000000" w:themeColor="text1"/>
          <w:sz w:val="20"/>
          <w:szCs w:val="20"/>
        </w:rPr>
        <w:t xml:space="preserve">’s Reactive Power </w:t>
      </w:r>
      <w:r w:rsidRPr="006B199D">
        <w:rPr>
          <w:color w:val="000000" w:themeColor="text1"/>
          <w:sz w:val="20"/>
          <w:szCs w:val="20"/>
        </w:rPr>
        <w:t xml:space="preserve">output, without violating the </w:t>
      </w:r>
      <w:r w:rsidR="00565E41" w:rsidRPr="006B199D">
        <w:rPr>
          <w:color w:val="000000" w:themeColor="text1"/>
          <w:sz w:val="20"/>
          <w:szCs w:val="20"/>
        </w:rPr>
        <w:t xml:space="preserve">rapid </w:t>
      </w:r>
      <w:r w:rsidRPr="006B199D">
        <w:rPr>
          <w:b/>
          <w:bCs/>
          <w:color w:val="000000" w:themeColor="text1"/>
          <w:sz w:val="20"/>
          <w:szCs w:val="20"/>
        </w:rPr>
        <w:t xml:space="preserve">Voltage </w:t>
      </w:r>
      <w:r w:rsidR="00565E41" w:rsidRPr="006B199D">
        <w:rPr>
          <w:bCs/>
          <w:color w:val="000000" w:themeColor="text1"/>
          <w:sz w:val="20"/>
          <w:szCs w:val="20"/>
        </w:rPr>
        <w:t>change</w:t>
      </w:r>
      <w:r w:rsidRPr="006B199D">
        <w:rPr>
          <w:color w:val="000000" w:themeColor="text1"/>
          <w:sz w:val="20"/>
          <w:szCs w:val="20"/>
        </w:rPr>
        <w:t xml:space="preserve">limits as set out in </w:t>
      </w:r>
      <w:r w:rsidR="00565E41" w:rsidRPr="006B199D">
        <w:rPr>
          <w:color w:val="000000" w:themeColor="text1"/>
          <w:sz w:val="20"/>
          <w:szCs w:val="20"/>
        </w:rPr>
        <w:t>CC.10.13.1.</w:t>
      </w:r>
      <w:r w:rsidRPr="006B199D">
        <w:rPr>
          <w:color w:val="000000" w:themeColor="text1"/>
          <w:sz w:val="20"/>
          <w:szCs w:val="20"/>
        </w:rPr>
        <w:t xml:space="preserve"> </w:t>
      </w:r>
    </w:p>
    <w:p w14:paraId="7A66B470" w14:textId="77777777" w:rsidR="00A70F11" w:rsidRPr="006B199D" w:rsidRDefault="00A70F11" w:rsidP="00D75725">
      <w:pPr>
        <w:pStyle w:val="Default"/>
        <w:spacing w:after="120" w:line="360" w:lineRule="auto"/>
        <w:ind w:left="2138"/>
        <w:jc w:val="both"/>
        <w:rPr>
          <w:b/>
          <w:bCs/>
          <w:color w:val="000000" w:themeColor="text1"/>
          <w:sz w:val="20"/>
          <w:szCs w:val="20"/>
        </w:rPr>
      </w:pPr>
      <w:r w:rsidRPr="006B199D">
        <w:rPr>
          <w:color w:val="000000" w:themeColor="text1"/>
          <w:sz w:val="20"/>
          <w:szCs w:val="20"/>
        </w:rPr>
        <w:t xml:space="preserve">The </w:t>
      </w:r>
      <w:r w:rsidRPr="006B199D">
        <w:rPr>
          <w:b/>
          <w:color w:val="000000" w:themeColor="text1"/>
          <w:sz w:val="20"/>
          <w:szCs w:val="20"/>
        </w:rPr>
        <w:t xml:space="preserve">Controllable PPM </w:t>
      </w:r>
      <w:r w:rsidRPr="006B199D">
        <w:rPr>
          <w:color w:val="000000" w:themeColor="text1"/>
          <w:sz w:val="20"/>
          <w:szCs w:val="20"/>
        </w:rPr>
        <w:t xml:space="preserve">shall be capable of contributing to voltage control at the </w:t>
      </w:r>
      <w:r w:rsidRPr="006B199D">
        <w:rPr>
          <w:b/>
          <w:color w:val="000000" w:themeColor="text1"/>
          <w:sz w:val="20"/>
          <w:szCs w:val="20"/>
          <w:highlight w:val="yellow"/>
        </w:rPr>
        <w:t>Connection Point</w:t>
      </w:r>
      <w:r w:rsidRPr="006B199D">
        <w:rPr>
          <w:color w:val="000000" w:themeColor="text1"/>
          <w:sz w:val="20"/>
          <w:szCs w:val="20"/>
        </w:rPr>
        <w:t xml:space="preserve"> by provision of </w:t>
      </w:r>
      <w:r w:rsidRPr="006B199D">
        <w:rPr>
          <w:b/>
          <w:color w:val="000000" w:themeColor="text1"/>
          <w:sz w:val="20"/>
          <w:szCs w:val="20"/>
        </w:rPr>
        <w:t xml:space="preserve">Reactive Power </w:t>
      </w:r>
      <w:r w:rsidRPr="006B199D">
        <w:rPr>
          <w:color w:val="000000" w:themeColor="text1"/>
          <w:sz w:val="20"/>
          <w:szCs w:val="20"/>
        </w:rPr>
        <w:t xml:space="preserve">exchange with the </w:t>
      </w:r>
      <w:r w:rsidRPr="006B199D">
        <w:rPr>
          <w:b/>
          <w:color w:val="000000" w:themeColor="text1"/>
          <w:sz w:val="20"/>
          <w:szCs w:val="20"/>
        </w:rPr>
        <w:t>Transmission System</w:t>
      </w:r>
      <w:r w:rsidRPr="006B199D">
        <w:rPr>
          <w:color w:val="000000" w:themeColor="text1"/>
          <w:sz w:val="20"/>
          <w:szCs w:val="20"/>
        </w:rPr>
        <w:t xml:space="preserve"> with a </w:t>
      </w:r>
      <w:r w:rsidRPr="006B199D">
        <w:rPr>
          <w:b/>
          <w:bCs/>
          <w:color w:val="000000" w:themeColor="text1"/>
          <w:sz w:val="20"/>
          <w:szCs w:val="20"/>
          <w:highlight w:val="yellow"/>
        </w:rPr>
        <w:t>Voltage Regulation Set-point</w:t>
      </w:r>
      <w:r w:rsidRPr="006B199D">
        <w:rPr>
          <w:color w:val="000000" w:themeColor="text1"/>
          <w:sz w:val="20"/>
          <w:szCs w:val="20"/>
        </w:rPr>
        <w:t xml:space="preserve"> covering 0.95 to 1.05 p.u. in steps no greater than 0.01 p.u.. The </w:t>
      </w:r>
      <w:r w:rsidRPr="006B199D">
        <w:rPr>
          <w:b/>
          <w:color w:val="000000" w:themeColor="text1"/>
          <w:sz w:val="20"/>
          <w:szCs w:val="20"/>
        </w:rPr>
        <w:t xml:space="preserve">Reactive Power </w:t>
      </w:r>
      <w:r w:rsidRPr="006B199D">
        <w:rPr>
          <w:color w:val="000000" w:themeColor="text1"/>
          <w:sz w:val="20"/>
          <w:szCs w:val="20"/>
        </w:rPr>
        <w:t xml:space="preserve">output shall be zero when the grid voltage value at the connection point equals the </w:t>
      </w:r>
      <w:r w:rsidRPr="006B199D">
        <w:rPr>
          <w:b/>
          <w:bCs/>
          <w:color w:val="000000" w:themeColor="text1"/>
          <w:sz w:val="20"/>
          <w:szCs w:val="20"/>
          <w:highlight w:val="yellow"/>
        </w:rPr>
        <w:t>Voltage Regulation Set-point</w:t>
      </w:r>
      <w:r w:rsidRPr="006B199D">
        <w:rPr>
          <w:color w:val="000000" w:themeColor="text1"/>
          <w:sz w:val="20"/>
          <w:szCs w:val="20"/>
        </w:rPr>
        <w:t>.</w:t>
      </w:r>
    </w:p>
    <w:p w14:paraId="51253701" w14:textId="77777777" w:rsidR="00A70F11" w:rsidRPr="006B199D" w:rsidRDefault="00A70F11" w:rsidP="00D75725">
      <w:pPr>
        <w:pStyle w:val="Default"/>
        <w:spacing w:after="120" w:line="360" w:lineRule="auto"/>
        <w:ind w:left="2138"/>
        <w:jc w:val="both"/>
        <w:rPr>
          <w:color w:val="000000" w:themeColor="text1"/>
          <w:sz w:val="20"/>
          <w:szCs w:val="20"/>
        </w:rPr>
      </w:pPr>
      <w:r w:rsidRPr="006B199D">
        <w:rPr>
          <w:color w:val="000000" w:themeColor="text1"/>
          <w:sz w:val="20"/>
          <w:szCs w:val="20"/>
        </w:rPr>
        <w:t xml:space="preserve">The speed of response of the </w:t>
      </w:r>
      <w:r w:rsidRPr="006B199D">
        <w:rPr>
          <w:b/>
          <w:bCs/>
          <w:color w:val="000000" w:themeColor="text1"/>
          <w:sz w:val="20"/>
          <w:szCs w:val="20"/>
          <w:highlight w:val="yellow"/>
        </w:rPr>
        <w:t>Voltage Regulation System</w:t>
      </w:r>
      <w:r w:rsidRPr="006B199D">
        <w:rPr>
          <w:color w:val="000000" w:themeColor="text1"/>
          <w:sz w:val="20"/>
          <w:szCs w:val="20"/>
        </w:rPr>
        <w:t xml:space="preserve"> shall be such that, following a step change in </w:t>
      </w:r>
      <w:r w:rsidRPr="006B199D">
        <w:rPr>
          <w:b/>
          <w:color w:val="000000" w:themeColor="text1"/>
          <w:sz w:val="20"/>
          <w:szCs w:val="20"/>
        </w:rPr>
        <w:t xml:space="preserve">Voltage </w:t>
      </w:r>
      <w:r w:rsidRPr="006B199D">
        <w:rPr>
          <w:color w:val="000000" w:themeColor="text1"/>
          <w:sz w:val="20"/>
          <w:szCs w:val="20"/>
        </w:rPr>
        <w:t xml:space="preserve">at the </w:t>
      </w:r>
      <w:r w:rsidRPr="006B199D">
        <w:rPr>
          <w:b/>
          <w:color w:val="000000" w:themeColor="text1"/>
          <w:sz w:val="20"/>
          <w:szCs w:val="20"/>
        </w:rPr>
        <w:t xml:space="preserve">Connection Point </w:t>
      </w:r>
      <w:r w:rsidRPr="006B199D">
        <w:rPr>
          <w:color w:val="000000" w:themeColor="text1"/>
          <w:sz w:val="20"/>
          <w:szCs w:val="20"/>
        </w:rPr>
        <w:t xml:space="preserve">the </w:t>
      </w:r>
      <w:r w:rsidRPr="006B199D">
        <w:rPr>
          <w:b/>
          <w:color w:val="000000" w:themeColor="text1"/>
          <w:sz w:val="20"/>
          <w:szCs w:val="20"/>
        </w:rPr>
        <w:t>Controllable PPM</w:t>
      </w:r>
      <w:r w:rsidRPr="006B199D">
        <w:rPr>
          <w:color w:val="000000" w:themeColor="text1"/>
          <w:sz w:val="20"/>
          <w:szCs w:val="20"/>
        </w:rPr>
        <w:t xml:space="preserve"> shall achieve 90 % of its steady-state </w:t>
      </w:r>
      <w:r w:rsidRPr="006B199D">
        <w:rPr>
          <w:b/>
          <w:color w:val="000000" w:themeColor="text1"/>
          <w:sz w:val="20"/>
          <w:szCs w:val="20"/>
        </w:rPr>
        <w:t>Reactive Power</w:t>
      </w:r>
      <w:r w:rsidRPr="006B199D">
        <w:rPr>
          <w:color w:val="000000" w:themeColor="text1"/>
          <w:sz w:val="20"/>
          <w:szCs w:val="20"/>
        </w:rPr>
        <w:t xml:space="preserve"> response within 1 second. The </w:t>
      </w:r>
      <w:r w:rsidRPr="006B199D">
        <w:rPr>
          <w:b/>
          <w:color w:val="000000" w:themeColor="text1"/>
          <w:sz w:val="20"/>
          <w:szCs w:val="20"/>
        </w:rPr>
        <w:t>Reactive Power</w:t>
      </w:r>
      <w:r w:rsidRPr="006B199D">
        <w:rPr>
          <w:color w:val="000000" w:themeColor="text1"/>
          <w:sz w:val="20"/>
          <w:szCs w:val="20"/>
        </w:rPr>
        <w:t xml:space="preserve"> must settle at the steady-state </w:t>
      </w:r>
      <w:r w:rsidRPr="006B199D">
        <w:rPr>
          <w:b/>
          <w:color w:val="000000" w:themeColor="text1"/>
          <w:sz w:val="20"/>
          <w:szCs w:val="20"/>
        </w:rPr>
        <w:t>Reactive Power</w:t>
      </w:r>
      <w:r w:rsidRPr="006B199D">
        <w:rPr>
          <w:color w:val="000000" w:themeColor="text1"/>
          <w:sz w:val="20"/>
          <w:szCs w:val="20"/>
        </w:rPr>
        <w:t xml:space="preserve"> response within 5 seconds, with a steady-state </w:t>
      </w:r>
      <w:r w:rsidRPr="006B199D">
        <w:rPr>
          <w:b/>
          <w:color w:val="000000" w:themeColor="text1"/>
          <w:sz w:val="20"/>
          <w:szCs w:val="20"/>
        </w:rPr>
        <w:t>Reactive Power</w:t>
      </w:r>
      <w:r w:rsidRPr="006B199D">
        <w:rPr>
          <w:color w:val="000000" w:themeColor="text1"/>
          <w:sz w:val="20"/>
          <w:szCs w:val="20"/>
        </w:rPr>
        <w:t xml:space="preserve"> tolerance no greater than 5 % of the maximum </w:t>
      </w:r>
      <w:r w:rsidRPr="006B199D">
        <w:rPr>
          <w:b/>
          <w:color w:val="000000" w:themeColor="text1"/>
          <w:sz w:val="20"/>
          <w:szCs w:val="20"/>
        </w:rPr>
        <w:t>Reactive Power</w:t>
      </w:r>
      <w:r w:rsidRPr="006B199D">
        <w:rPr>
          <w:color w:val="000000" w:themeColor="text1"/>
          <w:sz w:val="20"/>
          <w:szCs w:val="20"/>
        </w:rPr>
        <w:t xml:space="preserve">. </w:t>
      </w:r>
    </w:p>
    <w:p w14:paraId="1BBC0732" w14:textId="77777777" w:rsidR="00A70F11" w:rsidRPr="006B199D" w:rsidRDefault="00A70F11" w:rsidP="00D75725">
      <w:pPr>
        <w:pStyle w:val="Default"/>
        <w:spacing w:after="120" w:line="360" w:lineRule="auto"/>
        <w:ind w:left="2138"/>
        <w:jc w:val="both"/>
        <w:rPr>
          <w:b/>
          <w:bCs/>
          <w:color w:val="000000" w:themeColor="text1"/>
          <w:sz w:val="20"/>
          <w:szCs w:val="20"/>
        </w:rPr>
      </w:pPr>
      <w:r w:rsidRPr="006B199D">
        <w:rPr>
          <w:color w:val="000000" w:themeColor="text1"/>
          <w:sz w:val="20"/>
          <w:szCs w:val="20"/>
        </w:rPr>
        <w:lastRenderedPageBreak/>
        <w:t xml:space="preserve">Subject to agreement with TSO, the </w:t>
      </w:r>
      <w:r w:rsidRPr="006B199D">
        <w:rPr>
          <w:b/>
          <w:color w:val="000000" w:themeColor="text1"/>
          <w:sz w:val="20"/>
          <w:szCs w:val="20"/>
        </w:rPr>
        <w:t>Voltage Regulation Set-point</w:t>
      </w:r>
      <w:r w:rsidRPr="006B199D">
        <w:rPr>
          <w:color w:val="000000" w:themeColor="text1"/>
          <w:sz w:val="20"/>
          <w:szCs w:val="20"/>
        </w:rPr>
        <w:t xml:space="preserve"> may be operated with or without a deadband selectable in a range from zero to ±5% of reference 1 p.u </w:t>
      </w:r>
      <w:r w:rsidRPr="006B199D">
        <w:rPr>
          <w:b/>
          <w:color w:val="000000" w:themeColor="text1"/>
          <w:sz w:val="20"/>
          <w:szCs w:val="20"/>
        </w:rPr>
        <w:t xml:space="preserve">Transmission System </w:t>
      </w:r>
      <w:r w:rsidRPr="006B199D">
        <w:rPr>
          <w:color w:val="000000" w:themeColor="text1"/>
          <w:sz w:val="20"/>
          <w:szCs w:val="20"/>
        </w:rPr>
        <w:t>voltage in steps no greater than 0.5%.</w:t>
      </w:r>
    </w:p>
    <w:p w14:paraId="5894DDD2" w14:textId="77777777" w:rsidR="00A70F11" w:rsidRPr="006B199D" w:rsidRDefault="00A70F11" w:rsidP="00D75725">
      <w:pPr>
        <w:pStyle w:val="Default"/>
        <w:spacing w:after="120"/>
        <w:ind w:left="2138"/>
        <w:jc w:val="both"/>
        <w:rPr>
          <w:b/>
          <w:bCs/>
          <w:color w:val="000000" w:themeColor="text1"/>
          <w:sz w:val="20"/>
          <w:szCs w:val="20"/>
        </w:rPr>
      </w:pPr>
    </w:p>
    <w:p w14:paraId="6A3D7F71" w14:textId="696F0AD0" w:rsidR="007D57C9" w:rsidRPr="006B199D" w:rsidRDefault="007D57C9" w:rsidP="00A80103">
      <w:pPr>
        <w:spacing w:after="240"/>
        <w:ind w:left="1418"/>
        <w:jc w:val="both"/>
        <w:rPr>
          <w:color w:val="000000" w:themeColor="text1"/>
          <w:sz w:val="20"/>
        </w:rPr>
      </w:pPr>
      <w:r w:rsidRPr="006B199D">
        <w:rPr>
          <w:rFonts w:cs="Arial"/>
          <w:color w:val="000000" w:themeColor="text1"/>
          <w:sz w:val="20"/>
        </w:rPr>
        <w:t xml:space="preserve">A change to the </w:t>
      </w:r>
      <w:r w:rsidRPr="006B199D">
        <w:rPr>
          <w:rFonts w:cs="Arial"/>
          <w:b/>
          <w:bCs/>
          <w:color w:val="000000" w:themeColor="text1"/>
          <w:sz w:val="20"/>
        </w:rPr>
        <w:t xml:space="preserve">Power Factor </w:t>
      </w:r>
      <w:r w:rsidRPr="006B199D">
        <w:rPr>
          <w:rFonts w:cs="Arial"/>
          <w:color w:val="000000" w:themeColor="text1"/>
          <w:sz w:val="20"/>
        </w:rPr>
        <w:t xml:space="preserve">control (PF) set-point, </w:t>
      </w:r>
      <w:r w:rsidRPr="006B199D">
        <w:rPr>
          <w:rFonts w:cs="Arial"/>
          <w:b/>
          <w:bCs/>
          <w:color w:val="000000" w:themeColor="text1"/>
          <w:sz w:val="20"/>
        </w:rPr>
        <w:t xml:space="preserve">Reactive Power </w:t>
      </w:r>
      <w:r w:rsidRPr="006B199D">
        <w:rPr>
          <w:rFonts w:cs="Arial"/>
          <w:color w:val="000000" w:themeColor="text1"/>
          <w:sz w:val="20"/>
        </w:rPr>
        <w:t xml:space="preserve">control (Q) set-point or </w:t>
      </w:r>
      <w:r w:rsidRPr="006B199D">
        <w:rPr>
          <w:rFonts w:cs="Arial"/>
          <w:b/>
          <w:bCs/>
          <w:color w:val="000000" w:themeColor="text1"/>
          <w:sz w:val="20"/>
        </w:rPr>
        <w:t xml:space="preserve">Voltage Regulation </w:t>
      </w:r>
      <w:r w:rsidRPr="006B199D">
        <w:rPr>
          <w:rFonts w:cs="Arial"/>
          <w:bCs/>
          <w:color w:val="000000" w:themeColor="text1"/>
          <w:sz w:val="20"/>
        </w:rPr>
        <w:t>(kV)</w:t>
      </w:r>
      <w:r w:rsidRPr="006B199D">
        <w:rPr>
          <w:rFonts w:cs="Arial"/>
          <w:b/>
          <w:bCs/>
          <w:color w:val="000000" w:themeColor="text1"/>
          <w:sz w:val="20"/>
        </w:rPr>
        <w:t xml:space="preserve"> S</w:t>
      </w:r>
      <w:r w:rsidRPr="006B199D">
        <w:rPr>
          <w:rFonts w:cs="Arial"/>
          <w:b/>
          <w:color w:val="000000" w:themeColor="text1"/>
          <w:sz w:val="20"/>
        </w:rPr>
        <w:t>et-Point</w:t>
      </w:r>
      <w:r w:rsidRPr="006B199D">
        <w:rPr>
          <w:rFonts w:cs="Arial"/>
          <w:color w:val="000000" w:themeColor="text1"/>
          <w:sz w:val="20"/>
        </w:rPr>
        <w:t xml:space="preserve"> shall be implemented by the </w:t>
      </w:r>
      <w:r w:rsidRPr="006B199D">
        <w:rPr>
          <w:rFonts w:cs="Arial"/>
          <w:b/>
          <w:bCs/>
          <w:color w:val="000000" w:themeColor="text1"/>
          <w:sz w:val="20"/>
        </w:rPr>
        <w:t xml:space="preserve">Controllable </w:t>
      </w:r>
      <w:r w:rsidR="00642064" w:rsidRPr="006B199D">
        <w:rPr>
          <w:rFonts w:cs="Arial"/>
          <w:b/>
          <w:bCs/>
          <w:color w:val="000000" w:themeColor="text1"/>
          <w:sz w:val="20"/>
        </w:rPr>
        <w:t>PPM</w:t>
      </w:r>
      <w:r w:rsidRPr="006B199D">
        <w:rPr>
          <w:rFonts w:cs="Arial"/>
          <w:b/>
          <w:bCs/>
          <w:color w:val="000000" w:themeColor="text1"/>
          <w:sz w:val="20"/>
        </w:rPr>
        <w:t xml:space="preserve"> </w:t>
      </w:r>
      <w:r w:rsidRPr="006B199D">
        <w:rPr>
          <w:rFonts w:cs="Arial"/>
          <w:color w:val="000000" w:themeColor="text1"/>
          <w:sz w:val="20"/>
        </w:rPr>
        <w:t xml:space="preserve">within 20 seconds of receipt of the appropriate signal from the </w:t>
      </w:r>
      <w:r w:rsidRPr="006B199D">
        <w:rPr>
          <w:rFonts w:cs="Arial"/>
          <w:b/>
          <w:bCs/>
          <w:color w:val="000000" w:themeColor="text1"/>
          <w:sz w:val="20"/>
        </w:rPr>
        <w:t xml:space="preserve">TSO, </w:t>
      </w:r>
      <w:r w:rsidRPr="006B199D">
        <w:rPr>
          <w:rFonts w:cs="Arial"/>
          <w:color w:val="000000" w:themeColor="text1"/>
          <w:sz w:val="20"/>
        </w:rPr>
        <w:t xml:space="preserve">within its reactive power capability range as specified in </w:t>
      </w:r>
      <w:r w:rsidR="00642064" w:rsidRPr="006B199D">
        <w:rPr>
          <w:rFonts w:cs="Arial"/>
          <w:color w:val="000000" w:themeColor="text1"/>
          <w:sz w:val="20"/>
        </w:rPr>
        <w:t>PPM</w:t>
      </w:r>
      <w:r w:rsidRPr="006B199D">
        <w:rPr>
          <w:rFonts w:cs="Arial"/>
          <w:color w:val="000000" w:themeColor="text1"/>
          <w:sz w:val="20"/>
        </w:rPr>
        <w:t>1.6.3.</w:t>
      </w:r>
      <w:r w:rsidR="00EB278D" w:rsidRPr="006B199D">
        <w:rPr>
          <w:rFonts w:cs="Arial"/>
          <w:color w:val="000000" w:themeColor="text1"/>
          <w:sz w:val="20"/>
        </w:rPr>
        <w:t xml:space="preserve"> </w:t>
      </w:r>
    </w:p>
    <w:p w14:paraId="6A3D7F72" w14:textId="473E264F" w:rsidR="007D57C9" w:rsidRPr="006B199D" w:rsidRDefault="00642064" w:rsidP="00A80103">
      <w:pPr>
        <w:autoSpaceDE w:val="0"/>
        <w:autoSpaceDN w:val="0"/>
        <w:adjustRightInd w:val="0"/>
        <w:spacing w:after="240"/>
        <w:ind w:left="1418" w:hanging="1418"/>
        <w:jc w:val="both"/>
        <w:rPr>
          <w:rFonts w:cs="Arial"/>
          <w:color w:val="000000" w:themeColor="text1"/>
          <w:sz w:val="20"/>
        </w:rPr>
      </w:pPr>
      <w:r w:rsidRPr="006B199D">
        <w:rPr>
          <w:rFonts w:cs="Arial"/>
          <w:color w:val="000000" w:themeColor="text1"/>
          <w:sz w:val="20"/>
        </w:rPr>
        <w:t>PPM</w:t>
      </w:r>
      <w:r w:rsidR="007D57C9" w:rsidRPr="006B199D">
        <w:rPr>
          <w:rFonts w:cs="Arial"/>
          <w:color w:val="000000" w:themeColor="text1"/>
          <w:sz w:val="20"/>
        </w:rPr>
        <w:t>1.6.2.3</w:t>
      </w:r>
      <w:r w:rsidR="007D57C9" w:rsidRPr="006B199D">
        <w:rPr>
          <w:rFonts w:cs="Arial"/>
          <w:color w:val="000000" w:themeColor="text1"/>
          <w:sz w:val="20"/>
        </w:rPr>
        <w:tab/>
      </w:r>
      <w:r w:rsidR="007D57C9" w:rsidRPr="006B199D">
        <w:rPr>
          <w:color w:val="000000" w:themeColor="text1"/>
          <w:sz w:val="20"/>
        </w:rPr>
        <w:t xml:space="preserve">The </w:t>
      </w:r>
      <w:r w:rsidR="007D57C9" w:rsidRPr="006B199D">
        <w:rPr>
          <w:b/>
          <w:color w:val="000000" w:themeColor="text1"/>
          <w:sz w:val="20"/>
        </w:rPr>
        <w:t>Voltage Regulation</w:t>
      </w:r>
      <w:r w:rsidR="007D57C9" w:rsidRPr="006B199D">
        <w:rPr>
          <w:color w:val="000000" w:themeColor="text1"/>
          <w:sz w:val="20"/>
        </w:rPr>
        <w:t xml:space="preserve"> </w:t>
      </w:r>
      <w:r w:rsidR="007D57C9" w:rsidRPr="006B199D">
        <w:rPr>
          <w:b/>
          <w:color w:val="000000" w:themeColor="text1"/>
          <w:sz w:val="20"/>
        </w:rPr>
        <w:t>System</w:t>
      </w:r>
      <w:r w:rsidR="007D57C9" w:rsidRPr="006B199D">
        <w:rPr>
          <w:color w:val="000000" w:themeColor="text1"/>
          <w:sz w:val="20"/>
        </w:rPr>
        <w:t xml:space="preserve"> </w:t>
      </w:r>
      <w:r w:rsidR="007D57C9" w:rsidRPr="006B199D">
        <w:rPr>
          <w:b/>
          <w:color w:val="000000" w:themeColor="text1"/>
          <w:sz w:val="20"/>
        </w:rPr>
        <w:t>Slope Setting</w:t>
      </w:r>
      <w:r w:rsidR="007D57C9" w:rsidRPr="006B199D">
        <w:rPr>
          <w:color w:val="000000" w:themeColor="text1"/>
          <w:sz w:val="20"/>
        </w:rPr>
        <w:t xml:space="preserve"> shall be capable of being set to any value between </w:t>
      </w:r>
      <w:r w:rsidR="00C52182" w:rsidRPr="006B199D">
        <w:rPr>
          <w:color w:val="000000" w:themeColor="text1"/>
          <w:sz w:val="20"/>
        </w:rPr>
        <w:t>2</w:t>
      </w:r>
      <w:r w:rsidR="007D57C9" w:rsidRPr="006B199D">
        <w:rPr>
          <w:color w:val="000000" w:themeColor="text1"/>
          <w:sz w:val="20"/>
        </w:rPr>
        <w:t xml:space="preserve"> % and </w:t>
      </w:r>
      <w:r w:rsidR="00C52182" w:rsidRPr="006B199D">
        <w:rPr>
          <w:color w:val="000000" w:themeColor="text1"/>
          <w:sz w:val="20"/>
        </w:rPr>
        <w:t>7</w:t>
      </w:r>
      <w:r w:rsidR="007D57C9" w:rsidRPr="006B199D">
        <w:rPr>
          <w:color w:val="000000" w:themeColor="text1"/>
          <w:sz w:val="20"/>
        </w:rPr>
        <w:t xml:space="preserve"> %.  The setting shall </w:t>
      </w:r>
      <w:r w:rsidR="007D57C9" w:rsidRPr="006B199D">
        <w:rPr>
          <w:rFonts w:cs="Arial"/>
          <w:color w:val="000000" w:themeColor="text1"/>
          <w:sz w:val="20"/>
        </w:rPr>
        <w:t xml:space="preserve">be specified by the </w:t>
      </w:r>
      <w:r w:rsidR="007D57C9" w:rsidRPr="006B199D">
        <w:rPr>
          <w:rFonts w:cs="Arial"/>
          <w:b/>
          <w:color w:val="000000" w:themeColor="text1"/>
          <w:sz w:val="20"/>
        </w:rPr>
        <w:t xml:space="preserve">TSO </w:t>
      </w:r>
      <w:r w:rsidR="007D57C9" w:rsidRPr="006B199D">
        <w:rPr>
          <w:rFonts w:cs="Arial"/>
          <w:color w:val="000000" w:themeColor="text1"/>
          <w:sz w:val="20"/>
        </w:rPr>
        <w:t xml:space="preserve">at least 120 </w:t>
      </w:r>
      <w:r w:rsidR="007D57C9" w:rsidRPr="006B199D">
        <w:rPr>
          <w:rFonts w:cs="Arial"/>
          <w:b/>
          <w:color w:val="000000" w:themeColor="text1"/>
          <w:sz w:val="20"/>
        </w:rPr>
        <w:t>Business Days</w:t>
      </w:r>
      <w:r w:rsidR="007D57C9" w:rsidRPr="006B199D">
        <w:rPr>
          <w:rFonts w:cs="Arial"/>
          <w:color w:val="000000" w:themeColor="text1"/>
          <w:sz w:val="20"/>
        </w:rPr>
        <w:t xml:space="preserve"> prior to the </w:t>
      </w:r>
      <w:r w:rsidR="007D57C9" w:rsidRPr="006B199D">
        <w:rPr>
          <w:rFonts w:cs="Arial"/>
          <w:b/>
          <w:color w:val="000000" w:themeColor="text1"/>
          <w:sz w:val="20"/>
        </w:rPr>
        <w:t xml:space="preserve">Controllable </w:t>
      </w:r>
      <w:r w:rsidRPr="006B199D">
        <w:rPr>
          <w:rFonts w:cs="Arial"/>
          <w:b/>
          <w:color w:val="000000" w:themeColor="text1"/>
          <w:sz w:val="20"/>
        </w:rPr>
        <w:t>PPM</w:t>
      </w:r>
      <w:r w:rsidR="007D57C9" w:rsidRPr="006B199D">
        <w:rPr>
          <w:rFonts w:cs="Arial"/>
          <w:b/>
          <w:color w:val="000000" w:themeColor="text1"/>
          <w:sz w:val="20"/>
        </w:rPr>
        <w:t>’s</w:t>
      </w:r>
      <w:r w:rsidR="007D57C9" w:rsidRPr="006B199D">
        <w:rPr>
          <w:rFonts w:cs="Arial"/>
          <w:color w:val="000000" w:themeColor="text1"/>
          <w:sz w:val="20"/>
        </w:rPr>
        <w:t xml:space="preserve"> scheduled </w:t>
      </w:r>
      <w:r w:rsidR="007D57C9" w:rsidRPr="006B199D">
        <w:rPr>
          <w:rFonts w:cs="Arial"/>
          <w:b/>
          <w:color w:val="000000" w:themeColor="text1"/>
          <w:sz w:val="20"/>
        </w:rPr>
        <w:t xml:space="preserve">Operational Date.  </w:t>
      </w:r>
      <w:r w:rsidR="007D57C9" w:rsidRPr="006B199D">
        <w:rPr>
          <w:rFonts w:cs="Arial"/>
          <w:color w:val="000000" w:themeColor="text1"/>
          <w:sz w:val="20"/>
        </w:rPr>
        <w:t xml:space="preserve">The </w:t>
      </w:r>
      <w:r w:rsidR="007D57C9" w:rsidRPr="006B199D">
        <w:rPr>
          <w:rFonts w:cs="Arial"/>
          <w:b/>
          <w:color w:val="000000" w:themeColor="text1"/>
          <w:sz w:val="20"/>
        </w:rPr>
        <w:t xml:space="preserve">Controllable </w:t>
      </w:r>
      <w:r w:rsidRPr="006B199D">
        <w:rPr>
          <w:rFonts w:cs="Arial"/>
          <w:b/>
          <w:color w:val="000000" w:themeColor="text1"/>
          <w:sz w:val="20"/>
        </w:rPr>
        <w:t>PPM</w:t>
      </w:r>
      <w:r w:rsidR="007D57C9" w:rsidRPr="006B199D">
        <w:rPr>
          <w:rFonts w:cs="Arial"/>
          <w:b/>
          <w:color w:val="000000" w:themeColor="text1"/>
          <w:sz w:val="20"/>
        </w:rPr>
        <w:t xml:space="preserve"> </w:t>
      </w:r>
      <w:r w:rsidR="007D57C9" w:rsidRPr="006B199D">
        <w:rPr>
          <w:rFonts w:cs="Arial"/>
          <w:color w:val="000000" w:themeColor="text1"/>
          <w:sz w:val="20"/>
        </w:rPr>
        <w:t xml:space="preserve">shall be responsible for implementing the appropriate settings during </w:t>
      </w:r>
      <w:r w:rsidR="007D57C9" w:rsidRPr="006B199D">
        <w:rPr>
          <w:rFonts w:cs="Arial"/>
          <w:b/>
          <w:color w:val="000000" w:themeColor="text1"/>
          <w:sz w:val="20"/>
        </w:rPr>
        <w:t>Commissioning</w:t>
      </w:r>
      <w:r w:rsidR="007D57C9" w:rsidRPr="006B199D">
        <w:rPr>
          <w:rFonts w:cs="Arial"/>
          <w:color w:val="000000" w:themeColor="text1"/>
          <w:sz w:val="20"/>
        </w:rPr>
        <w:t>.</w:t>
      </w:r>
      <w:r w:rsidR="007D57C9" w:rsidRPr="006B199D">
        <w:rPr>
          <w:color w:val="000000" w:themeColor="text1"/>
          <w:sz w:val="20"/>
        </w:rPr>
        <w:t xml:space="preserve"> The slope setting may be varied from time to time depending on </w:t>
      </w:r>
      <w:r w:rsidR="007D57C9" w:rsidRPr="006B199D">
        <w:rPr>
          <w:b/>
          <w:color w:val="000000" w:themeColor="text1"/>
          <w:sz w:val="20"/>
        </w:rPr>
        <w:t>Transmission System</w:t>
      </w:r>
      <w:r w:rsidR="007D57C9" w:rsidRPr="006B199D">
        <w:rPr>
          <w:color w:val="000000" w:themeColor="text1"/>
          <w:sz w:val="20"/>
        </w:rPr>
        <w:t xml:space="preserve"> needs. </w:t>
      </w:r>
      <w:r w:rsidR="007D57C9" w:rsidRPr="006B199D">
        <w:rPr>
          <w:rFonts w:cs="Arial"/>
          <w:color w:val="000000" w:themeColor="text1"/>
          <w:sz w:val="20"/>
        </w:rPr>
        <w:t xml:space="preserve"> The</w:t>
      </w:r>
      <w:r w:rsidR="007D57C9" w:rsidRPr="006B199D">
        <w:rPr>
          <w:rFonts w:cs="Arial"/>
          <w:b/>
          <w:color w:val="000000" w:themeColor="text1"/>
          <w:sz w:val="20"/>
        </w:rPr>
        <w:t xml:space="preserve"> TSO</w:t>
      </w:r>
      <w:r w:rsidR="007D57C9" w:rsidRPr="006B199D">
        <w:rPr>
          <w:rFonts w:cs="Arial"/>
          <w:color w:val="000000" w:themeColor="text1"/>
          <w:sz w:val="20"/>
        </w:rPr>
        <w:t xml:space="preserve"> shall give the </w:t>
      </w:r>
      <w:r w:rsidR="007D57C9" w:rsidRPr="006B199D">
        <w:rPr>
          <w:rFonts w:cs="Arial"/>
          <w:b/>
          <w:color w:val="000000" w:themeColor="text1"/>
          <w:sz w:val="20"/>
        </w:rPr>
        <w:t xml:space="preserve">Controllable </w:t>
      </w:r>
      <w:r w:rsidRPr="006B199D">
        <w:rPr>
          <w:rFonts w:cs="Arial"/>
          <w:b/>
          <w:color w:val="000000" w:themeColor="text1"/>
          <w:sz w:val="20"/>
        </w:rPr>
        <w:t>PPM</w:t>
      </w:r>
      <w:r w:rsidR="007D57C9" w:rsidRPr="006B199D">
        <w:rPr>
          <w:rFonts w:cs="Arial"/>
          <w:color w:val="000000" w:themeColor="text1"/>
          <w:sz w:val="20"/>
        </w:rPr>
        <w:t xml:space="preserve"> a minimum of two weeks notice if a change is required.  The </w:t>
      </w:r>
      <w:r w:rsidR="007D57C9" w:rsidRPr="006B199D">
        <w:rPr>
          <w:rFonts w:cs="Arial"/>
          <w:b/>
          <w:color w:val="000000" w:themeColor="text1"/>
          <w:sz w:val="20"/>
        </w:rPr>
        <w:t xml:space="preserve">Controllable </w:t>
      </w:r>
      <w:r w:rsidRPr="006B199D">
        <w:rPr>
          <w:rFonts w:cs="Arial"/>
          <w:b/>
          <w:color w:val="000000" w:themeColor="text1"/>
          <w:sz w:val="20"/>
        </w:rPr>
        <w:t>PPM</w:t>
      </w:r>
      <w:r w:rsidR="007D57C9" w:rsidRPr="006B199D">
        <w:rPr>
          <w:rFonts w:cs="Arial"/>
          <w:b/>
          <w:color w:val="000000" w:themeColor="text1"/>
          <w:sz w:val="20"/>
        </w:rPr>
        <w:t xml:space="preserve"> </w:t>
      </w:r>
      <w:r w:rsidR="007D57C9" w:rsidRPr="006B199D">
        <w:rPr>
          <w:rFonts w:cs="Arial"/>
          <w:color w:val="000000" w:themeColor="text1"/>
          <w:sz w:val="20"/>
        </w:rPr>
        <w:t>shall formally confirm that any requested changes have been implemented within two weeks of receiving the</w:t>
      </w:r>
      <w:r w:rsidR="007D57C9" w:rsidRPr="006B199D">
        <w:rPr>
          <w:rFonts w:cs="Arial"/>
          <w:b/>
          <w:color w:val="000000" w:themeColor="text1"/>
          <w:sz w:val="20"/>
        </w:rPr>
        <w:t xml:space="preserve"> TSO’s </w:t>
      </w:r>
      <w:r w:rsidR="007D57C9" w:rsidRPr="006B199D">
        <w:rPr>
          <w:rFonts w:cs="Arial"/>
          <w:color w:val="000000" w:themeColor="text1"/>
          <w:sz w:val="20"/>
        </w:rPr>
        <w:t xml:space="preserve">formal request.  </w:t>
      </w:r>
    </w:p>
    <w:p w14:paraId="6A3D7F73" w14:textId="4B9A08B5" w:rsidR="007D57C9" w:rsidRPr="006B199D" w:rsidRDefault="00642064" w:rsidP="00A80103">
      <w:pPr>
        <w:ind w:left="1423" w:hanging="1423"/>
        <w:jc w:val="both"/>
        <w:rPr>
          <w:color w:val="000000" w:themeColor="text1"/>
          <w:sz w:val="20"/>
        </w:rPr>
      </w:pPr>
      <w:r w:rsidRPr="006B199D">
        <w:rPr>
          <w:color w:val="000000" w:themeColor="text1"/>
          <w:sz w:val="20"/>
        </w:rPr>
        <w:t>PPM</w:t>
      </w:r>
      <w:r w:rsidR="007D57C9" w:rsidRPr="006B199D">
        <w:rPr>
          <w:color w:val="000000" w:themeColor="text1"/>
          <w:sz w:val="20"/>
        </w:rPr>
        <w:t>1.6.2.4</w:t>
      </w:r>
      <w:r w:rsidR="007D57C9" w:rsidRPr="006B199D">
        <w:rPr>
          <w:color w:val="000000" w:themeColor="text1"/>
          <w:sz w:val="20"/>
        </w:rPr>
        <w:tab/>
        <w:t xml:space="preserve">The speed of response of the </w:t>
      </w:r>
      <w:r w:rsidR="007D57C9" w:rsidRPr="006B199D">
        <w:rPr>
          <w:b/>
          <w:color w:val="000000" w:themeColor="text1"/>
          <w:sz w:val="20"/>
        </w:rPr>
        <w:t>Voltage</w:t>
      </w:r>
      <w:r w:rsidR="007D57C9" w:rsidRPr="006B199D">
        <w:rPr>
          <w:color w:val="000000" w:themeColor="text1"/>
          <w:sz w:val="20"/>
        </w:rPr>
        <w:t xml:space="preserve"> </w:t>
      </w:r>
      <w:r w:rsidR="007D57C9" w:rsidRPr="006B199D">
        <w:rPr>
          <w:b/>
          <w:color w:val="000000" w:themeColor="text1"/>
          <w:sz w:val="20"/>
        </w:rPr>
        <w:t>Regulation System</w:t>
      </w:r>
      <w:r w:rsidR="007D57C9" w:rsidRPr="006B199D">
        <w:rPr>
          <w:color w:val="000000" w:themeColor="text1"/>
          <w:sz w:val="20"/>
        </w:rPr>
        <w:t xml:space="preserve"> shall be such that, following a step change in </w:t>
      </w:r>
      <w:r w:rsidR="007D57C9" w:rsidRPr="006B199D">
        <w:rPr>
          <w:b/>
          <w:color w:val="000000" w:themeColor="text1"/>
          <w:sz w:val="20"/>
        </w:rPr>
        <w:t>Voltage</w:t>
      </w:r>
      <w:r w:rsidR="007D57C9" w:rsidRPr="006B199D">
        <w:rPr>
          <w:color w:val="000000" w:themeColor="text1"/>
          <w:sz w:val="20"/>
        </w:rPr>
        <w:t xml:space="preserve"> at the </w:t>
      </w:r>
      <w:r w:rsidR="007D57C9" w:rsidRPr="006B199D">
        <w:rPr>
          <w:b/>
          <w:color w:val="000000" w:themeColor="text1"/>
          <w:sz w:val="20"/>
        </w:rPr>
        <w:t>Connection Point</w:t>
      </w:r>
      <w:r w:rsidR="007D57C9" w:rsidRPr="006B199D">
        <w:rPr>
          <w:color w:val="000000" w:themeColor="text1"/>
          <w:sz w:val="20"/>
        </w:rPr>
        <w:t xml:space="preserve"> the </w:t>
      </w:r>
      <w:r w:rsidR="007D57C9" w:rsidRPr="006B199D">
        <w:rPr>
          <w:b/>
          <w:color w:val="000000" w:themeColor="text1"/>
          <w:sz w:val="20"/>
        </w:rPr>
        <w:t xml:space="preserve">Controllable </w:t>
      </w:r>
      <w:r w:rsidRPr="006B199D">
        <w:rPr>
          <w:b/>
          <w:color w:val="000000" w:themeColor="text1"/>
          <w:sz w:val="20"/>
        </w:rPr>
        <w:t>PPM</w:t>
      </w:r>
      <w:r w:rsidR="007D57C9" w:rsidRPr="006B199D">
        <w:rPr>
          <w:color w:val="000000" w:themeColor="text1"/>
          <w:sz w:val="20"/>
        </w:rPr>
        <w:t xml:space="preserve"> shall achieve 90 % of its steady-state </w:t>
      </w:r>
      <w:r w:rsidR="007D57C9" w:rsidRPr="006B199D">
        <w:rPr>
          <w:b/>
          <w:color w:val="000000" w:themeColor="text1"/>
          <w:sz w:val="20"/>
        </w:rPr>
        <w:t xml:space="preserve">Reactive Power </w:t>
      </w:r>
      <w:r w:rsidR="007D57C9" w:rsidRPr="006B199D">
        <w:rPr>
          <w:color w:val="000000" w:themeColor="text1"/>
          <w:sz w:val="20"/>
        </w:rPr>
        <w:t xml:space="preserve">response within 1 second.  The response may require a transition from maximum </w:t>
      </w:r>
      <w:r w:rsidR="007D57C9" w:rsidRPr="006B199D">
        <w:rPr>
          <w:b/>
          <w:bCs/>
          <w:color w:val="000000" w:themeColor="text1"/>
          <w:sz w:val="20"/>
        </w:rPr>
        <w:t>Mvar</w:t>
      </w:r>
      <w:r w:rsidR="007D57C9" w:rsidRPr="006B199D">
        <w:rPr>
          <w:color w:val="000000" w:themeColor="text1"/>
          <w:sz w:val="20"/>
        </w:rPr>
        <w:t xml:space="preserve"> production to maximum </w:t>
      </w:r>
      <w:r w:rsidR="007D57C9" w:rsidRPr="006B199D">
        <w:rPr>
          <w:b/>
          <w:bCs/>
          <w:color w:val="000000" w:themeColor="text1"/>
          <w:sz w:val="20"/>
        </w:rPr>
        <w:t>Mvar</w:t>
      </w:r>
      <w:r w:rsidR="007D57C9" w:rsidRPr="006B199D">
        <w:rPr>
          <w:color w:val="000000" w:themeColor="text1"/>
          <w:sz w:val="20"/>
        </w:rPr>
        <w:t xml:space="preserve"> absorption or vice-versa.</w:t>
      </w:r>
    </w:p>
    <w:p w14:paraId="6A3D7F77" w14:textId="0EC203E6" w:rsidR="007D57C9" w:rsidRPr="006B199D" w:rsidRDefault="00642064" w:rsidP="00A80103">
      <w:pPr>
        <w:spacing w:before="120" w:after="240"/>
        <w:ind w:left="1418" w:hanging="1418"/>
        <w:jc w:val="both"/>
        <w:rPr>
          <w:color w:val="000000" w:themeColor="text1"/>
          <w:sz w:val="20"/>
        </w:rPr>
      </w:pPr>
      <w:r w:rsidRPr="006B199D">
        <w:rPr>
          <w:bCs/>
          <w:color w:val="000000" w:themeColor="text1"/>
          <w:sz w:val="20"/>
        </w:rPr>
        <w:t>PPM</w:t>
      </w:r>
      <w:r w:rsidR="007D57C9" w:rsidRPr="006B199D">
        <w:rPr>
          <w:bCs/>
          <w:color w:val="000000" w:themeColor="text1"/>
          <w:sz w:val="20"/>
        </w:rPr>
        <w:t>1.6.3.1</w:t>
      </w:r>
      <w:r w:rsidR="007D57C9" w:rsidRPr="006B199D">
        <w:rPr>
          <w:bCs/>
          <w:color w:val="000000" w:themeColor="text1"/>
          <w:sz w:val="20"/>
        </w:rPr>
        <w:tab/>
      </w:r>
      <w:r w:rsidR="009B199D" w:rsidRPr="0095733D">
        <w:rPr>
          <w:b/>
          <w:sz w:val="20"/>
        </w:rPr>
        <w:t>Controllable PPMPPMs</w:t>
      </w:r>
      <w:r w:rsidR="009B199D" w:rsidRPr="0095733D">
        <w:rPr>
          <w:sz w:val="20"/>
        </w:rPr>
        <w:t xml:space="preserve"> operating in </w:t>
      </w:r>
      <w:r w:rsidR="009B199D" w:rsidRPr="0095733D">
        <w:rPr>
          <w:b/>
          <w:sz w:val="20"/>
        </w:rPr>
        <w:t>Power Factor</w:t>
      </w:r>
      <w:r w:rsidR="009B199D" w:rsidRPr="0095733D">
        <w:rPr>
          <w:sz w:val="20"/>
        </w:rPr>
        <w:t xml:space="preserve"> control mode, </w:t>
      </w:r>
      <w:r w:rsidR="009B199D" w:rsidRPr="0095733D">
        <w:rPr>
          <w:b/>
          <w:sz w:val="20"/>
        </w:rPr>
        <w:t>Voltage</w:t>
      </w:r>
      <w:r w:rsidR="009B199D" w:rsidRPr="0095733D">
        <w:rPr>
          <w:sz w:val="20"/>
        </w:rPr>
        <w:t xml:space="preserve"> </w:t>
      </w:r>
      <w:r w:rsidR="009B199D" w:rsidRPr="0095733D">
        <w:rPr>
          <w:b/>
          <w:sz w:val="20"/>
        </w:rPr>
        <w:t xml:space="preserve">Control </w:t>
      </w:r>
      <w:r w:rsidR="009B199D" w:rsidRPr="0095733D">
        <w:rPr>
          <w:sz w:val="20"/>
        </w:rPr>
        <w:t xml:space="preserve">mode or constant </w:t>
      </w:r>
      <w:r w:rsidR="009B199D" w:rsidRPr="0095733D">
        <w:rPr>
          <w:b/>
          <w:sz w:val="20"/>
        </w:rPr>
        <w:t>Reactive Power</w:t>
      </w:r>
      <w:r w:rsidR="009B199D" w:rsidRPr="0095733D">
        <w:rPr>
          <w:sz w:val="20"/>
        </w:rPr>
        <w:t xml:space="preserve"> mode shall be at least capable of operating at any point within the P-Q capability ranges illustrated in </w:t>
      </w:r>
      <w:r w:rsidR="009B199D" w:rsidRPr="0095733D">
        <w:rPr>
          <w:i/>
          <w:sz w:val="20"/>
        </w:rPr>
        <w:t xml:space="preserve">Figure PPMPPM1.4, </w:t>
      </w:r>
      <w:r w:rsidR="009B199D" w:rsidRPr="0095733D">
        <w:rPr>
          <w:sz w:val="20"/>
        </w:rPr>
        <w:t xml:space="preserve">as measured at the </w:t>
      </w:r>
      <w:r w:rsidR="009B199D" w:rsidRPr="0095733D">
        <w:rPr>
          <w:b/>
          <w:sz w:val="20"/>
        </w:rPr>
        <w:t>Connection Point</w:t>
      </w:r>
      <w:r w:rsidR="009B199D" w:rsidRPr="0095733D">
        <w:rPr>
          <w:sz w:val="20"/>
        </w:rPr>
        <w:t xml:space="preserve"> over the normal and disturbed </w:t>
      </w:r>
      <w:r w:rsidR="009B199D" w:rsidRPr="0095733D">
        <w:rPr>
          <w:b/>
          <w:bCs/>
          <w:sz w:val="20"/>
        </w:rPr>
        <w:t xml:space="preserve">Transmission System Voltage </w:t>
      </w:r>
      <w:r w:rsidR="009B199D" w:rsidRPr="0095733D">
        <w:rPr>
          <w:sz w:val="20"/>
        </w:rPr>
        <w:t>ranges specified in CC.8.3.2; subject to the exception in PPM1.6.3.2, where additional Reactive Power compensation may be utilised to compensate for the Reactive Power demand of the connection between the Connection Point and the Controllable PPM.</w:t>
      </w:r>
    </w:p>
    <w:p w14:paraId="6A3D7F78" w14:textId="0D7FA5AA" w:rsidR="007D57C9" w:rsidRPr="006B199D" w:rsidRDefault="007D57C9" w:rsidP="00A80103">
      <w:pPr>
        <w:ind w:left="1418"/>
        <w:jc w:val="both"/>
        <w:rPr>
          <w:i/>
          <w:color w:val="000000" w:themeColor="text1"/>
          <w:sz w:val="20"/>
        </w:rPr>
      </w:pPr>
      <w:r w:rsidRPr="006B199D">
        <w:rPr>
          <w:color w:val="000000" w:themeColor="text1"/>
          <w:sz w:val="20"/>
        </w:rPr>
        <w:t xml:space="preserve">Referring to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1.4:</w:t>
      </w:r>
    </w:p>
    <w:p w14:paraId="6A3D7F79" w14:textId="75031012" w:rsidR="007D57C9" w:rsidRPr="006B199D" w:rsidRDefault="007D57C9" w:rsidP="00A80103">
      <w:pPr>
        <w:ind w:left="1418"/>
        <w:jc w:val="both"/>
        <w:rPr>
          <w:rFonts w:cs="Arial"/>
          <w:color w:val="000000" w:themeColor="text1"/>
          <w:sz w:val="20"/>
        </w:rPr>
      </w:pPr>
      <w:r w:rsidRPr="006B199D">
        <w:rPr>
          <w:rFonts w:cs="Arial"/>
          <w:color w:val="000000" w:themeColor="text1"/>
          <w:sz w:val="20"/>
        </w:rPr>
        <w:t xml:space="preserve">Point A represents the minimum Mvar absorption capability of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color w:val="000000" w:themeColor="text1"/>
          <w:sz w:val="20"/>
        </w:rPr>
        <w:t xml:space="preserve"> at 100% </w:t>
      </w:r>
      <w:r w:rsidRPr="006B199D">
        <w:rPr>
          <w:rFonts w:cs="Arial"/>
          <w:b/>
          <w:color w:val="000000" w:themeColor="text1"/>
          <w:sz w:val="20"/>
        </w:rPr>
        <w:t>Registered Capacity</w:t>
      </w:r>
      <w:r w:rsidRPr="006B199D">
        <w:rPr>
          <w:rFonts w:cs="Arial"/>
          <w:color w:val="000000" w:themeColor="text1"/>
          <w:sz w:val="20"/>
        </w:rPr>
        <w:t xml:space="preserve"> and is equivalent to 0.95 power factor leading;</w:t>
      </w:r>
    </w:p>
    <w:p w14:paraId="099F29B6" w14:textId="77777777" w:rsidR="00FE2A5C" w:rsidRPr="006B199D" w:rsidRDefault="00FE2A5C" w:rsidP="00A80103">
      <w:pPr>
        <w:ind w:left="1418"/>
        <w:jc w:val="both"/>
        <w:rPr>
          <w:rFonts w:cs="Arial"/>
          <w:color w:val="000000" w:themeColor="text1"/>
          <w:sz w:val="20"/>
        </w:rPr>
      </w:pPr>
    </w:p>
    <w:p w14:paraId="6A3D7F7A" w14:textId="118C6DEA" w:rsidR="007D57C9" w:rsidRPr="006B199D" w:rsidRDefault="007D57C9" w:rsidP="00A80103">
      <w:pPr>
        <w:ind w:left="1418"/>
        <w:jc w:val="both"/>
        <w:rPr>
          <w:rFonts w:cs="Arial"/>
          <w:color w:val="000000" w:themeColor="text1"/>
          <w:sz w:val="20"/>
        </w:rPr>
      </w:pPr>
      <w:r w:rsidRPr="006B199D">
        <w:rPr>
          <w:rFonts w:cs="Arial"/>
          <w:color w:val="000000" w:themeColor="text1"/>
          <w:sz w:val="20"/>
        </w:rPr>
        <w:t xml:space="preserve">Point B represents the minimum Mvar production capability of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color w:val="000000" w:themeColor="text1"/>
          <w:sz w:val="20"/>
        </w:rPr>
        <w:t xml:space="preserve"> at 100% </w:t>
      </w:r>
      <w:r w:rsidRPr="006B199D">
        <w:rPr>
          <w:rFonts w:cs="Arial"/>
          <w:b/>
          <w:color w:val="000000" w:themeColor="text1"/>
          <w:sz w:val="20"/>
        </w:rPr>
        <w:t xml:space="preserve">Registered Capacity </w:t>
      </w:r>
      <w:r w:rsidRPr="006B199D">
        <w:rPr>
          <w:rFonts w:cs="Arial"/>
          <w:color w:val="000000" w:themeColor="text1"/>
          <w:sz w:val="20"/>
        </w:rPr>
        <w:t>and is equivalent to 0.95 power factor lagging;</w:t>
      </w:r>
    </w:p>
    <w:p w14:paraId="386414E9" w14:textId="77777777" w:rsidR="00FE2A5C" w:rsidRPr="006B199D" w:rsidRDefault="00FE2A5C" w:rsidP="00A80103">
      <w:pPr>
        <w:ind w:left="1418"/>
        <w:jc w:val="both"/>
        <w:rPr>
          <w:rFonts w:cs="Arial"/>
          <w:color w:val="000000" w:themeColor="text1"/>
          <w:sz w:val="20"/>
        </w:rPr>
      </w:pPr>
    </w:p>
    <w:p w14:paraId="6A3D7F7B" w14:textId="536168B9" w:rsidR="007D57C9" w:rsidRPr="006B199D" w:rsidRDefault="007D57C9" w:rsidP="00A80103">
      <w:pPr>
        <w:ind w:left="1418"/>
        <w:jc w:val="both"/>
        <w:rPr>
          <w:rFonts w:cs="Arial"/>
          <w:color w:val="000000" w:themeColor="text1"/>
          <w:sz w:val="20"/>
        </w:rPr>
      </w:pPr>
      <w:r w:rsidRPr="006B199D">
        <w:rPr>
          <w:rFonts w:cs="Arial"/>
          <w:color w:val="000000" w:themeColor="text1"/>
          <w:sz w:val="20"/>
        </w:rPr>
        <w:t xml:space="preserve">Point C represents the minimum Mvar absorption capability of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color w:val="000000" w:themeColor="text1"/>
          <w:sz w:val="20"/>
        </w:rPr>
        <w:t xml:space="preserve"> at 12% </w:t>
      </w:r>
      <w:r w:rsidRPr="006B199D">
        <w:rPr>
          <w:rFonts w:cs="Arial"/>
          <w:b/>
          <w:color w:val="000000" w:themeColor="text1"/>
          <w:sz w:val="20"/>
        </w:rPr>
        <w:t xml:space="preserve">Registered Capacity </w:t>
      </w:r>
      <w:r w:rsidRPr="006B199D">
        <w:rPr>
          <w:rFonts w:cs="Arial"/>
          <w:color w:val="000000" w:themeColor="text1"/>
          <w:sz w:val="20"/>
        </w:rPr>
        <w:t xml:space="preserve">and is equivalent to the same </w:t>
      </w:r>
      <w:r w:rsidRPr="006B199D">
        <w:rPr>
          <w:rFonts w:cs="Arial"/>
          <w:b/>
          <w:color w:val="000000" w:themeColor="text1"/>
          <w:sz w:val="20"/>
        </w:rPr>
        <w:t xml:space="preserve">Mvar </w:t>
      </w:r>
      <w:r w:rsidRPr="006B199D">
        <w:rPr>
          <w:rFonts w:cs="Arial"/>
          <w:color w:val="000000" w:themeColor="text1"/>
          <w:sz w:val="20"/>
        </w:rPr>
        <w:t>as Point A;</w:t>
      </w:r>
    </w:p>
    <w:p w14:paraId="498C55BE" w14:textId="77777777" w:rsidR="00FE2A5C" w:rsidRPr="006B199D" w:rsidRDefault="00FE2A5C" w:rsidP="00A80103">
      <w:pPr>
        <w:ind w:left="1418"/>
        <w:jc w:val="both"/>
        <w:rPr>
          <w:rFonts w:cs="Arial"/>
          <w:color w:val="000000" w:themeColor="text1"/>
          <w:sz w:val="20"/>
        </w:rPr>
      </w:pPr>
    </w:p>
    <w:p w14:paraId="6A3D7F7C" w14:textId="5AFB5C52" w:rsidR="007D57C9" w:rsidRPr="006B199D" w:rsidRDefault="007D57C9" w:rsidP="00A80103">
      <w:pPr>
        <w:ind w:left="1418"/>
        <w:jc w:val="both"/>
        <w:rPr>
          <w:rFonts w:cs="Arial"/>
          <w:color w:val="000000" w:themeColor="text1"/>
          <w:sz w:val="20"/>
        </w:rPr>
      </w:pPr>
      <w:r w:rsidRPr="006B199D">
        <w:rPr>
          <w:rFonts w:cs="Arial"/>
          <w:color w:val="000000" w:themeColor="text1"/>
          <w:sz w:val="20"/>
        </w:rPr>
        <w:t xml:space="preserve">Point D represents the minimum Mvar production capability of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color w:val="000000" w:themeColor="text1"/>
          <w:sz w:val="20"/>
        </w:rPr>
        <w:t xml:space="preserve"> at 12% </w:t>
      </w:r>
      <w:r w:rsidRPr="006B199D">
        <w:rPr>
          <w:rFonts w:cs="Arial"/>
          <w:b/>
          <w:color w:val="000000" w:themeColor="text1"/>
          <w:sz w:val="20"/>
        </w:rPr>
        <w:t xml:space="preserve">Registered Capacity </w:t>
      </w:r>
      <w:r w:rsidRPr="006B199D">
        <w:rPr>
          <w:rFonts w:cs="Arial"/>
          <w:color w:val="000000" w:themeColor="text1"/>
          <w:sz w:val="20"/>
        </w:rPr>
        <w:t xml:space="preserve">and is equivalent to the same </w:t>
      </w:r>
      <w:r w:rsidRPr="006B199D">
        <w:rPr>
          <w:rFonts w:cs="Arial"/>
          <w:b/>
          <w:color w:val="000000" w:themeColor="text1"/>
          <w:sz w:val="20"/>
        </w:rPr>
        <w:t xml:space="preserve">Mvar </w:t>
      </w:r>
      <w:r w:rsidRPr="006B199D">
        <w:rPr>
          <w:rFonts w:cs="Arial"/>
          <w:color w:val="000000" w:themeColor="text1"/>
          <w:sz w:val="20"/>
        </w:rPr>
        <w:t>as Point B;</w:t>
      </w:r>
    </w:p>
    <w:p w14:paraId="2DBB6100" w14:textId="77777777" w:rsidR="00FE2A5C" w:rsidRPr="006B199D" w:rsidRDefault="00FE2A5C" w:rsidP="00A80103">
      <w:pPr>
        <w:ind w:left="1418"/>
        <w:jc w:val="both"/>
        <w:rPr>
          <w:rFonts w:cs="Arial"/>
          <w:color w:val="000000" w:themeColor="text1"/>
          <w:sz w:val="20"/>
        </w:rPr>
      </w:pPr>
    </w:p>
    <w:p w14:paraId="6A3D7F7D" w14:textId="5407ED70" w:rsidR="007D57C9" w:rsidRPr="006B199D" w:rsidRDefault="007D57C9" w:rsidP="00A80103">
      <w:pPr>
        <w:ind w:left="1418"/>
        <w:jc w:val="both"/>
        <w:rPr>
          <w:rFonts w:cs="Arial"/>
          <w:color w:val="000000" w:themeColor="text1"/>
          <w:sz w:val="20"/>
        </w:rPr>
      </w:pPr>
      <w:r w:rsidRPr="006B199D">
        <w:rPr>
          <w:rFonts w:cs="Arial"/>
          <w:color w:val="000000" w:themeColor="text1"/>
          <w:sz w:val="20"/>
        </w:rPr>
        <w:t xml:space="preserve">Point E represents the minimum Mvar absorption capability of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color w:val="000000" w:themeColor="text1"/>
          <w:sz w:val="20"/>
        </w:rPr>
        <w:t xml:space="preserve"> at the cut-in speed of the individual </w:t>
      </w:r>
      <w:r w:rsidR="0050403D" w:rsidRPr="006B199D">
        <w:rPr>
          <w:rFonts w:cs="Arial"/>
          <w:color w:val="000000" w:themeColor="text1"/>
          <w:sz w:val="20"/>
        </w:rPr>
        <w:t>Generation Units</w:t>
      </w:r>
      <w:r w:rsidRPr="006B199D">
        <w:rPr>
          <w:rFonts w:cs="Arial"/>
          <w:color w:val="000000" w:themeColor="text1"/>
          <w:sz w:val="20"/>
        </w:rPr>
        <w:t>;</w:t>
      </w:r>
    </w:p>
    <w:p w14:paraId="06BF8DD0" w14:textId="77777777" w:rsidR="0050403D" w:rsidRPr="006B199D" w:rsidRDefault="0050403D" w:rsidP="00A80103">
      <w:pPr>
        <w:ind w:left="1418"/>
        <w:jc w:val="both"/>
        <w:rPr>
          <w:rFonts w:cs="Arial"/>
          <w:color w:val="000000" w:themeColor="text1"/>
          <w:sz w:val="20"/>
        </w:rPr>
      </w:pPr>
    </w:p>
    <w:p w14:paraId="6A3D7F7E" w14:textId="015F8483" w:rsidR="007D57C9" w:rsidRPr="006B199D" w:rsidRDefault="007D57C9" w:rsidP="00A80103">
      <w:pPr>
        <w:ind w:left="1418"/>
        <w:jc w:val="both"/>
        <w:rPr>
          <w:rFonts w:cs="Arial"/>
          <w:color w:val="000000" w:themeColor="text1"/>
          <w:sz w:val="20"/>
        </w:rPr>
      </w:pPr>
      <w:r w:rsidRPr="006B199D">
        <w:rPr>
          <w:rFonts w:cs="Arial"/>
          <w:color w:val="000000" w:themeColor="text1"/>
          <w:sz w:val="20"/>
        </w:rPr>
        <w:t xml:space="preserve">Point F represents the minimum Mvar production capability of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color w:val="000000" w:themeColor="text1"/>
          <w:sz w:val="20"/>
        </w:rPr>
        <w:t xml:space="preserve"> at the cut-in speed of the individual </w:t>
      </w:r>
      <w:r w:rsidR="0050403D" w:rsidRPr="006B199D">
        <w:rPr>
          <w:rFonts w:cs="Arial"/>
          <w:color w:val="000000" w:themeColor="text1"/>
          <w:sz w:val="20"/>
        </w:rPr>
        <w:t>Generation Units</w:t>
      </w:r>
      <w:r w:rsidRPr="006B199D">
        <w:rPr>
          <w:rFonts w:cs="Arial"/>
          <w:color w:val="000000" w:themeColor="text1"/>
          <w:sz w:val="20"/>
        </w:rPr>
        <w:t>;</w:t>
      </w:r>
    </w:p>
    <w:p w14:paraId="61C7A1CD" w14:textId="77777777" w:rsidR="0050403D" w:rsidRPr="006B199D" w:rsidRDefault="0050403D" w:rsidP="00A80103">
      <w:pPr>
        <w:ind w:left="1418"/>
        <w:jc w:val="both"/>
        <w:rPr>
          <w:rFonts w:cs="Arial"/>
          <w:color w:val="000000" w:themeColor="text1"/>
          <w:sz w:val="20"/>
        </w:rPr>
      </w:pPr>
    </w:p>
    <w:p w14:paraId="6A3D7F7F" w14:textId="05CFBC8D" w:rsidR="007D57C9" w:rsidRPr="006B199D" w:rsidRDefault="007D57C9" w:rsidP="00A80103">
      <w:pPr>
        <w:ind w:left="1418"/>
        <w:jc w:val="both"/>
        <w:rPr>
          <w:color w:val="000000" w:themeColor="text1"/>
          <w:sz w:val="20"/>
        </w:rPr>
      </w:pPr>
      <w:r w:rsidRPr="006B199D">
        <w:rPr>
          <w:rFonts w:cs="Arial"/>
          <w:color w:val="000000" w:themeColor="text1"/>
          <w:sz w:val="20"/>
        </w:rPr>
        <w:t xml:space="preserve">The </w:t>
      </w:r>
      <w:r w:rsidRPr="006B199D">
        <w:rPr>
          <w:rFonts w:cs="Arial"/>
          <w:b/>
          <w:color w:val="000000" w:themeColor="text1"/>
          <w:sz w:val="20"/>
        </w:rPr>
        <w:t>TSO</w:t>
      </w:r>
      <w:r w:rsidRPr="006B199D">
        <w:rPr>
          <w:rFonts w:cs="Arial"/>
          <w:color w:val="000000" w:themeColor="text1"/>
          <w:sz w:val="20"/>
        </w:rPr>
        <w:t xml:space="preserve"> accepts that the values of Points E and F may vary depending on the number of </w:t>
      </w:r>
      <w:r w:rsidR="0050403D" w:rsidRPr="006B199D">
        <w:rPr>
          <w:rFonts w:cs="Arial"/>
          <w:b/>
          <w:color w:val="000000" w:themeColor="text1"/>
          <w:sz w:val="20"/>
        </w:rPr>
        <w:t>Generation</w:t>
      </w:r>
      <w:r w:rsidRPr="006B199D">
        <w:rPr>
          <w:rFonts w:cs="Arial"/>
          <w:b/>
          <w:color w:val="000000" w:themeColor="text1"/>
          <w:sz w:val="20"/>
        </w:rPr>
        <w:t xml:space="preserve"> </w:t>
      </w:r>
      <w:r w:rsidRPr="006B199D">
        <w:rPr>
          <w:rFonts w:cs="Arial"/>
          <w:color w:val="000000" w:themeColor="text1"/>
          <w:sz w:val="20"/>
        </w:rPr>
        <w:t>generating electricity in a low</w:t>
      </w:r>
      <w:r w:rsidR="009B199D">
        <w:rPr>
          <w:rFonts w:cs="Arial"/>
          <w:color w:val="000000" w:themeColor="text1"/>
          <w:sz w:val="20"/>
        </w:rPr>
        <w:t xml:space="preserve"> resource</w:t>
      </w:r>
      <w:r w:rsidRPr="006B199D">
        <w:rPr>
          <w:rFonts w:cs="Arial"/>
          <w:color w:val="000000" w:themeColor="text1"/>
          <w:sz w:val="20"/>
        </w:rPr>
        <w:t xml:space="preserve"> scenario;</w:t>
      </w:r>
    </w:p>
    <w:p w14:paraId="6A3D7F80" w14:textId="06CCBB90" w:rsidR="007D57C9" w:rsidRPr="006B199D" w:rsidRDefault="007D57C9" w:rsidP="00A80103">
      <w:pPr>
        <w:spacing w:before="240" w:after="240"/>
        <w:ind w:left="1418"/>
        <w:jc w:val="both"/>
        <w:rPr>
          <w:color w:val="000000" w:themeColor="text1"/>
          <w:sz w:val="20"/>
        </w:rPr>
      </w:pPr>
      <w:r w:rsidRPr="006B199D">
        <w:rPr>
          <w:rFonts w:cs="Arial"/>
          <w:i/>
          <w:color w:val="000000" w:themeColor="text1"/>
          <w:sz w:val="20"/>
        </w:rPr>
        <w:t xml:space="preserve">Figure </w:t>
      </w:r>
      <w:r w:rsidR="00642064" w:rsidRPr="006B199D">
        <w:rPr>
          <w:rFonts w:cs="Arial"/>
          <w:i/>
          <w:color w:val="000000" w:themeColor="text1"/>
          <w:sz w:val="20"/>
        </w:rPr>
        <w:t>PPM</w:t>
      </w:r>
      <w:r w:rsidRPr="006B199D">
        <w:rPr>
          <w:rFonts w:cs="Arial"/>
          <w:i/>
          <w:color w:val="000000" w:themeColor="text1"/>
          <w:sz w:val="20"/>
        </w:rPr>
        <w:t>1.4</w:t>
      </w:r>
      <w:r w:rsidRPr="006B199D">
        <w:rPr>
          <w:rFonts w:cs="Arial"/>
          <w:color w:val="000000" w:themeColor="text1"/>
          <w:sz w:val="20"/>
        </w:rPr>
        <w:t xml:space="preserve"> represents the minimum expected </w:t>
      </w:r>
      <w:r w:rsidRPr="006B199D">
        <w:rPr>
          <w:rFonts w:cs="Arial"/>
          <w:b/>
          <w:color w:val="000000" w:themeColor="text1"/>
          <w:sz w:val="20"/>
        </w:rPr>
        <w:t>Reactive Power</w:t>
      </w:r>
      <w:r w:rsidRPr="006B199D">
        <w:rPr>
          <w:rFonts w:cs="Arial"/>
          <w:color w:val="000000" w:themeColor="text1"/>
          <w:sz w:val="20"/>
        </w:rPr>
        <w:t xml:space="preserve"> capabilities of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color w:val="000000" w:themeColor="text1"/>
          <w:sz w:val="20"/>
        </w:rPr>
        <w:t xml:space="preserve">.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color w:val="000000" w:themeColor="text1"/>
          <w:sz w:val="20"/>
        </w:rPr>
        <w:t xml:space="preserve"> is obliged to tell the </w:t>
      </w:r>
      <w:r w:rsidRPr="006B199D">
        <w:rPr>
          <w:rFonts w:cs="Arial"/>
          <w:b/>
          <w:color w:val="000000" w:themeColor="text1"/>
          <w:sz w:val="20"/>
        </w:rPr>
        <w:t>TSO</w:t>
      </w:r>
      <w:r w:rsidRPr="006B199D">
        <w:rPr>
          <w:rFonts w:cs="Arial"/>
          <w:color w:val="000000" w:themeColor="text1"/>
          <w:sz w:val="20"/>
        </w:rPr>
        <w:t>/</w:t>
      </w:r>
      <w:r w:rsidRPr="006B199D">
        <w:rPr>
          <w:rFonts w:cs="Arial"/>
          <w:b/>
          <w:color w:val="000000" w:themeColor="text1"/>
          <w:sz w:val="20"/>
        </w:rPr>
        <w:t>DSO</w:t>
      </w:r>
      <w:r w:rsidRPr="006B199D">
        <w:rPr>
          <w:rFonts w:cs="Arial"/>
          <w:color w:val="000000" w:themeColor="text1"/>
          <w:sz w:val="20"/>
        </w:rPr>
        <w:t xml:space="preserve"> if it can exceed these capabilities, and submit the actual P-Q capability diagram based upon the </w:t>
      </w:r>
      <w:r w:rsidRPr="006B199D">
        <w:rPr>
          <w:rFonts w:cs="Arial"/>
          <w:color w:val="000000" w:themeColor="text1"/>
          <w:sz w:val="20"/>
        </w:rPr>
        <w:lastRenderedPageBreak/>
        <w:t xml:space="preserve">installed plant and </w:t>
      </w:r>
      <w:r w:rsidRPr="006B199D">
        <w:rPr>
          <w:rFonts w:cs="Arial"/>
          <w:b/>
          <w:color w:val="000000" w:themeColor="text1"/>
          <w:sz w:val="20"/>
        </w:rPr>
        <w:t>Collector Network</w:t>
      </w:r>
      <w:r w:rsidRPr="006B199D">
        <w:rPr>
          <w:rFonts w:cs="Arial"/>
          <w:color w:val="000000" w:themeColor="text1"/>
          <w:sz w:val="20"/>
        </w:rPr>
        <w:t xml:space="preserve"> characteristics to the </w:t>
      </w:r>
      <w:r w:rsidRPr="006B199D">
        <w:rPr>
          <w:rFonts w:cs="Arial"/>
          <w:b/>
          <w:color w:val="000000" w:themeColor="text1"/>
          <w:sz w:val="20"/>
        </w:rPr>
        <w:t xml:space="preserve">TSO </w:t>
      </w:r>
      <w:r w:rsidRPr="006B199D">
        <w:rPr>
          <w:rFonts w:cs="Arial"/>
          <w:color w:val="000000" w:themeColor="text1"/>
          <w:sz w:val="20"/>
        </w:rPr>
        <w:t xml:space="preserve">during </w:t>
      </w:r>
      <w:r w:rsidRPr="006B199D">
        <w:rPr>
          <w:rFonts w:cs="Arial"/>
          <w:b/>
          <w:color w:val="000000" w:themeColor="text1"/>
          <w:sz w:val="20"/>
        </w:rPr>
        <w:t>Commissioning.</w:t>
      </w:r>
    </w:p>
    <w:p w14:paraId="6A3D7F81" w14:textId="77444732" w:rsidR="007D57C9" w:rsidRPr="006B199D" w:rsidRDefault="007D57C9" w:rsidP="00A80103">
      <w:pPr>
        <w:ind w:left="1418" w:hanging="1418"/>
        <w:jc w:val="both"/>
        <w:rPr>
          <w:color w:val="000000" w:themeColor="text1"/>
          <w:sz w:val="20"/>
        </w:rPr>
      </w:pPr>
      <w:r w:rsidRPr="006B199D">
        <w:rPr>
          <w:color w:val="000000" w:themeColor="text1"/>
          <w:sz w:val="20"/>
        </w:rPr>
        <w:tab/>
        <w:t xml:space="preserve">The </w:t>
      </w:r>
      <w:r w:rsidRPr="006B199D">
        <w:rPr>
          <w:b/>
          <w:color w:val="000000" w:themeColor="text1"/>
          <w:sz w:val="20"/>
        </w:rPr>
        <w:t>Grid Connected Transformer</w:t>
      </w:r>
      <w:r w:rsidRPr="006B199D">
        <w:rPr>
          <w:color w:val="000000" w:themeColor="text1"/>
          <w:sz w:val="20"/>
        </w:rPr>
        <w:t xml:space="preserve"> tap changing range must be capable of ensuring nominal voltage at point Y for any </w:t>
      </w:r>
      <w:r w:rsidRPr="006B199D">
        <w:rPr>
          <w:b/>
          <w:color w:val="000000" w:themeColor="text1"/>
          <w:sz w:val="20"/>
        </w:rPr>
        <w:t>Voltage</w:t>
      </w:r>
      <w:r w:rsidRPr="006B199D">
        <w:rPr>
          <w:color w:val="000000" w:themeColor="text1"/>
          <w:sz w:val="20"/>
        </w:rPr>
        <w:t xml:space="preserve"> at the </w:t>
      </w:r>
      <w:r w:rsidRPr="006B199D">
        <w:rPr>
          <w:b/>
          <w:color w:val="000000" w:themeColor="text1"/>
          <w:sz w:val="20"/>
        </w:rPr>
        <w:t>Connection Point</w:t>
      </w:r>
      <w:r w:rsidRPr="006B199D">
        <w:rPr>
          <w:color w:val="000000" w:themeColor="text1"/>
          <w:sz w:val="20"/>
        </w:rPr>
        <w:t xml:space="preserve"> (Point Z) within the ranges specified in </w:t>
      </w:r>
      <w:r w:rsidR="00642064" w:rsidRPr="006B199D">
        <w:rPr>
          <w:color w:val="000000" w:themeColor="text1"/>
          <w:sz w:val="20"/>
        </w:rPr>
        <w:t>PPM</w:t>
      </w:r>
      <w:r w:rsidRPr="006B199D">
        <w:rPr>
          <w:color w:val="000000" w:themeColor="text1"/>
          <w:sz w:val="20"/>
        </w:rPr>
        <w:t>1.6.1.</w:t>
      </w:r>
    </w:p>
    <w:p w14:paraId="6A3D7F82" w14:textId="77777777" w:rsidR="005608FF" w:rsidRPr="006B199D" w:rsidRDefault="007D57C9" w:rsidP="00A80103">
      <w:pPr>
        <w:ind w:left="1418" w:hanging="1418"/>
        <w:jc w:val="both"/>
        <w:rPr>
          <w:color w:val="000000" w:themeColor="text1"/>
          <w:sz w:val="20"/>
        </w:rPr>
      </w:pPr>
      <w:r w:rsidRPr="006B199D">
        <w:rPr>
          <w:color w:val="000000" w:themeColor="text1"/>
          <w:sz w:val="20"/>
        </w:rPr>
        <w:object w:dxaOrig="8768" w:dyaOrig="5585" w14:anchorId="6A3D8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pt;height:279.6pt" o:ole="">
            <v:imagedata r:id="rId22" o:title=""/>
          </v:shape>
          <o:OLEObject Type="Embed" ProgID="Visio.Drawing.11" ShapeID="_x0000_i1025" DrawAspect="Content" ObjectID="_1653484801" r:id="rId23"/>
        </w:object>
      </w:r>
    </w:p>
    <w:p w14:paraId="6A3D7F83" w14:textId="7FC9499A" w:rsidR="007D57C9" w:rsidRPr="006B199D" w:rsidRDefault="007D57C9" w:rsidP="00A80103">
      <w:pPr>
        <w:ind w:left="1418" w:hanging="1418"/>
        <w:jc w:val="both"/>
        <w:rPr>
          <w:color w:val="000000" w:themeColor="text1"/>
          <w:sz w:val="20"/>
        </w:rPr>
      </w:pP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 xml:space="preserve">1.4 – </w:t>
      </w:r>
      <w:r w:rsidRPr="006B199D">
        <w:rPr>
          <w:color w:val="000000" w:themeColor="text1"/>
          <w:sz w:val="20"/>
        </w:rPr>
        <w:t>Minimum</w:t>
      </w:r>
      <w:r w:rsidRPr="006B199D">
        <w:rPr>
          <w:i/>
          <w:color w:val="000000" w:themeColor="text1"/>
          <w:sz w:val="20"/>
        </w:rPr>
        <w:t xml:space="preserve"> </w:t>
      </w:r>
      <w:r w:rsidRPr="006B199D">
        <w:rPr>
          <w:b/>
          <w:color w:val="000000" w:themeColor="text1"/>
          <w:sz w:val="20"/>
        </w:rPr>
        <w:t>Reactive Power</w:t>
      </w:r>
      <w:r w:rsidRPr="006B199D">
        <w:rPr>
          <w:color w:val="000000" w:themeColor="text1"/>
          <w:sz w:val="20"/>
        </w:rPr>
        <w:t xml:space="preserve"> Capability of </w:t>
      </w:r>
      <w:r w:rsidRPr="006B199D">
        <w:rPr>
          <w:b/>
          <w:color w:val="000000" w:themeColor="text1"/>
          <w:sz w:val="20"/>
        </w:rPr>
        <w:t xml:space="preserve">Controllable </w:t>
      </w:r>
      <w:r w:rsidR="00642064" w:rsidRPr="006B199D">
        <w:rPr>
          <w:b/>
          <w:color w:val="000000" w:themeColor="text1"/>
          <w:sz w:val="20"/>
        </w:rPr>
        <w:t>PPM</w:t>
      </w:r>
    </w:p>
    <w:p w14:paraId="6A3D7F84" w14:textId="59D292B9" w:rsidR="00EB278D" w:rsidRPr="006B199D" w:rsidRDefault="007D57C9" w:rsidP="00A80103">
      <w:pPr>
        <w:spacing w:before="240" w:after="240"/>
        <w:ind w:left="1418"/>
        <w:jc w:val="both"/>
        <w:rPr>
          <w:rFonts w:cs="Arial"/>
          <w:b/>
          <w:color w:val="000000" w:themeColor="text1"/>
          <w:sz w:val="20"/>
        </w:rPr>
      </w:pPr>
      <w:r w:rsidRPr="006B199D">
        <w:rPr>
          <w:rFonts w:cs="Arial"/>
          <w:i/>
          <w:color w:val="000000" w:themeColor="text1"/>
          <w:sz w:val="20"/>
        </w:rPr>
        <w:t xml:space="preserve">Figure </w:t>
      </w:r>
      <w:r w:rsidR="00642064" w:rsidRPr="006B199D">
        <w:rPr>
          <w:rFonts w:cs="Arial"/>
          <w:i/>
          <w:color w:val="000000" w:themeColor="text1"/>
          <w:sz w:val="20"/>
        </w:rPr>
        <w:t>PPM</w:t>
      </w:r>
      <w:r w:rsidRPr="006B199D">
        <w:rPr>
          <w:rFonts w:cs="Arial"/>
          <w:i/>
          <w:color w:val="000000" w:themeColor="text1"/>
          <w:sz w:val="20"/>
        </w:rPr>
        <w:t>1.4</w:t>
      </w:r>
      <w:r w:rsidRPr="006B199D">
        <w:rPr>
          <w:rFonts w:cs="Arial"/>
          <w:color w:val="000000" w:themeColor="text1"/>
          <w:sz w:val="20"/>
        </w:rPr>
        <w:t xml:space="preserve"> represents the minimum expected </w:t>
      </w:r>
      <w:r w:rsidRPr="006B199D">
        <w:rPr>
          <w:rFonts w:cs="Arial"/>
          <w:b/>
          <w:color w:val="000000" w:themeColor="text1"/>
          <w:sz w:val="20"/>
        </w:rPr>
        <w:t>Reactive Power</w:t>
      </w:r>
      <w:r w:rsidRPr="006B199D">
        <w:rPr>
          <w:rFonts w:cs="Arial"/>
          <w:color w:val="000000" w:themeColor="text1"/>
          <w:sz w:val="20"/>
        </w:rPr>
        <w:t xml:space="preserve"> capabilities of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color w:val="000000" w:themeColor="text1"/>
          <w:sz w:val="20"/>
        </w:rPr>
        <w:t xml:space="preserve">.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color w:val="000000" w:themeColor="text1"/>
          <w:sz w:val="20"/>
        </w:rPr>
        <w:t xml:space="preserve"> is obliged to tell the </w:t>
      </w:r>
      <w:r w:rsidRPr="006B199D">
        <w:rPr>
          <w:rFonts w:cs="Arial"/>
          <w:b/>
          <w:color w:val="000000" w:themeColor="text1"/>
          <w:sz w:val="20"/>
        </w:rPr>
        <w:t>TSO</w:t>
      </w:r>
      <w:r w:rsidRPr="006B199D">
        <w:rPr>
          <w:rFonts w:cs="Arial"/>
          <w:color w:val="000000" w:themeColor="text1"/>
          <w:sz w:val="20"/>
        </w:rPr>
        <w:t>/</w:t>
      </w:r>
      <w:r w:rsidRPr="006B199D">
        <w:rPr>
          <w:rFonts w:cs="Arial"/>
          <w:b/>
          <w:color w:val="000000" w:themeColor="text1"/>
          <w:sz w:val="20"/>
        </w:rPr>
        <w:t>DSO</w:t>
      </w:r>
      <w:r w:rsidRPr="006B199D">
        <w:rPr>
          <w:rFonts w:cs="Arial"/>
          <w:color w:val="000000" w:themeColor="text1"/>
          <w:sz w:val="20"/>
        </w:rPr>
        <w:t xml:space="preserve"> if it can exceed these capabilities, and submit the actual P-Q capability diagram based upon the installed plant and </w:t>
      </w:r>
      <w:r w:rsidRPr="006B199D">
        <w:rPr>
          <w:rFonts w:cs="Arial"/>
          <w:b/>
          <w:color w:val="000000" w:themeColor="text1"/>
          <w:sz w:val="20"/>
        </w:rPr>
        <w:t>Collector Network</w:t>
      </w:r>
      <w:r w:rsidRPr="006B199D">
        <w:rPr>
          <w:rFonts w:cs="Arial"/>
          <w:color w:val="000000" w:themeColor="text1"/>
          <w:sz w:val="20"/>
        </w:rPr>
        <w:t xml:space="preserve"> characteristics to the </w:t>
      </w:r>
      <w:r w:rsidRPr="006B199D">
        <w:rPr>
          <w:rFonts w:cs="Arial"/>
          <w:b/>
          <w:color w:val="000000" w:themeColor="text1"/>
          <w:sz w:val="20"/>
        </w:rPr>
        <w:t xml:space="preserve">TSO </w:t>
      </w:r>
      <w:r w:rsidRPr="006B199D">
        <w:rPr>
          <w:rFonts w:cs="Arial"/>
          <w:color w:val="000000" w:themeColor="text1"/>
          <w:sz w:val="20"/>
        </w:rPr>
        <w:t xml:space="preserve">during </w:t>
      </w:r>
      <w:r w:rsidRPr="006B199D">
        <w:rPr>
          <w:rFonts w:cs="Arial"/>
          <w:b/>
          <w:color w:val="000000" w:themeColor="text1"/>
          <w:sz w:val="20"/>
        </w:rPr>
        <w:t>Commissioning.</w:t>
      </w:r>
      <w:r w:rsidR="00EB278D" w:rsidRPr="006B199D">
        <w:rPr>
          <w:rFonts w:cs="Arial"/>
          <w:b/>
          <w:color w:val="000000" w:themeColor="text1"/>
          <w:sz w:val="20"/>
        </w:rPr>
        <w:t xml:space="preserve"> </w:t>
      </w:r>
    </w:p>
    <w:p w14:paraId="5E4713DB" w14:textId="77777777" w:rsidR="00A70F11" w:rsidRPr="006B199D" w:rsidRDefault="00A70F11" w:rsidP="00A70F11">
      <w:pPr>
        <w:spacing w:before="240" w:after="240"/>
        <w:ind w:left="1418" w:hanging="1418"/>
        <w:jc w:val="both"/>
        <w:rPr>
          <w:rFonts w:cs="Arial"/>
          <w:b/>
          <w:color w:val="000000" w:themeColor="text1"/>
          <w:sz w:val="20"/>
        </w:rPr>
      </w:pPr>
      <w:r w:rsidRPr="006B199D">
        <w:rPr>
          <w:rFonts w:cs="Arial"/>
          <w:bCs/>
          <w:color w:val="000000" w:themeColor="text1"/>
          <w:sz w:val="20"/>
        </w:rPr>
        <w:t>PPM1.6.3.4</w:t>
      </w:r>
      <w:r w:rsidRPr="006B199D">
        <w:rPr>
          <w:rFonts w:cs="Arial"/>
          <w:bCs/>
          <w:color w:val="000000" w:themeColor="text1"/>
          <w:sz w:val="20"/>
        </w:rPr>
        <w:tab/>
      </w:r>
      <w:r w:rsidRPr="006B199D">
        <w:rPr>
          <w:rFonts w:cs="Arial"/>
          <w:color w:val="000000" w:themeColor="text1"/>
          <w:sz w:val="20"/>
        </w:rPr>
        <w:t xml:space="preserve">Without prejudice to PPM1.6.3.1, </w:t>
      </w:r>
      <w:r w:rsidRPr="006B199D">
        <w:rPr>
          <w:rFonts w:cs="Arial"/>
          <w:b/>
          <w:color w:val="000000" w:themeColor="text1"/>
          <w:spacing w:val="-2"/>
          <w:sz w:val="20"/>
        </w:rPr>
        <w:t xml:space="preserve">Controllable PPMs </w:t>
      </w:r>
      <w:r w:rsidRPr="006B199D">
        <w:rPr>
          <w:rFonts w:cs="Arial"/>
          <w:color w:val="000000" w:themeColor="text1"/>
          <w:sz w:val="20"/>
        </w:rPr>
        <w:t xml:space="preserve">shall comply with the following </w:t>
      </w:r>
      <w:bookmarkStart w:id="23" w:name="_Ref530648270"/>
      <w:r w:rsidRPr="006B199D">
        <w:rPr>
          <w:rFonts w:cs="Arial"/>
          <w:b/>
          <w:color w:val="000000" w:themeColor="text1"/>
          <w:sz w:val="20"/>
        </w:rPr>
        <w:t>Reactive Power</w:t>
      </w:r>
      <w:r w:rsidRPr="006B199D">
        <w:rPr>
          <w:rFonts w:cs="Arial"/>
          <w:color w:val="000000" w:themeColor="text1"/>
          <w:sz w:val="20"/>
        </w:rPr>
        <w:t xml:space="preserve"> requirements at </w:t>
      </w:r>
      <w:r w:rsidRPr="006B199D">
        <w:rPr>
          <w:rFonts w:cs="Arial"/>
          <w:b/>
          <w:color w:val="000000" w:themeColor="text1"/>
          <w:sz w:val="20"/>
        </w:rPr>
        <w:t xml:space="preserve">Registered Capacity </w:t>
      </w:r>
      <w:r w:rsidRPr="006B199D">
        <w:rPr>
          <w:rFonts w:cs="Arial"/>
          <w:color w:val="000000" w:themeColor="text1"/>
          <w:sz w:val="20"/>
        </w:rPr>
        <w:t xml:space="preserve">at the </w:t>
      </w:r>
      <w:r w:rsidRPr="006B199D">
        <w:rPr>
          <w:rFonts w:cs="Arial"/>
          <w:b/>
          <w:color w:val="000000" w:themeColor="text1"/>
          <w:sz w:val="20"/>
        </w:rPr>
        <w:t>Connection Point</w:t>
      </w:r>
      <w:r w:rsidRPr="006B199D">
        <w:rPr>
          <w:rFonts w:cs="Arial"/>
          <w:color w:val="000000" w:themeColor="text1"/>
          <w:sz w:val="20"/>
        </w:rPr>
        <w:t>;</w:t>
      </w:r>
      <w:bookmarkEnd w:id="23"/>
      <w:r w:rsidRPr="006B199D">
        <w:rPr>
          <w:rFonts w:cs="Arial"/>
          <w:color w:val="000000" w:themeColor="text1"/>
          <w:sz w:val="20"/>
        </w:rPr>
        <w:t xml:space="preserve"> </w:t>
      </w:r>
    </w:p>
    <w:p w14:paraId="67D19D8F" w14:textId="77777777" w:rsidR="00A70F11" w:rsidRPr="006B199D" w:rsidRDefault="00A70F11" w:rsidP="00A70F11">
      <w:pPr>
        <w:pStyle w:val="ListParagraph"/>
        <w:spacing w:line="360" w:lineRule="auto"/>
        <w:ind w:left="1627"/>
        <w:jc w:val="both"/>
        <w:rPr>
          <w:rFonts w:ascii="Arial" w:hAnsi="Arial" w:cs="Arial"/>
          <w:b/>
          <w:color w:val="000000" w:themeColor="text1"/>
          <w:sz w:val="20"/>
          <w:szCs w:val="20"/>
        </w:rPr>
      </w:pPr>
    </w:p>
    <w:p w14:paraId="6F967174" w14:textId="77777777" w:rsidR="00A70F11" w:rsidRPr="006B199D" w:rsidRDefault="00A70F11" w:rsidP="00A70F11">
      <w:pPr>
        <w:spacing w:line="360" w:lineRule="auto"/>
        <w:ind w:left="187"/>
        <w:jc w:val="both"/>
        <w:rPr>
          <w:rFonts w:cs="Arial"/>
          <w:color w:val="000000" w:themeColor="text1"/>
          <w:sz w:val="20"/>
        </w:rPr>
      </w:pPr>
      <w:r w:rsidRPr="006B199D">
        <w:rPr>
          <w:rFonts w:cs="Arial"/>
          <w:noProof/>
          <w:color w:val="000000" w:themeColor="text1"/>
          <w:sz w:val="20"/>
          <w:lang w:eastAsia="en-IE"/>
        </w:rPr>
        <w:lastRenderedPageBreak/>
        <w:drawing>
          <wp:inline distT="0" distB="0" distL="0" distR="0" wp14:anchorId="494C0A38" wp14:editId="0530F564">
            <wp:extent cx="5943600" cy="2795270"/>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795270"/>
                    </a:xfrm>
                    <a:prstGeom prst="rect">
                      <a:avLst/>
                    </a:prstGeom>
                  </pic:spPr>
                </pic:pic>
              </a:graphicData>
            </a:graphic>
          </wp:inline>
        </w:drawing>
      </w:r>
    </w:p>
    <w:p w14:paraId="798B6EAA" w14:textId="77777777" w:rsidR="00A70F11" w:rsidRPr="006B199D" w:rsidRDefault="00A70F11" w:rsidP="00A70F11">
      <w:pPr>
        <w:spacing w:line="360" w:lineRule="auto"/>
        <w:ind w:left="187"/>
        <w:jc w:val="both"/>
        <w:rPr>
          <w:rFonts w:cs="Arial"/>
          <w:color w:val="000000" w:themeColor="text1"/>
          <w:sz w:val="20"/>
        </w:rPr>
      </w:pPr>
    </w:p>
    <w:p w14:paraId="752175F4" w14:textId="77777777" w:rsidR="00A70F11" w:rsidRPr="006B199D" w:rsidRDefault="00A70F11" w:rsidP="00A70F11">
      <w:pPr>
        <w:spacing w:line="360" w:lineRule="auto"/>
        <w:ind w:left="187"/>
        <w:jc w:val="both"/>
        <w:rPr>
          <w:rFonts w:cs="Arial"/>
          <w:color w:val="000000" w:themeColor="text1"/>
          <w:sz w:val="20"/>
        </w:rPr>
      </w:pPr>
      <w:r w:rsidRPr="006B199D">
        <w:rPr>
          <w:noProof/>
          <w:color w:val="000000" w:themeColor="text1"/>
          <w:lang w:eastAsia="en-IE"/>
        </w:rPr>
        <w:drawing>
          <wp:inline distT="0" distB="0" distL="0" distR="0" wp14:anchorId="4242B826" wp14:editId="149F53D6">
            <wp:extent cx="5940425" cy="2978463"/>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2978463"/>
                    </a:xfrm>
                    <a:prstGeom prst="rect">
                      <a:avLst/>
                    </a:prstGeom>
                  </pic:spPr>
                </pic:pic>
              </a:graphicData>
            </a:graphic>
          </wp:inline>
        </w:drawing>
      </w:r>
    </w:p>
    <w:p w14:paraId="1FB6F7C5" w14:textId="77777777" w:rsidR="00A70F11" w:rsidRPr="006B199D" w:rsidRDefault="00A70F11" w:rsidP="00A70F11">
      <w:pPr>
        <w:spacing w:before="240" w:after="240"/>
        <w:ind w:left="1418"/>
        <w:jc w:val="both"/>
        <w:rPr>
          <w:rFonts w:cs="Arial"/>
          <w:color w:val="000000" w:themeColor="text1"/>
          <w:sz w:val="20"/>
        </w:rPr>
      </w:pPr>
      <w:r w:rsidRPr="006B199D">
        <w:rPr>
          <w:rFonts w:cs="Arial"/>
          <w:color w:val="000000" w:themeColor="text1"/>
          <w:sz w:val="20"/>
        </w:rPr>
        <w:t xml:space="preserve">In the event of power oscillations, </w:t>
      </w:r>
      <w:r w:rsidRPr="006B199D">
        <w:rPr>
          <w:rFonts w:cs="Arial"/>
          <w:b/>
          <w:color w:val="000000" w:themeColor="text1"/>
          <w:sz w:val="20"/>
        </w:rPr>
        <w:t>Controllable PPMs</w:t>
      </w:r>
      <w:r w:rsidRPr="006B199D">
        <w:rPr>
          <w:rFonts w:cs="Arial"/>
          <w:color w:val="000000" w:themeColor="text1"/>
          <w:sz w:val="20"/>
        </w:rPr>
        <w:t xml:space="preserve"> shall retain steady-state stability when operating at any operating point of the </w:t>
      </w:r>
      <w:r w:rsidRPr="006B199D">
        <w:rPr>
          <w:rFonts w:cs="Arial"/>
          <w:b/>
          <w:color w:val="000000" w:themeColor="text1"/>
          <w:sz w:val="20"/>
        </w:rPr>
        <w:t>Reactive Power</w:t>
      </w:r>
      <w:r w:rsidRPr="006B199D">
        <w:rPr>
          <w:rFonts w:cs="Arial"/>
          <w:color w:val="000000" w:themeColor="text1"/>
          <w:sz w:val="20"/>
        </w:rPr>
        <w:t xml:space="preserve"> capability.</w:t>
      </w:r>
      <w:r w:rsidRPr="006B199D">
        <w:rPr>
          <w:rFonts w:cs="Arial"/>
          <w:b/>
          <w:color w:val="000000" w:themeColor="text1"/>
          <w:sz w:val="20"/>
        </w:rPr>
        <w:t xml:space="preserve"> </w:t>
      </w:r>
    </w:p>
    <w:p w14:paraId="2FCFA940" w14:textId="77777777" w:rsidR="00A70F11" w:rsidRPr="006B199D" w:rsidRDefault="00A70F11" w:rsidP="00A80103">
      <w:pPr>
        <w:spacing w:before="240" w:after="240"/>
        <w:ind w:left="1418"/>
        <w:jc w:val="both"/>
        <w:rPr>
          <w:color w:val="000000" w:themeColor="text1"/>
          <w:sz w:val="20"/>
        </w:rPr>
      </w:pPr>
    </w:p>
    <w:p w14:paraId="6A3D7F8F" w14:textId="77777777" w:rsidR="007D57C9" w:rsidRPr="006B199D" w:rsidRDefault="007D57C9" w:rsidP="00A80103">
      <w:pPr>
        <w:spacing w:before="240" w:after="240"/>
        <w:ind w:left="1418"/>
        <w:jc w:val="both"/>
        <w:rPr>
          <w:color w:val="000000" w:themeColor="text1"/>
          <w:sz w:val="20"/>
        </w:rPr>
      </w:pPr>
    </w:p>
    <w:p w14:paraId="6A3D7F90" w14:textId="7E53BB2A" w:rsidR="00F95D83" w:rsidRPr="006B199D" w:rsidRDefault="00642064" w:rsidP="00A80103">
      <w:pPr>
        <w:tabs>
          <w:tab w:val="num" w:pos="864"/>
        </w:tabs>
        <w:ind w:left="1418" w:hanging="1418"/>
        <w:jc w:val="both"/>
        <w:rPr>
          <w:b/>
          <w:bCs/>
          <w:color w:val="000000" w:themeColor="text1"/>
          <w:sz w:val="20"/>
        </w:rPr>
      </w:pPr>
      <w:r w:rsidRPr="006B199D">
        <w:rPr>
          <w:bCs/>
          <w:color w:val="000000" w:themeColor="text1"/>
          <w:sz w:val="20"/>
        </w:rPr>
        <w:t>PPM</w:t>
      </w:r>
      <w:r w:rsidR="00F95D83" w:rsidRPr="006B199D">
        <w:rPr>
          <w:bCs/>
          <w:color w:val="000000" w:themeColor="text1"/>
          <w:sz w:val="20"/>
        </w:rPr>
        <w:t>1.7.2.3</w:t>
      </w:r>
      <w:r w:rsidR="00F95D83" w:rsidRPr="006B199D">
        <w:rPr>
          <w:bCs/>
          <w:color w:val="000000" w:themeColor="text1"/>
          <w:sz w:val="20"/>
        </w:rPr>
        <w:tab/>
      </w:r>
      <w:r w:rsidR="00F95D83" w:rsidRPr="006B199D">
        <w:rPr>
          <w:rFonts w:cs="Arial"/>
          <w:b/>
          <w:bCs/>
          <w:iCs/>
          <w:color w:val="000000" w:themeColor="text1"/>
          <w:sz w:val="20"/>
        </w:rPr>
        <w:t xml:space="preserve">Frequency Response </w:t>
      </w:r>
    </w:p>
    <w:p w14:paraId="6A3D7F91" w14:textId="52F2FF57" w:rsidR="00F95D83" w:rsidRPr="006B199D" w:rsidRDefault="00F95D83" w:rsidP="00A80103">
      <w:pPr>
        <w:tabs>
          <w:tab w:val="num" w:pos="864"/>
        </w:tabs>
        <w:ind w:left="1418" w:hanging="1418"/>
        <w:jc w:val="both"/>
        <w:rPr>
          <w:bCs/>
          <w:color w:val="000000" w:themeColor="text1"/>
          <w:sz w:val="20"/>
        </w:rPr>
      </w:pPr>
      <w:r w:rsidRPr="006B199D">
        <w:rPr>
          <w:b/>
          <w:bCs/>
          <w:color w:val="000000" w:themeColor="text1"/>
          <w:sz w:val="20"/>
        </w:rPr>
        <w:tab/>
      </w:r>
      <w:r w:rsidRPr="006B199D">
        <w:rPr>
          <w:b/>
          <w:bCs/>
          <w:color w:val="000000" w:themeColor="text1"/>
          <w:sz w:val="20"/>
        </w:rPr>
        <w:tab/>
      </w:r>
      <w:r w:rsidRPr="006B199D">
        <w:rPr>
          <w:b/>
          <w:bCs/>
          <w:color w:val="000000" w:themeColor="text1"/>
          <w:sz w:val="20"/>
        </w:rPr>
        <w:tab/>
      </w:r>
      <w:r w:rsidR="00C662FE" w:rsidRPr="006B199D">
        <w:rPr>
          <w:b/>
          <w:bCs/>
          <w:color w:val="000000" w:themeColor="text1"/>
          <w:sz w:val="20"/>
        </w:rPr>
        <w:t>The Frequency Response Curve</w:t>
      </w:r>
      <w:r w:rsidRPr="006B199D">
        <w:rPr>
          <w:bCs/>
          <w:color w:val="000000" w:themeColor="text1"/>
          <w:sz w:val="20"/>
        </w:rPr>
        <w:t xml:space="preserve">signal shall be sent by the </w:t>
      </w:r>
      <w:r w:rsidRPr="006B199D">
        <w:rPr>
          <w:b/>
          <w:bCs/>
          <w:color w:val="000000" w:themeColor="text1"/>
          <w:sz w:val="20"/>
        </w:rPr>
        <w:t xml:space="preserve">TSO </w:t>
      </w:r>
      <w:r w:rsidRPr="006B199D">
        <w:rPr>
          <w:bCs/>
          <w:color w:val="000000" w:themeColor="text1"/>
          <w:sz w:val="20"/>
        </w:rPr>
        <w:t xml:space="preserve">to the </w:t>
      </w:r>
      <w:r w:rsidRPr="006B199D">
        <w:rPr>
          <w:b/>
          <w:color w:val="000000" w:themeColor="text1"/>
          <w:sz w:val="20"/>
        </w:rPr>
        <w:t xml:space="preserve">Controllable </w:t>
      </w:r>
      <w:r w:rsidR="00642064" w:rsidRPr="006B199D">
        <w:rPr>
          <w:b/>
          <w:color w:val="000000" w:themeColor="text1"/>
          <w:sz w:val="20"/>
        </w:rPr>
        <w:t>PPM</w:t>
      </w:r>
      <w:r w:rsidRPr="006B199D">
        <w:rPr>
          <w:bCs/>
          <w:color w:val="000000" w:themeColor="text1"/>
          <w:sz w:val="20"/>
        </w:rPr>
        <w:t xml:space="preserve"> in the event that a change from </w:t>
      </w:r>
      <w:r w:rsidRPr="006B199D">
        <w:rPr>
          <w:bCs/>
          <w:i/>
          <w:color w:val="000000" w:themeColor="text1"/>
          <w:sz w:val="20"/>
        </w:rPr>
        <w:t>Power-Frequency Response Curve 1</w:t>
      </w:r>
      <w:r w:rsidRPr="006B199D">
        <w:rPr>
          <w:bCs/>
          <w:color w:val="000000" w:themeColor="text1"/>
          <w:sz w:val="20"/>
        </w:rPr>
        <w:t xml:space="preserve"> to </w:t>
      </w:r>
      <w:r w:rsidRPr="006B199D">
        <w:rPr>
          <w:bCs/>
          <w:i/>
          <w:color w:val="000000" w:themeColor="text1"/>
          <w:sz w:val="20"/>
        </w:rPr>
        <w:t>Power Frequency Response Curve 2</w:t>
      </w:r>
      <w:r w:rsidRPr="006B199D">
        <w:rPr>
          <w:bCs/>
          <w:color w:val="000000" w:themeColor="text1"/>
          <w:sz w:val="20"/>
        </w:rPr>
        <w:t>, or vice versa, is required.</w:t>
      </w:r>
    </w:p>
    <w:p w14:paraId="7D395C7E" w14:textId="77777777" w:rsidR="00C662FE" w:rsidRPr="006B199D" w:rsidRDefault="00C662FE" w:rsidP="00A80103">
      <w:pPr>
        <w:tabs>
          <w:tab w:val="num" w:pos="864"/>
        </w:tabs>
        <w:ind w:left="1418" w:hanging="1418"/>
        <w:jc w:val="both"/>
        <w:rPr>
          <w:bCs/>
          <w:color w:val="000000" w:themeColor="text1"/>
          <w:sz w:val="20"/>
        </w:rPr>
      </w:pPr>
    </w:p>
    <w:p w14:paraId="6A3D7F92" w14:textId="16DC6BB4" w:rsidR="00F95D83" w:rsidRDefault="00F95D83" w:rsidP="00A80103">
      <w:pPr>
        <w:ind w:left="1418"/>
        <w:jc w:val="both"/>
        <w:rPr>
          <w:color w:val="000000" w:themeColor="text1"/>
          <w:sz w:val="20"/>
        </w:rPr>
      </w:pPr>
      <w:r w:rsidRPr="006B199D">
        <w:rPr>
          <w:bCs/>
          <w:color w:val="000000" w:themeColor="text1"/>
          <w:sz w:val="20"/>
        </w:rPr>
        <w:tab/>
      </w:r>
      <w:r w:rsidRPr="006B199D">
        <w:rPr>
          <w:rFonts w:cs="Arial"/>
          <w:color w:val="000000" w:themeColor="text1"/>
          <w:sz w:val="20"/>
        </w:rPr>
        <w:t xml:space="preserve">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b/>
          <w:color w:val="000000" w:themeColor="text1"/>
          <w:sz w:val="20"/>
        </w:rPr>
        <w:t xml:space="preserve"> </w:t>
      </w:r>
      <w:r w:rsidRPr="006B199D">
        <w:rPr>
          <w:rFonts w:cs="Arial"/>
          <w:color w:val="000000" w:themeColor="text1"/>
          <w:sz w:val="20"/>
        </w:rPr>
        <w:t xml:space="preserve">is required to make it </w:t>
      </w:r>
      <w:r w:rsidRPr="006B199D">
        <w:rPr>
          <w:color w:val="000000" w:themeColor="text1"/>
          <w:sz w:val="20"/>
        </w:rPr>
        <w:t xml:space="preserve">possible for the </w:t>
      </w:r>
      <w:r w:rsidRPr="006B199D">
        <w:rPr>
          <w:b/>
          <w:color w:val="000000" w:themeColor="text1"/>
          <w:sz w:val="20"/>
        </w:rPr>
        <w:t>TSO</w:t>
      </w:r>
      <w:r w:rsidRPr="006B199D">
        <w:rPr>
          <w:color w:val="000000" w:themeColor="text1"/>
          <w:sz w:val="20"/>
        </w:rPr>
        <w:t xml:space="preserve"> to remotely enable/ disable the </w:t>
      </w:r>
      <w:r w:rsidRPr="006B199D">
        <w:rPr>
          <w:b/>
          <w:color w:val="000000" w:themeColor="text1"/>
          <w:sz w:val="20"/>
        </w:rPr>
        <w:t>Frequency Response System</w:t>
      </w:r>
      <w:r w:rsidRPr="006B199D">
        <w:rPr>
          <w:color w:val="000000" w:themeColor="text1"/>
          <w:sz w:val="20"/>
        </w:rPr>
        <w:t xml:space="preserve">. The associated status indication is described in </w:t>
      </w:r>
      <w:r w:rsidR="00642064" w:rsidRPr="006B199D">
        <w:rPr>
          <w:color w:val="000000" w:themeColor="text1"/>
          <w:sz w:val="20"/>
        </w:rPr>
        <w:t>PPM</w:t>
      </w:r>
      <w:r w:rsidRPr="006B199D">
        <w:rPr>
          <w:color w:val="000000" w:themeColor="text1"/>
          <w:sz w:val="20"/>
        </w:rPr>
        <w:t xml:space="preserve">1.7.1.5. </w:t>
      </w:r>
    </w:p>
    <w:p w14:paraId="1C4D91DB" w14:textId="77777777" w:rsidR="009B199D" w:rsidRPr="006B199D" w:rsidRDefault="009B199D" w:rsidP="00A80103">
      <w:pPr>
        <w:ind w:left="1418"/>
        <w:jc w:val="both"/>
        <w:rPr>
          <w:color w:val="000000" w:themeColor="text1"/>
          <w:sz w:val="20"/>
        </w:rPr>
      </w:pPr>
    </w:p>
    <w:p w14:paraId="6A3D7F93" w14:textId="211CA365" w:rsidR="00F95D83" w:rsidRDefault="00F95D83" w:rsidP="00A80103">
      <w:pPr>
        <w:ind w:left="1418"/>
        <w:jc w:val="both"/>
        <w:rPr>
          <w:color w:val="000000" w:themeColor="text1"/>
          <w:sz w:val="20"/>
        </w:rPr>
      </w:pPr>
      <w:r w:rsidRPr="006B199D">
        <w:rPr>
          <w:color w:val="000000" w:themeColor="text1"/>
          <w:sz w:val="20"/>
        </w:rPr>
        <w:lastRenderedPageBreak/>
        <w:t xml:space="preserve">The </w:t>
      </w:r>
      <w:r w:rsidRPr="006B199D">
        <w:rPr>
          <w:b/>
          <w:color w:val="000000" w:themeColor="text1"/>
          <w:sz w:val="20"/>
        </w:rPr>
        <w:t xml:space="preserve">Controllable </w:t>
      </w:r>
      <w:r w:rsidR="00642064" w:rsidRPr="006B199D">
        <w:rPr>
          <w:b/>
          <w:color w:val="000000" w:themeColor="text1"/>
          <w:sz w:val="20"/>
        </w:rPr>
        <w:t>PPM</w:t>
      </w:r>
      <w:r w:rsidRPr="006B199D">
        <w:rPr>
          <w:b/>
          <w:color w:val="000000" w:themeColor="text1"/>
          <w:sz w:val="20"/>
        </w:rPr>
        <w:t xml:space="preserve"> </w:t>
      </w:r>
      <w:r w:rsidRPr="006B199D">
        <w:rPr>
          <w:color w:val="000000" w:themeColor="text1"/>
          <w:sz w:val="20"/>
        </w:rPr>
        <w:t xml:space="preserve">shall make it possible for the </w:t>
      </w:r>
      <w:r w:rsidRPr="006B199D">
        <w:rPr>
          <w:b/>
          <w:color w:val="000000" w:themeColor="text1"/>
          <w:sz w:val="20"/>
        </w:rPr>
        <w:t>TSO</w:t>
      </w:r>
      <w:r w:rsidRPr="006B199D">
        <w:rPr>
          <w:color w:val="000000" w:themeColor="text1"/>
          <w:sz w:val="20"/>
        </w:rPr>
        <w:t xml:space="preserve"> to set the </w:t>
      </w:r>
      <w:r w:rsidRPr="006B199D">
        <w:rPr>
          <w:b/>
          <w:color w:val="000000" w:themeColor="text1"/>
          <w:sz w:val="20"/>
        </w:rPr>
        <w:t>Governor Droop</w:t>
      </w:r>
      <w:r w:rsidRPr="006B199D">
        <w:rPr>
          <w:color w:val="000000" w:themeColor="text1"/>
          <w:sz w:val="20"/>
        </w:rPr>
        <w:t xml:space="preserve"> value of the</w:t>
      </w:r>
      <w:r w:rsidRPr="006B199D">
        <w:rPr>
          <w:b/>
          <w:color w:val="000000" w:themeColor="text1"/>
          <w:sz w:val="20"/>
        </w:rPr>
        <w:t xml:space="preserve"> Frequency Response System</w:t>
      </w:r>
      <w:r w:rsidRPr="006B199D">
        <w:rPr>
          <w:color w:val="000000" w:themeColor="text1"/>
          <w:sz w:val="20"/>
        </w:rPr>
        <w:t xml:space="preserve"> in values from 2% to </w:t>
      </w:r>
      <w:commentRangeStart w:id="24"/>
      <w:r w:rsidRPr="006B199D">
        <w:rPr>
          <w:color w:val="000000" w:themeColor="text1"/>
          <w:sz w:val="20"/>
        </w:rPr>
        <w:t>10%</w:t>
      </w:r>
      <w:commentRangeEnd w:id="24"/>
      <w:r w:rsidR="009E2F7C" w:rsidRPr="006B199D">
        <w:rPr>
          <w:rStyle w:val="CommentReference"/>
          <w:color w:val="000000" w:themeColor="text1"/>
        </w:rPr>
        <w:commentReference w:id="24"/>
      </w:r>
      <w:r w:rsidRPr="006B199D">
        <w:rPr>
          <w:color w:val="000000" w:themeColor="text1"/>
          <w:sz w:val="20"/>
        </w:rPr>
        <w:t>.</w:t>
      </w:r>
      <w:r w:rsidR="00EB278D" w:rsidRPr="006B199D">
        <w:rPr>
          <w:color w:val="000000" w:themeColor="text1"/>
          <w:sz w:val="20"/>
        </w:rPr>
        <w:t xml:space="preserve"> </w:t>
      </w:r>
    </w:p>
    <w:p w14:paraId="3E32770C" w14:textId="1B26C0F9" w:rsidR="009B199D" w:rsidRDefault="009B199D" w:rsidP="00A80103">
      <w:pPr>
        <w:ind w:left="1418"/>
        <w:jc w:val="both"/>
        <w:rPr>
          <w:color w:val="000000" w:themeColor="text1"/>
          <w:sz w:val="20"/>
        </w:rPr>
      </w:pPr>
    </w:p>
    <w:p w14:paraId="01E78C32" w14:textId="77777777" w:rsidR="009B199D" w:rsidRPr="001332B2" w:rsidRDefault="009B199D" w:rsidP="009B199D">
      <w:pPr>
        <w:spacing w:line="360" w:lineRule="auto"/>
        <w:ind w:left="1440"/>
        <w:jc w:val="both"/>
      </w:pPr>
      <w:r w:rsidRPr="003B77B2">
        <w:rPr>
          <w:b/>
        </w:rPr>
        <w:t>Note:</w:t>
      </w:r>
      <w:r w:rsidRPr="001332B2">
        <w:t xml:space="preserve">PPM 1.5.3.11 to PPM 1.5.3.14 in the Grid Code reflect RfG Frequency Sensitive Mode and Limited Frequecy Sensitive Mode Over &amp; Under. </w:t>
      </w:r>
    </w:p>
    <w:p w14:paraId="2AFA0121" w14:textId="77777777" w:rsidR="009B199D" w:rsidRPr="001332B2" w:rsidRDefault="009B199D" w:rsidP="009B199D">
      <w:pPr>
        <w:spacing w:line="360" w:lineRule="auto"/>
        <w:ind w:left="1440"/>
        <w:jc w:val="both"/>
      </w:pPr>
      <w:r w:rsidRPr="001332B2">
        <w:t xml:space="preserve">Please note that this test procedure will assess compliance via the existing Frequency Cuves (Curve 1 &amp; Curve 2). </w:t>
      </w:r>
    </w:p>
    <w:p w14:paraId="1EF0E8FC" w14:textId="77777777" w:rsidR="009B199D" w:rsidRPr="006B199D" w:rsidRDefault="009B199D" w:rsidP="00A80103">
      <w:pPr>
        <w:ind w:left="1418"/>
        <w:jc w:val="both"/>
        <w:rPr>
          <w:color w:val="000000" w:themeColor="text1"/>
          <w:sz w:val="20"/>
        </w:rPr>
      </w:pPr>
    </w:p>
    <w:p w14:paraId="6A3D7F94" w14:textId="62B52CB6" w:rsidR="007D57C9" w:rsidRPr="006B199D" w:rsidRDefault="00642064" w:rsidP="00A80103">
      <w:pPr>
        <w:spacing w:before="240" w:line="360" w:lineRule="auto"/>
        <w:ind w:left="1418" w:hanging="1418"/>
        <w:jc w:val="both"/>
        <w:rPr>
          <w:color w:val="000000" w:themeColor="text1"/>
          <w:sz w:val="20"/>
        </w:rPr>
      </w:pPr>
      <w:r w:rsidRPr="006B199D">
        <w:rPr>
          <w:color w:val="000000" w:themeColor="text1"/>
          <w:sz w:val="20"/>
        </w:rPr>
        <w:t>PPM</w:t>
      </w:r>
      <w:r w:rsidR="007D57C9" w:rsidRPr="006B199D">
        <w:rPr>
          <w:color w:val="000000" w:themeColor="text1"/>
          <w:sz w:val="20"/>
        </w:rPr>
        <w:t>1.7.2.5</w:t>
      </w:r>
      <w:r w:rsidR="007D57C9" w:rsidRPr="006B199D">
        <w:rPr>
          <w:color w:val="000000" w:themeColor="text1"/>
          <w:sz w:val="20"/>
        </w:rPr>
        <w:tab/>
      </w:r>
      <w:r w:rsidR="007D57C9" w:rsidRPr="006B199D">
        <w:rPr>
          <w:b/>
          <w:color w:val="000000" w:themeColor="text1"/>
          <w:sz w:val="20"/>
        </w:rPr>
        <w:t xml:space="preserve">Black Start Shutdown </w:t>
      </w:r>
    </w:p>
    <w:p w14:paraId="6A3D7F95" w14:textId="3CD9B3C6" w:rsidR="00C36D1B" w:rsidRPr="006B199D" w:rsidRDefault="007D57C9" w:rsidP="00A80103">
      <w:pPr>
        <w:ind w:left="1418" w:hanging="1418"/>
        <w:jc w:val="both"/>
        <w:rPr>
          <w:rFonts w:cs="Arial"/>
          <w:color w:val="000000" w:themeColor="text1"/>
          <w:sz w:val="20"/>
        </w:rPr>
      </w:pPr>
      <w:r w:rsidRPr="006B199D">
        <w:rPr>
          <w:color w:val="000000" w:themeColor="text1"/>
          <w:sz w:val="20"/>
        </w:rPr>
        <w:tab/>
      </w:r>
      <w:r w:rsidRPr="006B199D">
        <w:rPr>
          <w:color w:val="000000" w:themeColor="text1"/>
          <w:sz w:val="20"/>
        </w:rPr>
        <w:tab/>
        <w:t xml:space="preserve">Means shall be provided by the </w:t>
      </w:r>
      <w:r w:rsidRPr="006B199D">
        <w:rPr>
          <w:b/>
          <w:color w:val="000000" w:themeColor="text1"/>
          <w:sz w:val="20"/>
        </w:rPr>
        <w:t xml:space="preserve">Controllable </w:t>
      </w:r>
      <w:r w:rsidR="00642064" w:rsidRPr="006B199D">
        <w:rPr>
          <w:b/>
          <w:color w:val="000000" w:themeColor="text1"/>
          <w:sz w:val="20"/>
        </w:rPr>
        <w:t>PPM</w:t>
      </w:r>
      <w:r w:rsidRPr="006B199D">
        <w:rPr>
          <w:color w:val="000000" w:themeColor="text1"/>
          <w:sz w:val="20"/>
        </w:rPr>
        <w:t xml:space="preserve"> to facilitate the disconnection of the </w:t>
      </w:r>
      <w:r w:rsidRPr="006B199D">
        <w:rPr>
          <w:b/>
          <w:color w:val="000000" w:themeColor="text1"/>
          <w:sz w:val="20"/>
        </w:rPr>
        <w:t xml:space="preserve">Controllable </w:t>
      </w:r>
      <w:r w:rsidR="00642064" w:rsidRPr="006B199D">
        <w:rPr>
          <w:b/>
          <w:color w:val="000000" w:themeColor="text1"/>
          <w:sz w:val="20"/>
        </w:rPr>
        <w:t>PPM</w:t>
      </w:r>
      <w:r w:rsidRPr="006B199D">
        <w:rPr>
          <w:color w:val="000000" w:themeColor="text1"/>
          <w:sz w:val="20"/>
        </w:rPr>
        <w:t xml:space="preserve"> by the </w:t>
      </w:r>
      <w:r w:rsidRPr="006B199D">
        <w:rPr>
          <w:b/>
          <w:color w:val="000000" w:themeColor="text1"/>
          <w:sz w:val="20"/>
        </w:rPr>
        <w:t>TSO</w:t>
      </w:r>
      <w:r w:rsidRPr="006B199D">
        <w:rPr>
          <w:color w:val="000000" w:themeColor="text1"/>
          <w:sz w:val="20"/>
        </w:rPr>
        <w:t xml:space="preserve"> and to also prevent re-connection in the event of </w:t>
      </w:r>
      <w:r w:rsidRPr="006B199D">
        <w:rPr>
          <w:b/>
          <w:color w:val="000000" w:themeColor="text1"/>
          <w:sz w:val="20"/>
        </w:rPr>
        <w:t>Black Start</w:t>
      </w:r>
      <w:r w:rsidRPr="006B199D">
        <w:rPr>
          <w:color w:val="000000" w:themeColor="text1"/>
          <w:sz w:val="20"/>
        </w:rPr>
        <w:t xml:space="preserve">.  The </w:t>
      </w:r>
      <w:r w:rsidRPr="006B199D">
        <w:rPr>
          <w:b/>
          <w:color w:val="000000" w:themeColor="text1"/>
          <w:sz w:val="20"/>
        </w:rPr>
        <w:t xml:space="preserve">TSO </w:t>
      </w:r>
      <w:r w:rsidRPr="006B199D">
        <w:rPr>
          <w:color w:val="000000" w:themeColor="text1"/>
          <w:sz w:val="20"/>
        </w:rPr>
        <w:t xml:space="preserve">shall send a </w:t>
      </w:r>
      <w:r w:rsidRPr="006B199D">
        <w:rPr>
          <w:b/>
          <w:color w:val="000000" w:themeColor="text1"/>
          <w:sz w:val="20"/>
        </w:rPr>
        <w:t>Black Start Shutdown</w:t>
      </w:r>
      <w:r w:rsidRPr="006B199D">
        <w:rPr>
          <w:color w:val="000000" w:themeColor="text1"/>
          <w:sz w:val="20"/>
        </w:rPr>
        <w:t xml:space="preserve"> signal and upon receipt, the </w:t>
      </w:r>
      <w:r w:rsidRPr="006B199D">
        <w:rPr>
          <w:b/>
          <w:color w:val="000000" w:themeColor="text1"/>
          <w:sz w:val="20"/>
        </w:rPr>
        <w:t xml:space="preserve">Controllable </w:t>
      </w:r>
      <w:r w:rsidR="00642064" w:rsidRPr="006B199D">
        <w:rPr>
          <w:b/>
          <w:color w:val="000000" w:themeColor="text1"/>
          <w:sz w:val="20"/>
        </w:rPr>
        <w:t>PPM</w:t>
      </w:r>
      <w:r w:rsidRPr="006B199D">
        <w:rPr>
          <w:color w:val="000000" w:themeColor="text1"/>
          <w:sz w:val="20"/>
        </w:rPr>
        <w:t xml:space="preserve"> shall be required to trip the circuit-breaker(s) at the </w:t>
      </w:r>
      <w:r w:rsidRPr="006B199D">
        <w:rPr>
          <w:b/>
          <w:color w:val="000000" w:themeColor="text1"/>
          <w:sz w:val="20"/>
        </w:rPr>
        <w:t xml:space="preserve">Controllable </w:t>
      </w:r>
      <w:r w:rsidR="00642064" w:rsidRPr="006B199D">
        <w:rPr>
          <w:b/>
          <w:color w:val="000000" w:themeColor="text1"/>
          <w:sz w:val="20"/>
        </w:rPr>
        <w:t>PPM</w:t>
      </w:r>
      <w:r w:rsidRPr="006B199D">
        <w:rPr>
          <w:b/>
          <w:color w:val="000000" w:themeColor="text1"/>
          <w:sz w:val="20"/>
        </w:rPr>
        <w:t>’s Connection Point</w:t>
      </w:r>
      <w:r w:rsidRPr="006B199D">
        <w:rPr>
          <w:color w:val="000000" w:themeColor="text1"/>
          <w:sz w:val="20"/>
        </w:rPr>
        <w:t xml:space="preserve"> and shutdown the </w:t>
      </w:r>
      <w:r w:rsidRPr="006B199D">
        <w:rPr>
          <w:b/>
          <w:color w:val="000000" w:themeColor="text1"/>
          <w:sz w:val="20"/>
        </w:rPr>
        <w:t xml:space="preserve">Controllable </w:t>
      </w:r>
      <w:r w:rsidR="00642064" w:rsidRPr="006B199D">
        <w:rPr>
          <w:b/>
          <w:color w:val="000000" w:themeColor="text1"/>
          <w:sz w:val="20"/>
        </w:rPr>
        <w:t>PPM</w:t>
      </w:r>
      <w:r w:rsidRPr="006B199D">
        <w:rPr>
          <w:color w:val="000000" w:themeColor="text1"/>
          <w:sz w:val="20"/>
        </w:rPr>
        <w:t xml:space="preserve"> in a controlled manner.  The precise circuit-breakers for which this facility shall be provided shall be specified by the </w:t>
      </w:r>
      <w:r w:rsidRPr="006B199D">
        <w:rPr>
          <w:b/>
          <w:color w:val="000000" w:themeColor="text1"/>
          <w:sz w:val="20"/>
        </w:rPr>
        <w:t>TSO</w:t>
      </w:r>
      <w:r w:rsidRPr="006B199D">
        <w:rPr>
          <w:color w:val="000000" w:themeColor="text1"/>
          <w:sz w:val="20"/>
        </w:rPr>
        <w:t xml:space="preserve"> </w:t>
      </w:r>
      <w:r w:rsidRPr="006B199D">
        <w:rPr>
          <w:rFonts w:cs="Arial"/>
          <w:color w:val="000000" w:themeColor="text1"/>
          <w:sz w:val="20"/>
        </w:rPr>
        <w:t xml:space="preserve">at least 120 </w:t>
      </w:r>
      <w:r w:rsidRPr="006B199D">
        <w:rPr>
          <w:rFonts w:cs="Arial"/>
          <w:b/>
          <w:color w:val="000000" w:themeColor="text1"/>
          <w:sz w:val="20"/>
        </w:rPr>
        <w:t>Business Days</w:t>
      </w:r>
      <w:r w:rsidRPr="006B199D">
        <w:rPr>
          <w:rFonts w:cs="Arial"/>
          <w:color w:val="000000" w:themeColor="text1"/>
          <w:sz w:val="20"/>
        </w:rPr>
        <w:t xml:space="preserve"> prior to the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b/>
          <w:color w:val="000000" w:themeColor="text1"/>
          <w:sz w:val="20"/>
        </w:rPr>
        <w:t>’s</w:t>
      </w:r>
      <w:r w:rsidRPr="006B199D">
        <w:rPr>
          <w:rFonts w:cs="Arial"/>
          <w:color w:val="000000" w:themeColor="text1"/>
          <w:sz w:val="20"/>
        </w:rPr>
        <w:t xml:space="preserve"> scheduled </w:t>
      </w:r>
      <w:r w:rsidRPr="006B199D">
        <w:rPr>
          <w:rFonts w:cs="Arial"/>
          <w:b/>
          <w:color w:val="000000" w:themeColor="text1"/>
          <w:sz w:val="20"/>
        </w:rPr>
        <w:t xml:space="preserve">Operational Date. </w:t>
      </w:r>
      <w:r w:rsidRPr="006B199D">
        <w:rPr>
          <w:color w:val="000000" w:themeColor="text1"/>
          <w:sz w:val="20"/>
        </w:rPr>
        <w:t xml:space="preserve"> </w:t>
      </w:r>
      <w:r w:rsidRPr="006B199D">
        <w:rPr>
          <w:rFonts w:cs="Arial"/>
          <w:b/>
          <w:color w:val="000000" w:themeColor="text1"/>
          <w:sz w:val="20"/>
        </w:rPr>
        <w:t xml:space="preserve">Controllable </w:t>
      </w:r>
      <w:r w:rsidR="00642064" w:rsidRPr="006B199D">
        <w:rPr>
          <w:rFonts w:cs="Arial"/>
          <w:b/>
          <w:color w:val="000000" w:themeColor="text1"/>
          <w:sz w:val="20"/>
        </w:rPr>
        <w:t>PPM</w:t>
      </w:r>
      <w:r w:rsidRPr="006B199D">
        <w:rPr>
          <w:rFonts w:cs="Arial"/>
          <w:b/>
          <w:color w:val="000000" w:themeColor="text1"/>
          <w:sz w:val="20"/>
        </w:rPr>
        <w:t xml:space="preserve">s </w:t>
      </w:r>
      <w:r w:rsidRPr="006B199D">
        <w:rPr>
          <w:color w:val="000000" w:themeColor="text1"/>
          <w:sz w:val="20"/>
        </w:rPr>
        <w:t xml:space="preserve">may only be reconnected (i.e. made live) when the </w:t>
      </w:r>
      <w:r w:rsidRPr="006B199D">
        <w:rPr>
          <w:b/>
          <w:color w:val="000000" w:themeColor="text1"/>
          <w:sz w:val="20"/>
        </w:rPr>
        <w:t>Network</w:t>
      </w:r>
      <w:r w:rsidRPr="006B199D">
        <w:rPr>
          <w:color w:val="000000" w:themeColor="text1"/>
          <w:sz w:val="20"/>
        </w:rPr>
        <w:t xml:space="preserve"> is fully restored following instruction from the</w:t>
      </w:r>
      <w:r w:rsidRPr="006B199D">
        <w:rPr>
          <w:b/>
          <w:color w:val="000000" w:themeColor="text1"/>
          <w:sz w:val="20"/>
        </w:rPr>
        <w:t xml:space="preserve"> TSO</w:t>
      </w:r>
      <w:r w:rsidRPr="006B199D">
        <w:rPr>
          <w:rStyle w:val="FootnoteReference"/>
          <w:b/>
          <w:color w:val="000000" w:themeColor="text1"/>
          <w:sz w:val="20"/>
        </w:rPr>
        <w:footnoteReference w:id="3"/>
      </w:r>
      <w:r w:rsidRPr="006B199D">
        <w:rPr>
          <w:b/>
          <w:color w:val="000000" w:themeColor="text1"/>
          <w:sz w:val="20"/>
        </w:rPr>
        <w:t xml:space="preserve"> </w:t>
      </w:r>
      <w:r w:rsidRPr="006B199D">
        <w:rPr>
          <w:color w:val="000000" w:themeColor="text1"/>
          <w:sz w:val="20"/>
        </w:rPr>
        <w:t>and only earlier if the</w:t>
      </w:r>
      <w:r w:rsidRPr="006B199D">
        <w:rPr>
          <w:b/>
          <w:color w:val="000000" w:themeColor="text1"/>
          <w:sz w:val="20"/>
        </w:rPr>
        <w:t xml:space="preserve"> TSO</w:t>
      </w:r>
      <w:r w:rsidRPr="006B199D">
        <w:rPr>
          <w:color w:val="000000" w:themeColor="text1"/>
          <w:sz w:val="20"/>
        </w:rPr>
        <w:t xml:space="preserve"> deems it acceptable to do so. </w:t>
      </w:r>
      <w:r w:rsidR="00C36D1B" w:rsidRPr="006B199D">
        <w:rPr>
          <w:rFonts w:cs="Arial"/>
          <w:color w:val="000000" w:themeColor="text1"/>
          <w:sz w:val="20"/>
        </w:rPr>
        <w:br w:type="page"/>
      </w:r>
    </w:p>
    <w:p w14:paraId="6A3D7F96" w14:textId="77777777" w:rsidR="007B6DBC" w:rsidRPr="006B199D" w:rsidRDefault="00847587" w:rsidP="00A80103">
      <w:pPr>
        <w:pStyle w:val="Heading1"/>
      </w:pPr>
      <w:bookmarkStart w:id="25" w:name="_Toc39676164"/>
      <w:r w:rsidRPr="006B199D">
        <w:lastRenderedPageBreak/>
        <w:t xml:space="preserve">Active Power Control </w:t>
      </w:r>
      <w:r w:rsidR="003E0E71" w:rsidRPr="006B199D">
        <w:t>Test</w:t>
      </w:r>
      <w:bookmarkEnd w:id="25"/>
      <w:r w:rsidR="003E0E71" w:rsidRPr="006B199D">
        <w:t xml:space="preserve"> </w:t>
      </w:r>
    </w:p>
    <w:p w14:paraId="6A3D7F97" w14:textId="77777777" w:rsidR="001A4719" w:rsidRPr="006B199D" w:rsidRDefault="001A4719" w:rsidP="00A80103">
      <w:pPr>
        <w:pStyle w:val="Heading2"/>
        <w:jc w:val="both"/>
        <w:rPr>
          <w:color w:val="000000" w:themeColor="text1"/>
        </w:rPr>
      </w:pPr>
      <w:bookmarkStart w:id="26" w:name="_Toc39676165"/>
      <w:r w:rsidRPr="006B199D">
        <w:rPr>
          <w:color w:val="000000" w:themeColor="text1"/>
        </w:rPr>
        <w:t>Purpose of the Test</w:t>
      </w:r>
      <w:bookmarkEnd w:id="26"/>
    </w:p>
    <w:p w14:paraId="6A3D7F98" w14:textId="55893D95" w:rsidR="001A4719" w:rsidRPr="006B199D" w:rsidRDefault="001A4719" w:rsidP="00A80103">
      <w:pPr>
        <w:jc w:val="both"/>
        <w:rPr>
          <w:color w:val="000000" w:themeColor="text1"/>
          <w:sz w:val="20"/>
        </w:rPr>
      </w:pPr>
      <w:r w:rsidRPr="006B199D">
        <w:rPr>
          <w:color w:val="000000" w:themeColor="text1"/>
          <w:sz w:val="20"/>
        </w:rPr>
        <w:t xml:space="preserve">The purpose of this test is to demonstrate the Active Power Control functions of the </w:t>
      </w:r>
      <w:r w:rsidR="00A42E99" w:rsidRPr="006B199D">
        <w:rPr>
          <w:color w:val="000000" w:themeColor="text1"/>
          <w:sz w:val="20"/>
        </w:rPr>
        <w:t>PPMCS</w:t>
      </w:r>
      <w:r w:rsidRPr="006B199D">
        <w:rPr>
          <w:color w:val="000000" w:themeColor="text1"/>
          <w:sz w:val="20"/>
        </w:rPr>
        <w:t xml:space="preserve">, including ramp rates applied during shutdown and start-up; and to demonstrate DMOL of the </w:t>
      </w:r>
      <w:r w:rsidR="00642064" w:rsidRPr="006B199D">
        <w:rPr>
          <w:color w:val="000000" w:themeColor="text1"/>
          <w:sz w:val="20"/>
        </w:rPr>
        <w:t>PPM</w:t>
      </w:r>
      <w:r w:rsidRPr="006B199D">
        <w:rPr>
          <w:color w:val="000000" w:themeColor="text1"/>
          <w:sz w:val="20"/>
        </w:rPr>
        <w:t>.</w:t>
      </w:r>
    </w:p>
    <w:p w14:paraId="6A3D7F99" w14:textId="77777777" w:rsidR="001A4719" w:rsidRPr="006B199D" w:rsidRDefault="001A4719" w:rsidP="00A80103">
      <w:pPr>
        <w:pStyle w:val="Heading2"/>
        <w:jc w:val="both"/>
        <w:rPr>
          <w:color w:val="000000" w:themeColor="text1"/>
        </w:rPr>
      </w:pPr>
      <w:bookmarkStart w:id="27" w:name="_Toc39676166"/>
      <w:r w:rsidRPr="006B199D">
        <w:rPr>
          <w:color w:val="000000" w:themeColor="text1"/>
        </w:rPr>
        <w:t>Pass Criteria</w:t>
      </w:r>
      <w:r w:rsidR="00A3630E" w:rsidRPr="006B199D">
        <w:rPr>
          <w:color w:val="000000" w:themeColor="text1"/>
        </w:rPr>
        <w:t xml:space="preserve"> Summary</w:t>
      </w:r>
      <w:bookmarkEnd w:id="27"/>
    </w:p>
    <w:p w14:paraId="6A3D7F9A" w14:textId="77777777" w:rsidR="001A4719" w:rsidRPr="006B199D" w:rsidRDefault="001A4719" w:rsidP="00A80103">
      <w:pPr>
        <w:pStyle w:val="BodyText"/>
        <w:spacing w:after="120"/>
        <w:jc w:val="both"/>
        <w:rPr>
          <w:color w:val="000000" w:themeColor="text1"/>
          <w:sz w:val="20"/>
        </w:rPr>
      </w:pPr>
      <w:r w:rsidRPr="006B199D">
        <w:rPr>
          <w:color w:val="000000" w:themeColor="text1"/>
          <w:sz w:val="20"/>
        </w:rPr>
        <w:t xml:space="preserve">The following is the pass criteria for the test. Test data </w:t>
      </w:r>
      <w:r w:rsidR="004F4D7C" w:rsidRPr="006B199D">
        <w:rPr>
          <w:color w:val="000000" w:themeColor="text1"/>
          <w:sz w:val="20"/>
        </w:rPr>
        <w:t>shall</w:t>
      </w:r>
      <w:r w:rsidRPr="006B199D">
        <w:rPr>
          <w:color w:val="000000" w:themeColor="text1"/>
          <w:sz w:val="20"/>
        </w:rPr>
        <w:t xml:space="preserve"> be assessed against each of these.</w:t>
      </w:r>
    </w:p>
    <w:tbl>
      <w:tblPr>
        <w:tblStyle w:val="TableGrid"/>
        <w:tblW w:w="0" w:type="auto"/>
        <w:tblLook w:val="04A0" w:firstRow="1" w:lastRow="0" w:firstColumn="1" w:lastColumn="0" w:noHBand="0" w:noVBand="1"/>
      </w:tblPr>
      <w:tblGrid>
        <w:gridCol w:w="6948"/>
        <w:gridCol w:w="1260"/>
        <w:gridCol w:w="1260"/>
      </w:tblGrid>
      <w:tr w:rsidR="00735AF0" w:rsidRPr="006B199D" w14:paraId="6A3D7F9E" w14:textId="77777777" w:rsidTr="003320F3">
        <w:trPr>
          <w:tblHeader/>
        </w:trPr>
        <w:tc>
          <w:tcPr>
            <w:tcW w:w="6948" w:type="dxa"/>
            <w:shd w:val="clear" w:color="auto" w:fill="D9D9D9" w:themeFill="background1" w:themeFillShade="D9"/>
            <w:vAlign w:val="center"/>
          </w:tcPr>
          <w:p w14:paraId="6A3D7F9B"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7F9C"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7F9D"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Passed</w:t>
            </w:r>
          </w:p>
        </w:tc>
      </w:tr>
      <w:tr w:rsidR="00735AF0" w:rsidRPr="006B199D" w14:paraId="6A3D7FA0" w14:textId="77777777" w:rsidTr="003320F3">
        <w:tc>
          <w:tcPr>
            <w:tcW w:w="9468" w:type="dxa"/>
            <w:gridSpan w:val="3"/>
            <w:vAlign w:val="center"/>
          </w:tcPr>
          <w:p w14:paraId="6A3D7F9F"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Active Power Control</w:t>
            </w:r>
          </w:p>
        </w:tc>
      </w:tr>
      <w:tr w:rsidR="00735AF0" w:rsidRPr="006B199D" w14:paraId="6A3D7FA4" w14:textId="77777777" w:rsidTr="003320F3">
        <w:tc>
          <w:tcPr>
            <w:tcW w:w="6948" w:type="dxa"/>
            <w:vAlign w:val="center"/>
          </w:tcPr>
          <w:p w14:paraId="6A3D7FA1" w14:textId="0D0C6D4D" w:rsidR="00735AF0" w:rsidRPr="006B199D" w:rsidRDefault="00735AF0" w:rsidP="00A80103">
            <w:pPr>
              <w:pStyle w:val="BodyText"/>
              <w:jc w:val="both"/>
              <w:rPr>
                <w:color w:val="000000" w:themeColor="text1"/>
                <w:sz w:val="20"/>
              </w:rPr>
            </w:pPr>
            <w:r w:rsidRPr="006B199D">
              <w:rPr>
                <w:color w:val="000000" w:themeColor="text1"/>
                <w:sz w:val="20"/>
              </w:rPr>
              <w:t xml:space="preserve">Active Power Output is limited to the MEC of the </w:t>
            </w:r>
            <w:r w:rsidR="00642064" w:rsidRPr="006B199D">
              <w:rPr>
                <w:color w:val="000000" w:themeColor="text1"/>
                <w:sz w:val="20"/>
              </w:rPr>
              <w:t>PPM</w:t>
            </w:r>
          </w:p>
        </w:tc>
        <w:tc>
          <w:tcPr>
            <w:tcW w:w="1260" w:type="dxa"/>
            <w:vAlign w:val="center"/>
          </w:tcPr>
          <w:p w14:paraId="6A3D7FA2"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Yes / No</w:t>
            </w:r>
          </w:p>
        </w:tc>
        <w:tc>
          <w:tcPr>
            <w:tcW w:w="1260" w:type="dxa"/>
            <w:vAlign w:val="center"/>
          </w:tcPr>
          <w:p w14:paraId="6A3D7FA3"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Yes / No</w:t>
            </w:r>
          </w:p>
        </w:tc>
      </w:tr>
      <w:tr w:rsidR="00735AF0" w:rsidRPr="006B199D" w14:paraId="6A3D7FA8" w14:textId="77777777" w:rsidTr="003320F3">
        <w:tc>
          <w:tcPr>
            <w:tcW w:w="6948" w:type="dxa"/>
            <w:vAlign w:val="center"/>
          </w:tcPr>
          <w:p w14:paraId="6A3D7FA5" w14:textId="30C9D33A" w:rsidR="00735AF0" w:rsidRPr="006B199D" w:rsidRDefault="00A42E99" w:rsidP="00A80103">
            <w:pPr>
              <w:pStyle w:val="BodyText"/>
              <w:jc w:val="both"/>
              <w:rPr>
                <w:color w:val="000000" w:themeColor="text1"/>
                <w:sz w:val="20"/>
              </w:rPr>
            </w:pPr>
            <w:r w:rsidRPr="006B199D">
              <w:rPr>
                <w:color w:val="000000" w:themeColor="text1"/>
                <w:sz w:val="20"/>
              </w:rPr>
              <w:t>PPMCS</w:t>
            </w:r>
            <w:r w:rsidR="00735AF0" w:rsidRPr="006B199D">
              <w:rPr>
                <w:color w:val="000000" w:themeColor="text1"/>
                <w:sz w:val="20"/>
              </w:rPr>
              <w:t xml:space="preserve"> receives all online Active Power Control Set-points, commences implementation of all set-points within 10 seconds of receipt and provides the correct set-point feedback</w:t>
            </w:r>
          </w:p>
        </w:tc>
        <w:tc>
          <w:tcPr>
            <w:tcW w:w="1260" w:type="dxa"/>
            <w:vAlign w:val="center"/>
          </w:tcPr>
          <w:p w14:paraId="6A3D7FA6"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7FA7" w14:textId="77777777" w:rsidR="00735AF0" w:rsidRPr="006B199D" w:rsidRDefault="00735AF0" w:rsidP="00A80103">
            <w:pPr>
              <w:pStyle w:val="BodyText"/>
              <w:spacing w:after="120"/>
              <w:jc w:val="both"/>
              <w:rPr>
                <w:color w:val="000000" w:themeColor="text1"/>
                <w:sz w:val="20"/>
              </w:rPr>
            </w:pPr>
          </w:p>
        </w:tc>
      </w:tr>
      <w:tr w:rsidR="00735AF0" w:rsidRPr="006B199D" w14:paraId="6A3D7FAC" w14:textId="77777777" w:rsidTr="003320F3">
        <w:tc>
          <w:tcPr>
            <w:tcW w:w="6948" w:type="dxa"/>
            <w:vAlign w:val="center"/>
          </w:tcPr>
          <w:p w14:paraId="6A3D7FA9" w14:textId="49B93103" w:rsidR="00735AF0" w:rsidRPr="006B199D" w:rsidRDefault="00735AF0" w:rsidP="00A80103">
            <w:pPr>
              <w:pStyle w:val="BodyText"/>
              <w:spacing w:after="120"/>
              <w:jc w:val="both"/>
              <w:rPr>
                <w:color w:val="000000" w:themeColor="text1"/>
                <w:sz w:val="20"/>
              </w:rPr>
            </w:pPr>
            <w:r w:rsidRPr="006B199D">
              <w:rPr>
                <w:color w:val="000000" w:themeColor="text1"/>
                <w:sz w:val="20"/>
              </w:rPr>
              <w:t xml:space="preserve">When APC is ON, </w:t>
            </w:r>
            <w:r w:rsidR="00642064" w:rsidRPr="006B199D">
              <w:rPr>
                <w:color w:val="000000" w:themeColor="text1"/>
                <w:sz w:val="20"/>
              </w:rPr>
              <w:t>PPM</w:t>
            </w:r>
            <w:r w:rsidRPr="006B199D">
              <w:rPr>
                <w:color w:val="000000" w:themeColor="text1"/>
                <w:sz w:val="20"/>
              </w:rPr>
              <w:t xml:space="preserve"> regulates its active power output to within </w:t>
            </w:r>
            <w:r w:rsidRPr="006B199D">
              <w:rPr>
                <w:rFonts w:cs="Arial"/>
                <w:color w:val="000000" w:themeColor="text1"/>
                <w:sz w:val="20"/>
              </w:rPr>
              <w:t>the greater of ±0.5 MW or ±3% of Registered Capacity</w:t>
            </w:r>
            <w:r w:rsidRPr="006B199D">
              <w:rPr>
                <w:color w:val="000000" w:themeColor="text1"/>
                <w:sz w:val="20"/>
              </w:rPr>
              <w:t xml:space="preserve"> of the Active Power Control Set-point</w:t>
            </w:r>
          </w:p>
        </w:tc>
        <w:tc>
          <w:tcPr>
            <w:tcW w:w="1260" w:type="dxa"/>
            <w:vAlign w:val="center"/>
          </w:tcPr>
          <w:p w14:paraId="6A3D7FAA"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7FAB" w14:textId="77777777" w:rsidR="00735AF0" w:rsidRPr="006B199D" w:rsidRDefault="00735AF0" w:rsidP="00A80103">
            <w:pPr>
              <w:pStyle w:val="BodyText"/>
              <w:spacing w:after="120"/>
              <w:jc w:val="both"/>
              <w:rPr>
                <w:color w:val="000000" w:themeColor="text1"/>
                <w:sz w:val="20"/>
              </w:rPr>
            </w:pPr>
          </w:p>
        </w:tc>
      </w:tr>
      <w:tr w:rsidR="00735AF0" w:rsidRPr="006B199D" w14:paraId="6A3D7FB0" w14:textId="77777777" w:rsidTr="003320F3">
        <w:tc>
          <w:tcPr>
            <w:tcW w:w="6948" w:type="dxa"/>
            <w:vAlign w:val="center"/>
          </w:tcPr>
          <w:p w14:paraId="6A3D7FAD" w14:textId="109FCB21" w:rsidR="00735AF0" w:rsidRPr="006B199D" w:rsidRDefault="00A42E99" w:rsidP="00921939">
            <w:pPr>
              <w:pStyle w:val="BodyText"/>
              <w:spacing w:after="120"/>
              <w:jc w:val="both"/>
              <w:rPr>
                <w:color w:val="000000" w:themeColor="text1"/>
                <w:sz w:val="20"/>
              </w:rPr>
            </w:pPr>
            <w:r w:rsidRPr="006B199D">
              <w:rPr>
                <w:color w:val="000000" w:themeColor="text1"/>
                <w:sz w:val="20"/>
              </w:rPr>
              <w:t>PPMCS</w:t>
            </w:r>
            <w:r w:rsidR="00735AF0" w:rsidRPr="006B199D">
              <w:rPr>
                <w:color w:val="000000" w:themeColor="text1"/>
                <w:sz w:val="20"/>
              </w:rPr>
              <w:t xml:space="preserve"> operates each </w:t>
            </w:r>
            <w:r w:rsidR="00921939" w:rsidRPr="006B199D">
              <w:rPr>
                <w:color w:val="000000" w:themeColor="text1"/>
                <w:sz w:val="20"/>
              </w:rPr>
              <w:t>Generation Unit</w:t>
            </w:r>
            <w:r w:rsidR="00735AF0" w:rsidRPr="006B199D">
              <w:rPr>
                <w:color w:val="000000" w:themeColor="text1"/>
                <w:sz w:val="20"/>
              </w:rPr>
              <w:t xml:space="preserve"> at a reduced level while operating at a reduced output, </w:t>
            </w:r>
            <w:r w:rsidR="00787968" w:rsidRPr="006B199D">
              <w:rPr>
                <w:color w:val="000000" w:themeColor="text1"/>
                <w:sz w:val="20"/>
              </w:rPr>
              <w:t>greater than</w:t>
            </w:r>
            <w:r w:rsidR="00735AF0" w:rsidRPr="006B199D">
              <w:rPr>
                <w:color w:val="000000" w:themeColor="text1"/>
                <w:sz w:val="20"/>
              </w:rPr>
              <w:t xml:space="preserve"> DMOL</w:t>
            </w:r>
          </w:p>
        </w:tc>
        <w:tc>
          <w:tcPr>
            <w:tcW w:w="1260" w:type="dxa"/>
            <w:vAlign w:val="center"/>
          </w:tcPr>
          <w:p w14:paraId="6A3D7FAE"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7FAF" w14:textId="77777777" w:rsidR="00735AF0" w:rsidRPr="006B199D" w:rsidRDefault="00735AF0" w:rsidP="00A80103">
            <w:pPr>
              <w:pStyle w:val="BodyText"/>
              <w:spacing w:after="120"/>
              <w:jc w:val="both"/>
              <w:rPr>
                <w:color w:val="000000" w:themeColor="text1"/>
                <w:sz w:val="20"/>
              </w:rPr>
            </w:pPr>
          </w:p>
        </w:tc>
      </w:tr>
      <w:tr w:rsidR="00735AF0" w:rsidRPr="006B199D" w14:paraId="6A3D7FB4" w14:textId="77777777" w:rsidTr="003320F3">
        <w:tc>
          <w:tcPr>
            <w:tcW w:w="6948" w:type="dxa"/>
            <w:vAlign w:val="center"/>
          </w:tcPr>
          <w:p w14:paraId="6A3D7FB1" w14:textId="5D407AB7" w:rsidR="00735AF0" w:rsidRPr="006B199D" w:rsidRDefault="00735AF0" w:rsidP="00921939">
            <w:pPr>
              <w:pStyle w:val="BodyText"/>
              <w:spacing w:after="120"/>
              <w:jc w:val="both"/>
              <w:rPr>
                <w:color w:val="000000" w:themeColor="text1"/>
                <w:sz w:val="20"/>
              </w:rPr>
            </w:pPr>
            <w:r w:rsidRPr="006B199D">
              <w:rPr>
                <w:color w:val="000000" w:themeColor="text1"/>
                <w:sz w:val="20"/>
              </w:rPr>
              <w:t xml:space="preserve">All </w:t>
            </w:r>
            <w:r w:rsidR="00921939" w:rsidRPr="006B199D">
              <w:rPr>
                <w:color w:val="000000" w:themeColor="text1"/>
                <w:sz w:val="20"/>
              </w:rPr>
              <w:t>Generation Unit</w:t>
            </w:r>
            <w:r w:rsidRPr="006B199D">
              <w:rPr>
                <w:color w:val="000000" w:themeColor="text1"/>
                <w:sz w:val="20"/>
              </w:rPr>
              <w:t>s start-up in less than 3 minutes of receipt of set-point, when dispatched up from 0 MW</w:t>
            </w:r>
          </w:p>
        </w:tc>
        <w:tc>
          <w:tcPr>
            <w:tcW w:w="1260" w:type="dxa"/>
            <w:vAlign w:val="center"/>
          </w:tcPr>
          <w:p w14:paraId="6A3D7FB2"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7FB3" w14:textId="77777777" w:rsidR="00735AF0" w:rsidRPr="006B199D" w:rsidRDefault="00735AF0" w:rsidP="00A80103">
            <w:pPr>
              <w:pStyle w:val="BodyText"/>
              <w:spacing w:after="120"/>
              <w:jc w:val="both"/>
              <w:rPr>
                <w:color w:val="000000" w:themeColor="text1"/>
                <w:sz w:val="20"/>
              </w:rPr>
            </w:pPr>
          </w:p>
        </w:tc>
      </w:tr>
      <w:tr w:rsidR="00735AF0" w:rsidRPr="006B199D" w14:paraId="6A3D7FB8" w14:textId="77777777" w:rsidTr="003320F3">
        <w:tc>
          <w:tcPr>
            <w:tcW w:w="6948" w:type="dxa"/>
            <w:vAlign w:val="center"/>
          </w:tcPr>
          <w:p w14:paraId="6A3D7FB5" w14:textId="0DB0B47F" w:rsidR="00735AF0" w:rsidRPr="006B199D" w:rsidRDefault="00A42E99" w:rsidP="00A80103">
            <w:pPr>
              <w:pStyle w:val="BodyText"/>
              <w:spacing w:after="120"/>
              <w:jc w:val="both"/>
              <w:rPr>
                <w:color w:val="000000" w:themeColor="text1"/>
                <w:sz w:val="20"/>
              </w:rPr>
            </w:pPr>
            <w:r w:rsidRPr="006B199D">
              <w:rPr>
                <w:color w:val="000000" w:themeColor="text1"/>
                <w:sz w:val="20"/>
              </w:rPr>
              <w:t>PPMCS</w:t>
            </w:r>
            <w:r w:rsidR="00735AF0" w:rsidRPr="006B199D">
              <w:rPr>
                <w:color w:val="000000" w:themeColor="text1"/>
                <w:sz w:val="20"/>
              </w:rPr>
              <w:t xml:space="preserve"> does not respond to any set-points sent while Active Power Control is OFF</w:t>
            </w:r>
          </w:p>
        </w:tc>
        <w:tc>
          <w:tcPr>
            <w:tcW w:w="1260" w:type="dxa"/>
            <w:vAlign w:val="center"/>
          </w:tcPr>
          <w:p w14:paraId="6A3D7FB6"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7FB7" w14:textId="77777777" w:rsidR="00735AF0" w:rsidRPr="006B199D" w:rsidRDefault="00735AF0" w:rsidP="00A80103">
            <w:pPr>
              <w:pStyle w:val="BodyText"/>
              <w:spacing w:after="120"/>
              <w:jc w:val="both"/>
              <w:rPr>
                <w:color w:val="000000" w:themeColor="text1"/>
                <w:sz w:val="20"/>
              </w:rPr>
            </w:pPr>
          </w:p>
        </w:tc>
      </w:tr>
      <w:tr w:rsidR="00735AF0" w:rsidRPr="006B199D" w14:paraId="6A3D7FBA" w14:textId="77777777" w:rsidTr="003320F3">
        <w:tc>
          <w:tcPr>
            <w:tcW w:w="9468" w:type="dxa"/>
            <w:gridSpan w:val="3"/>
            <w:vAlign w:val="center"/>
          </w:tcPr>
          <w:p w14:paraId="6A3D7FB9"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Ramp Rates</w:t>
            </w:r>
          </w:p>
        </w:tc>
      </w:tr>
      <w:tr w:rsidR="00735AF0" w:rsidRPr="006B199D" w14:paraId="6A3D7FBE" w14:textId="77777777" w:rsidTr="003320F3">
        <w:tc>
          <w:tcPr>
            <w:tcW w:w="6948" w:type="dxa"/>
            <w:vAlign w:val="center"/>
          </w:tcPr>
          <w:p w14:paraId="6A3D7FBB" w14:textId="77777777" w:rsidR="00735AF0" w:rsidRPr="006B199D" w:rsidRDefault="00735AF0" w:rsidP="00787968">
            <w:pPr>
              <w:pStyle w:val="BodyText"/>
              <w:spacing w:after="120"/>
              <w:jc w:val="both"/>
              <w:rPr>
                <w:color w:val="000000" w:themeColor="text1"/>
                <w:sz w:val="20"/>
              </w:rPr>
            </w:pPr>
            <w:r w:rsidRPr="006B199D">
              <w:rPr>
                <w:color w:val="000000" w:themeColor="text1"/>
                <w:sz w:val="20"/>
              </w:rPr>
              <w:t xml:space="preserve">Rate of change of output is equal to the Active Power Control Set-point Ramp Rate when ramping to Active Power Control Set-points </w:t>
            </w:r>
            <w:r w:rsidR="00787968" w:rsidRPr="006B199D">
              <w:rPr>
                <w:color w:val="000000" w:themeColor="text1"/>
                <w:sz w:val="20"/>
              </w:rPr>
              <w:t>greater than or equal to</w:t>
            </w:r>
            <w:r w:rsidRPr="006B199D">
              <w:rPr>
                <w:color w:val="000000" w:themeColor="text1"/>
                <w:sz w:val="20"/>
              </w:rPr>
              <w:t xml:space="preserve"> DMOL, with temporary deviations not exceeding </w:t>
            </w:r>
            <w:r w:rsidRPr="006B199D">
              <w:rPr>
                <w:rFonts w:cs="Arial"/>
                <w:color w:val="000000" w:themeColor="text1"/>
                <w:sz w:val="20"/>
              </w:rPr>
              <w:t>±</w:t>
            </w:r>
            <w:r w:rsidRPr="006B199D">
              <w:rPr>
                <w:color w:val="000000" w:themeColor="text1"/>
                <w:sz w:val="20"/>
              </w:rPr>
              <w:t>3% of Registered Capacity</w:t>
            </w:r>
          </w:p>
        </w:tc>
        <w:tc>
          <w:tcPr>
            <w:tcW w:w="1260" w:type="dxa"/>
            <w:vAlign w:val="center"/>
          </w:tcPr>
          <w:p w14:paraId="6A3D7FBC"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7FBD" w14:textId="77777777" w:rsidR="00735AF0" w:rsidRPr="006B199D" w:rsidRDefault="00735AF0" w:rsidP="00A80103">
            <w:pPr>
              <w:pStyle w:val="BodyText"/>
              <w:spacing w:after="120"/>
              <w:jc w:val="both"/>
              <w:rPr>
                <w:color w:val="000000" w:themeColor="text1"/>
                <w:sz w:val="20"/>
              </w:rPr>
            </w:pPr>
          </w:p>
        </w:tc>
      </w:tr>
      <w:tr w:rsidR="00735AF0" w:rsidRPr="006B199D" w14:paraId="6A3D7FC2" w14:textId="77777777" w:rsidTr="003320F3">
        <w:tc>
          <w:tcPr>
            <w:tcW w:w="6948" w:type="dxa"/>
            <w:vAlign w:val="center"/>
          </w:tcPr>
          <w:p w14:paraId="6A3D7FBF" w14:textId="2C8A3626" w:rsidR="00735AF0" w:rsidRPr="006B199D" w:rsidRDefault="00642064" w:rsidP="00E57CAF">
            <w:pPr>
              <w:pStyle w:val="BodyText"/>
              <w:spacing w:after="120"/>
              <w:jc w:val="both"/>
              <w:rPr>
                <w:color w:val="000000" w:themeColor="text1"/>
                <w:sz w:val="20"/>
              </w:rPr>
            </w:pPr>
            <w:r w:rsidRPr="006B199D">
              <w:rPr>
                <w:color w:val="000000" w:themeColor="text1"/>
                <w:sz w:val="20"/>
              </w:rPr>
              <w:t>PPM</w:t>
            </w:r>
            <w:r w:rsidR="00735AF0" w:rsidRPr="006B199D">
              <w:rPr>
                <w:color w:val="000000" w:themeColor="text1"/>
                <w:sz w:val="20"/>
              </w:rPr>
              <w:t xml:space="preserve"> output ramps to AAP at the </w:t>
            </w:r>
            <w:r w:rsidR="00E57CAF" w:rsidRPr="006B199D">
              <w:rPr>
                <w:color w:val="000000" w:themeColor="text1"/>
                <w:sz w:val="20"/>
              </w:rPr>
              <w:t>Resource</w:t>
            </w:r>
            <w:r w:rsidR="00735AF0" w:rsidRPr="006B199D">
              <w:rPr>
                <w:color w:val="000000" w:themeColor="text1"/>
                <w:sz w:val="20"/>
              </w:rPr>
              <w:t xml:space="preserve"> Following Ramp Rate when Active Power Control is turned OFF</w:t>
            </w:r>
            <w:r w:rsidR="00EC32FF" w:rsidRPr="006B199D">
              <w:rPr>
                <w:color w:val="000000" w:themeColor="text1"/>
                <w:sz w:val="20"/>
              </w:rPr>
              <w:t xml:space="preserve"> (unless acting under Frequency Response Ramp Rate)</w:t>
            </w:r>
          </w:p>
        </w:tc>
        <w:tc>
          <w:tcPr>
            <w:tcW w:w="1260" w:type="dxa"/>
            <w:vAlign w:val="center"/>
          </w:tcPr>
          <w:p w14:paraId="6A3D7FC0"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7FC1" w14:textId="77777777" w:rsidR="00735AF0" w:rsidRPr="006B199D" w:rsidRDefault="00735AF0" w:rsidP="00A80103">
            <w:pPr>
              <w:pStyle w:val="BodyText"/>
              <w:spacing w:after="120"/>
              <w:jc w:val="both"/>
              <w:rPr>
                <w:color w:val="000000" w:themeColor="text1"/>
                <w:sz w:val="20"/>
              </w:rPr>
            </w:pPr>
          </w:p>
        </w:tc>
      </w:tr>
      <w:tr w:rsidR="00735AF0" w:rsidRPr="006B199D" w14:paraId="6A3D7FC6" w14:textId="77777777" w:rsidTr="003320F3">
        <w:tc>
          <w:tcPr>
            <w:tcW w:w="6948" w:type="dxa"/>
            <w:vAlign w:val="center"/>
          </w:tcPr>
          <w:p w14:paraId="6A3D7FC3" w14:textId="2B664081" w:rsidR="00735AF0" w:rsidRPr="006B199D" w:rsidRDefault="00735AF0" w:rsidP="00E57CAF">
            <w:pPr>
              <w:pStyle w:val="BodyText"/>
              <w:spacing w:after="120"/>
              <w:jc w:val="both"/>
              <w:rPr>
                <w:color w:val="000000" w:themeColor="text1"/>
                <w:sz w:val="20"/>
              </w:rPr>
            </w:pPr>
            <w:r w:rsidRPr="006B199D">
              <w:rPr>
                <w:color w:val="000000" w:themeColor="text1"/>
                <w:sz w:val="20"/>
              </w:rPr>
              <w:t xml:space="preserve">Rate of change of output when ramping up due to increase in </w:t>
            </w:r>
            <w:r w:rsidR="009B199D">
              <w:rPr>
                <w:color w:val="000000" w:themeColor="text1"/>
                <w:sz w:val="20"/>
              </w:rPr>
              <w:t>resource</w:t>
            </w:r>
            <w:r w:rsidRPr="006B199D">
              <w:rPr>
                <w:color w:val="000000" w:themeColor="text1"/>
                <w:sz w:val="20"/>
              </w:rPr>
              <w:t xml:space="preserve"> is no greater than </w:t>
            </w:r>
            <w:r w:rsidR="00E57CAF" w:rsidRPr="006B199D">
              <w:rPr>
                <w:color w:val="000000" w:themeColor="text1"/>
                <w:sz w:val="20"/>
              </w:rPr>
              <w:t>Resource</w:t>
            </w:r>
            <w:r w:rsidRPr="006B199D">
              <w:rPr>
                <w:color w:val="000000" w:themeColor="text1"/>
                <w:sz w:val="20"/>
              </w:rPr>
              <w:t xml:space="preserve"> Following Ramp Rate</w:t>
            </w:r>
          </w:p>
        </w:tc>
        <w:tc>
          <w:tcPr>
            <w:tcW w:w="1260" w:type="dxa"/>
            <w:vAlign w:val="center"/>
          </w:tcPr>
          <w:p w14:paraId="6A3D7FC4"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7FC5" w14:textId="77777777" w:rsidR="00735AF0" w:rsidRPr="006B199D" w:rsidRDefault="00735AF0" w:rsidP="00A80103">
            <w:pPr>
              <w:pStyle w:val="BodyText"/>
              <w:spacing w:after="120"/>
              <w:jc w:val="both"/>
              <w:rPr>
                <w:color w:val="000000" w:themeColor="text1"/>
                <w:sz w:val="20"/>
              </w:rPr>
            </w:pPr>
          </w:p>
        </w:tc>
      </w:tr>
      <w:tr w:rsidR="00735AF0" w:rsidRPr="006B199D" w14:paraId="6A3D7FCA" w14:textId="77777777" w:rsidTr="003320F3">
        <w:tc>
          <w:tcPr>
            <w:tcW w:w="6948" w:type="dxa"/>
            <w:vAlign w:val="center"/>
          </w:tcPr>
          <w:p w14:paraId="6A3D7FC7" w14:textId="7A45FA62" w:rsidR="00735AF0" w:rsidRPr="006B199D" w:rsidRDefault="00735AF0" w:rsidP="00E57CAF">
            <w:pPr>
              <w:pStyle w:val="BodyText"/>
              <w:spacing w:after="120"/>
              <w:jc w:val="both"/>
              <w:rPr>
                <w:color w:val="000000" w:themeColor="text1"/>
                <w:sz w:val="20"/>
              </w:rPr>
            </w:pPr>
            <w:r w:rsidRPr="006B199D">
              <w:rPr>
                <w:color w:val="000000" w:themeColor="text1"/>
                <w:sz w:val="20"/>
              </w:rPr>
              <w:t xml:space="preserve">Rate of change of output is equal to </w:t>
            </w:r>
            <w:r w:rsidR="00E57CAF" w:rsidRPr="006B199D">
              <w:rPr>
                <w:color w:val="000000" w:themeColor="text1"/>
                <w:sz w:val="20"/>
              </w:rPr>
              <w:t>Resource</w:t>
            </w:r>
            <w:r w:rsidRPr="006B199D">
              <w:rPr>
                <w:color w:val="000000" w:themeColor="text1"/>
                <w:sz w:val="20"/>
              </w:rPr>
              <w:t xml:space="preserve"> Following Ramp Rate on shutdown and on start-up</w:t>
            </w:r>
          </w:p>
        </w:tc>
        <w:tc>
          <w:tcPr>
            <w:tcW w:w="1260" w:type="dxa"/>
            <w:vAlign w:val="center"/>
          </w:tcPr>
          <w:p w14:paraId="6A3D7FC8"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7FC9" w14:textId="77777777" w:rsidR="00735AF0" w:rsidRPr="006B199D" w:rsidRDefault="00735AF0" w:rsidP="00A80103">
            <w:pPr>
              <w:pStyle w:val="BodyText"/>
              <w:spacing w:after="120"/>
              <w:jc w:val="both"/>
              <w:rPr>
                <w:color w:val="000000" w:themeColor="text1"/>
                <w:sz w:val="20"/>
              </w:rPr>
            </w:pPr>
          </w:p>
        </w:tc>
      </w:tr>
      <w:tr w:rsidR="00735AF0" w:rsidRPr="006B199D" w14:paraId="6A3D7FCE" w14:textId="77777777" w:rsidTr="003320F3">
        <w:tc>
          <w:tcPr>
            <w:tcW w:w="6948" w:type="dxa"/>
            <w:vAlign w:val="center"/>
          </w:tcPr>
          <w:p w14:paraId="6A3D7FCB" w14:textId="69A375BD" w:rsidR="00735AF0" w:rsidRPr="006B199D" w:rsidRDefault="00735AF0" w:rsidP="00E57CAF">
            <w:pPr>
              <w:pStyle w:val="BodyText"/>
              <w:spacing w:after="120"/>
              <w:jc w:val="both"/>
              <w:rPr>
                <w:color w:val="000000" w:themeColor="text1"/>
                <w:sz w:val="20"/>
              </w:rPr>
            </w:pPr>
            <w:r w:rsidRPr="006B199D">
              <w:rPr>
                <w:color w:val="000000" w:themeColor="text1"/>
                <w:sz w:val="20"/>
              </w:rPr>
              <w:t xml:space="preserve">Demonstration that the </w:t>
            </w:r>
            <w:r w:rsidR="00E57CAF" w:rsidRPr="006B199D">
              <w:rPr>
                <w:color w:val="000000" w:themeColor="text1"/>
                <w:sz w:val="20"/>
              </w:rPr>
              <w:t>Resource</w:t>
            </w:r>
            <w:r w:rsidRPr="006B199D">
              <w:rPr>
                <w:color w:val="000000" w:themeColor="text1"/>
                <w:sz w:val="20"/>
              </w:rPr>
              <w:t xml:space="preserve"> Following Ramp Rate and Active Power Control Set-point Ramp Rate can each be set independently over a range between 1% and 100% of Registered Capacity per minute</w:t>
            </w:r>
          </w:p>
        </w:tc>
        <w:tc>
          <w:tcPr>
            <w:tcW w:w="1260" w:type="dxa"/>
            <w:vAlign w:val="center"/>
          </w:tcPr>
          <w:p w14:paraId="6A3D7FCC"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7FCD" w14:textId="77777777" w:rsidR="00735AF0" w:rsidRPr="006B199D" w:rsidRDefault="00735AF0" w:rsidP="00A80103">
            <w:pPr>
              <w:pStyle w:val="BodyText"/>
              <w:spacing w:after="120"/>
              <w:jc w:val="both"/>
              <w:rPr>
                <w:color w:val="000000" w:themeColor="text1"/>
                <w:sz w:val="20"/>
              </w:rPr>
            </w:pPr>
          </w:p>
        </w:tc>
      </w:tr>
      <w:tr w:rsidR="00735AF0" w:rsidRPr="006B199D" w14:paraId="6A3D7FD0" w14:textId="77777777" w:rsidTr="003320F3">
        <w:tc>
          <w:tcPr>
            <w:tcW w:w="9468" w:type="dxa"/>
            <w:gridSpan w:val="3"/>
            <w:vAlign w:val="center"/>
          </w:tcPr>
          <w:p w14:paraId="6A3D7FCF"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DMOL</w:t>
            </w:r>
          </w:p>
        </w:tc>
      </w:tr>
      <w:tr w:rsidR="00735AF0" w:rsidRPr="006B199D" w14:paraId="6A3D7FD4" w14:textId="77777777" w:rsidTr="003320F3">
        <w:tc>
          <w:tcPr>
            <w:tcW w:w="6948" w:type="dxa"/>
            <w:vAlign w:val="center"/>
          </w:tcPr>
          <w:p w14:paraId="6A3D7FD1"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DMOL is in line with declared value and no greater than 12%</w:t>
            </w:r>
            <w:r w:rsidR="00EC32FF" w:rsidRPr="006B199D">
              <w:rPr>
                <w:color w:val="000000" w:themeColor="text1"/>
                <w:sz w:val="20"/>
              </w:rPr>
              <w:t xml:space="preserve"> of Registered Capacity</w:t>
            </w:r>
          </w:p>
        </w:tc>
        <w:tc>
          <w:tcPr>
            <w:tcW w:w="1260" w:type="dxa"/>
            <w:vAlign w:val="center"/>
          </w:tcPr>
          <w:p w14:paraId="6A3D7FD2"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7FD3" w14:textId="77777777" w:rsidR="00735AF0" w:rsidRPr="006B199D" w:rsidRDefault="00735AF0" w:rsidP="00A80103">
            <w:pPr>
              <w:pStyle w:val="BodyText"/>
              <w:spacing w:after="120"/>
              <w:jc w:val="both"/>
              <w:rPr>
                <w:color w:val="000000" w:themeColor="text1"/>
                <w:sz w:val="20"/>
              </w:rPr>
            </w:pPr>
          </w:p>
        </w:tc>
      </w:tr>
      <w:tr w:rsidR="00735AF0" w:rsidRPr="006B199D" w14:paraId="6A3D7FD6" w14:textId="77777777" w:rsidTr="003320F3">
        <w:tc>
          <w:tcPr>
            <w:tcW w:w="9468" w:type="dxa"/>
            <w:gridSpan w:val="3"/>
            <w:vAlign w:val="center"/>
          </w:tcPr>
          <w:p w14:paraId="6A3D7FD5"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Available Active Power</w:t>
            </w:r>
          </w:p>
        </w:tc>
      </w:tr>
      <w:tr w:rsidR="00735AF0" w:rsidRPr="006B199D" w14:paraId="6A3D7FDA" w14:textId="77777777" w:rsidTr="003320F3">
        <w:tc>
          <w:tcPr>
            <w:tcW w:w="6948" w:type="dxa"/>
            <w:vAlign w:val="center"/>
          </w:tcPr>
          <w:p w14:paraId="6A3D7FD7" w14:textId="3EE8C27B" w:rsidR="00735AF0" w:rsidRPr="006B199D" w:rsidRDefault="00735AF0" w:rsidP="00A80103">
            <w:pPr>
              <w:pStyle w:val="BodyText"/>
              <w:spacing w:after="120"/>
              <w:jc w:val="both"/>
              <w:rPr>
                <w:color w:val="000000" w:themeColor="text1"/>
                <w:sz w:val="20"/>
              </w:rPr>
            </w:pPr>
            <w:r w:rsidRPr="006B199D">
              <w:rPr>
                <w:color w:val="000000" w:themeColor="text1"/>
                <w:sz w:val="20"/>
              </w:rPr>
              <w:t xml:space="preserve">AAP is limited to the MEC of the </w:t>
            </w:r>
            <w:r w:rsidR="00642064" w:rsidRPr="006B199D">
              <w:rPr>
                <w:color w:val="000000" w:themeColor="text1"/>
                <w:sz w:val="20"/>
              </w:rPr>
              <w:t>PPM</w:t>
            </w:r>
          </w:p>
        </w:tc>
        <w:tc>
          <w:tcPr>
            <w:tcW w:w="1260" w:type="dxa"/>
            <w:vAlign w:val="center"/>
          </w:tcPr>
          <w:p w14:paraId="6A3D7FD8"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7FD9" w14:textId="77777777" w:rsidR="00735AF0" w:rsidRPr="006B199D" w:rsidRDefault="00735AF0" w:rsidP="00A80103">
            <w:pPr>
              <w:pStyle w:val="BodyText"/>
              <w:spacing w:after="120"/>
              <w:jc w:val="both"/>
              <w:rPr>
                <w:color w:val="000000" w:themeColor="text1"/>
                <w:sz w:val="20"/>
              </w:rPr>
            </w:pPr>
          </w:p>
        </w:tc>
      </w:tr>
      <w:tr w:rsidR="00735AF0" w:rsidRPr="006B199D" w14:paraId="6A3D7FDE" w14:textId="77777777" w:rsidTr="003320F3">
        <w:tc>
          <w:tcPr>
            <w:tcW w:w="6948" w:type="dxa"/>
            <w:vAlign w:val="center"/>
          </w:tcPr>
          <w:p w14:paraId="6A3D7FDB" w14:textId="0279B4F7" w:rsidR="00735AF0" w:rsidRPr="006B199D" w:rsidRDefault="00735AF0" w:rsidP="00A80103">
            <w:pPr>
              <w:pStyle w:val="BodyText"/>
              <w:spacing w:after="120"/>
              <w:jc w:val="both"/>
              <w:rPr>
                <w:color w:val="000000" w:themeColor="text1"/>
                <w:sz w:val="20"/>
              </w:rPr>
            </w:pPr>
            <w:r w:rsidRPr="006B199D">
              <w:rPr>
                <w:color w:val="000000" w:themeColor="text1"/>
                <w:sz w:val="20"/>
              </w:rPr>
              <w:t xml:space="preserve">AAP signal is a measure of the active power the </w:t>
            </w:r>
            <w:r w:rsidR="00642064" w:rsidRPr="006B199D">
              <w:rPr>
                <w:color w:val="000000" w:themeColor="text1"/>
                <w:sz w:val="20"/>
              </w:rPr>
              <w:t>PPM</w:t>
            </w:r>
            <w:r w:rsidRPr="006B199D">
              <w:rPr>
                <w:color w:val="000000" w:themeColor="text1"/>
                <w:sz w:val="20"/>
              </w:rPr>
              <w:t xml:space="preserve"> is capable of delivering</w:t>
            </w:r>
          </w:p>
        </w:tc>
        <w:tc>
          <w:tcPr>
            <w:tcW w:w="1260" w:type="dxa"/>
            <w:vAlign w:val="center"/>
          </w:tcPr>
          <w:p w14:paraId="6A3D7FDC"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7FDD" w14:textId="77777777" w:rsidR="00735AF0" w:rsidRPr="006B199D" w:rsidRDefault="00735AF0" w:rsidP="00A80103">
            <w:pPr>
              <w:pStyle w:val="BodyText"/>
              <w:spacing w:after="120"/>
              <w:jc w:val="both"/>
              <w:rPr>
                <w:color w:val="000000" w:themeColor="text1"/>
                <w:sz w:val="20"/>
              </w:rPr>
            </w:pPr>
          </w:p>
        </w:tc>
      </w:tr>
      <w:tr w:rsidR="00735AF0" w:rsidRPr="006B199D" w14:paraId="6A3D7FE2" w14:textId="77777777" w:rsidTr="003320F3">
        <w:tc>
          <w:tcPr>
            <w:tcW w:w="6948" w:type="dxa"/>
            <w:vAlign w:val="center"/>
          </w:tcPr>
          <w:p w14:paraId="6A3D7FDF"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lastRenderedPageBreak/>
              <w:t>AAP signal is independent of the active power output when under curtailment or dispatch</w:t>
            </w:r>
          </w:p>
        </w:tc>
        <w:tc>
          <w:tcPr>
            <w:tcW w:w="1260" w:type="dxa"/>
            <w:vAlign w:val="center"/>
          </w:tcPr>
          <w:p w14:paraId="6A3D7FE0"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7FE1" w14:textId="77777777" w:rsidR="00735AF0" w:rsidRPr="006B199D" w:rsidRDefault="00735AF0" w:rsidP="00A80103">
            <w:pPr>
              <w:pStyle w:val="BodyText"/>
              <w:spacing w:after="120"/>
              <w:jc w:val="both"/>
              <w:rPr>
                <w:color w:val="000000" w:themeColor="text1"/>
                <w:sz w:val="20"/>
              </w:rPr>
            </w:pPr>
          </w:p>
        </w:tc>
      </w:tr>
      <w:tr w:rsidR="00735AF0" w:rsidRPr="006B199D" w14:paraId="6A3D7FE6" w14:textId="77777777" w:rsidTr="003320F3">
        <w:tc>
          <w:tcPr>
            <w:tcW w:w="6948" w:type="dxa"/>
            <w:vAlign w:val="center"/>
          </w:tcPr>
          <w:p w14:paraId="6A3D7FE3"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 Mechanical availability signals are correct under dispatch</w:t>
            </w:r>
          </w:p>
        </w:tc>
        <w:tc>
          <w:tcPr>
            <w:tcW w:w="1260" w:type="dxa"/>
            <w:vAlign w:val="center"/>
          </w:tcPr>
          <w:p w14:paraId="6A3D7FE4"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7FE5" w14:textId="77777777" w:rsidR="00735AF0" w:rsidRPr="006B199D" w:rsidRDefault="00735AF0" w:rsidP="00A80103">
            <w:pPr>
              <w:pStyle w:val="BodyText"/>
              <w:spacing w:after="120"/>
              <w:jc w:val="both"/>
              <w:rPr>
                <w:color w:val="000000" w:themeColor="text1"/>
                <w:sz w:val="20"/>
              </w:rPr>
            </w:pPr>
          </w:p>
        </w:tc>
      </w:tr>
    </w:tbl>
    <w:p w14:paraId="6A3D7FE7" w14:textId="77777777" w:rsidR="001A4719" w:rsidRPr="006B199D" w:rsidRDefault="00D176AD" w:rsidP="00A80103">
      <w:pPr>
        <w:pStyle w:val="Heading2"/>
        <w:jc w:val="both"/>
        <w:rPr>
          <w:color w:val="000000" w:themeColor="text1"/>
        </w:rPr>
      </w:pPr>
      <w:bookmarkStart w:id="28" w:name="_Toc39676167"/>
      <w:r w:rsidRPr="006B199D">
        <w:rPr>
          <w:color w:val="000000" w:themeColor="text1"/>
        </w:rPr>
        <w:t>Instrumentation and O</w:t>
      </w:r>
      <w:r w:rsidR="001A4719" w:rsidRPr="006B199D">
        <w:rPr>
          <w:color w:val="000000" w:themeColor="text1"/>
        </w:rPr>
        <w:t xml:space="preserve">nsite </w:t>
      </w:r>
      <w:r w:rsidRPr="006B199D">
        <w:rPr>
          <w:color w:val="000000" w:themeColor="text1"/>
        </w:rPr>
        <w:t>D</w:t>
      </w:r>
      <w:r w:rsidR="001A4719" w:rsidRPr="006B199D">
        <w:rPr>
          <w:color w:val="000000" w:themeColor="text1"/>
        </w:rPr>
        <w:t xml:space="preserve">ata </w:t>
      </w:r>
      <w:r w:rsidRPr="006B199D">
        <w:rPr>
          <w:color w:val="000000" w:themeColor="text1"/>
        </w:rPr>
        <w:t>T</w:t>
      </w:r>
      <w:r w:rsidR="001A4719" w:rsidRPr="006B199D">
        <w:rPr>
          <w:color w:val="000000" w:themeColor="text1"/>
        </w:rPr>
        <w:t>rending</w:t>
      </w:r>
      <w:bookmarkEnd w:id="28"/>
    </w:p>
    <w:tbl>
      <w:tblPr>
        <w:tblStyle w:val="TableGrid"/>
        <w:tblW w:w="9588" w:type="dxa"/>
        <w:jc w:val="center"/>
        <w:tblInd w:w="4592" w:type="dxa"/>
        <w:tblCellMar>
          <w:top w:w="57" w:type="dxa"/>
          <w:bottom w:w="57" w:type="dxa"/>
        </w:tblCellMar>
        <w:tblLook w:val="04A0" w:firstRow="1" w:lastRow="0" w:firstColumn="1" w:lastColumn="0" w:noHBand="0" w:noVBand="1"/>
      </w:tblPr>
      <w:tblGrid>
        <w:gridCol w:w="850"/>
        <w:gridCol w:w="5273"/>
        <w:gridCol w:w="1841"/>
        <w:gridCol w:w="1624"/>
      </w:tblGrid>
      <w:tr w:rsidR="001A4719" w:rsidRPr="006B199D" w14:paraId="6A3D7FEC" w14:textId="77777777" w:rsidTr="00737062">
        <w:trPr>
          <w:jc w:val="center"/>
        </w:trPr>
        <w:tc>
          <w:tcPr>
            <w:tcW w:w="850" w:type="dxa"/>
            <w:shd w:val="clear" w:color="auto" w:fill="DDDDDD" w:themeFill="accent1"/>
            <w:vAlign w:val="center"/>
          </w:tcPr>
          <w:p w14:paraId="6A3D7FE8" w14:textId="77777777" w:rsidR="001A4719" w:rsidRPr="006B199D" w:rsidRDefault="001A4719" w:rsidP="00A80103">
            <w:pPr>
              <w:pStyle w:val="BodyText"/>
              <w:jc w:val="both"/>
              <w:rPr>
                <w:b/>
                <w:color w:val="000000" w:themeColor="text1"/>
                <w:sz w:val="20"/>
              </w:rPr>
            </w:pPr>
            <w:r w:rsidRPr="006B199D">
              <w:rPr>
                <w:b/>
                <w:color w:val="000000" w:themeColor="text1"/>
                <w:sz w:val="20"/>
              </w:rPr>
              <w:t>No.</w:t>
            </w:r>
          </w:p>
        </w:tc>
        <w:tc>
          <w:tcPr>
            <w:tcW w:w="5273" w:type="dxa"/>
            <w:shd w:val="clear" w:color="auto" w:fill="DDDDDD" w:themeFill="accent1"/>
            <w:vAlign w:val="center"/>
          </w:tcPr>
          <w:p w14:paraId="6A3D7FE9" w14:textId="77777777" w:rsidR="001A4719" w:rsidRPr="006B199D" w:rsidRDefault="001A4719" w:rsidP="00A80103">
            <w:pPr>
              <w:pStyle w:val="BodyText"/>
              <w:jc w:val="both"/>
              <w:rPr>
                <w:b/>
                <w:color w:val="000000" w:themeColor="text1"/>
                <w:sz w:val="20"/>
              </w:rPr>
            </w:pPr>
            <w:r w:rsidRPr="006B199D">
              <w:rPr>
                <w:b/>
                <w:color w:val="000000" w:themeColor="text1"/>
                <w:sz w:val="20"/>
              </w:rPr>
              <w:t>Data Trending and Recording</w:t>
            </w:r>
          </w:p>
        </w:tc>
        <w:tc>
          <w:tcPr>
            <w:tcW w:w="1841" w:type="dxa"/>
            <w:tcBorders>
              <w:bottom w:val="single" w:sz="4" w:space="0" w:color="auto"/>
            </w:tcBorders>
            <w:shd w:val="clear" w:color="auto" w:fill="DDDDDD" w:themeFill="accent1"/>
            <w:vAlign w:val="center"/>
          </w:tcPr>
          <w:p w14:paraId="6A3D7FEA" w14:textId="77777777" w:rsidR="001A4719" w:rsidRPr="006B199D" w:rsidRDefault="001A4719" w:rsidP="00A80103">
            <w:pPr>
              <w:pStyle w:val="BodyText"/>
              <w:jc w:val="both"/>
              <w:rPr>
                <w:b/>
                <w:color w:val="000000" w:themeColor="text1"/>
                <w:sz w:val="20"/>
              </w:rPr>
            </w:pPr>
            <w:r w:rsidRPr="006B199D">
              <w:rPr>
                <w:b/>
                <w:color w:val="000000" w:themeColor="text1"/>
                <w:sz w:val="20"/>
              </w:rPr>
              <w:t>Resolution</w:t>
            </w:r>
          </w:p>
        </w:tc>
        <w:tc>
          <w:tcPr>
            <w:tcW w:w="1624" w:type="dxa"/>
            <w:shd w:val="clear" w:color="auto" w:fill="DDDDDD" w:themeFill="accent1"/>
            <w:vAlign w:val="center"/>
          </w:tcPr>
          <w:p w14:paraId="6A3D7FEB" w14:textId="77777777" w:rsidR="001A4719" w:rsidRPr="006B199D" w:rsidRDefault="00535CEF" w:rsidP="00A80103">
            <w:pPr>
              <w:pStyle w:val="BodyText"/>
              <w:jc w:val="both"/>
              <w:rPr>
                <w:b/>
                <w:color w:val="000000" w:themeColor="text1"/>
                <w:sz w:val="20"/>
              </w:rPr>
            </w:pPr>
            <w:r w:rsidRPr="006B199D">
              <w:rPr>
                <w:b/>
                <w:color w:val="000000" w:themeColor="text1"/>
                <w:sz w:val="20"/>
              </w:rPr>
              <w:t>Recorded</w:t>
            </w:r>
          </w:p>
        </w:tc>
      </w:tr>
      <w:tr w:rsidR="001A4719" w:rsidRPr="006B199D" w14:paraId="6A3D7FF1" w14:textId="77777777" w:rsidTr="00737062">
        <w:trPr>
          <w:jc w:val="center"/>
        </w:trPr>
        <w:tc>
          <w:tcPr>
            <w:tcW w:w="850" w:type="dxa"/>
            <w:vAlign w:val="center"/>
          </w:tcPr>
          <w:p w14:paraId="6A3D7FED" w14:textId="77777777" w:rsidR="001A4719" w:rsidRPr="006B199D" w:rsidRDefault="001A4719" w:rsidP="00A80103">
            <w:pPr>
              <w:pStyle w:val="BodyText"/>
              <w:jc w:val="both"/>
              <w:rPr>
                <w:color w:val="000000" w:themeColor="text1"/>
                <w:sz w:val="20"/>
              </w:rPr>
            </w:pPr>
            <w:r w:rsidRPr="006B199D">
              <w:rPr>
                <w:color w:val="000000" w:themeColor="text1"/>
                <w:sz w:val="20"/>
              </w:rPr>
              <w:t>1</w:t>
            </w:r>
          </w:p>
        </w:tc>
        <w:tc>
          <w:tcPr>
            <w:tcW w:w="5273" w:type="dxa"/>
            <w:vAlign w:val="center"/>
          </w:tcPr>
          <w:p w14:paraId="6A3D7FEE" w14:textId="20ED51FC" w:rsidR="001A4719" w:rsidRPr="006B199D" w:rsidRDefault="001A4719" w:rsidP="00A80103">
            <w:pPr>
              <w:pStyle w:val="BodyText"/>
              <w:jc w:val="both"/>
              <w:rPr>
                <w:color w:val="000000" w:themeColor="text1"/>
                <w:sz w:val="20"/>
              </w:rPr>
            </w:pPr>
            <w:r w:rsidRPr="006B199D">
              <w:rPr>
                <w:color w:val="000000" w:themeColor="text1"/>
                <w:sz w:val="20"/>
              </w:rPr>
              <w:t xml:space="preserve">Available active power from the prevailing </w:t>
            </w:r>
            <w:r w:rsidR="009B199D">
              <w:rPr>
                <w:color w:val="000000" w:themeColor="text1"/>
                <w:sz w:val="20"/>
              </w:rPr>
              <w:t>resource</w:t>
            </w:r>
            <w:r w:rsidRPr="006B199D">
              <w:rPr>
                <w:color w:val="000000" w:themeColor="text1"/>
                <w:sz w:val="20"/>
              </w:rPr>
              <w:t xml:space="preserve"> in MW, derived by algorithm in the </w:t>
            </w:r>
            <w:r w:rsidR="00A42E99" w:rsidRPr="006B199D">
              <w:rPr>
                <w:color w:val="000000" w:themeColor="text1"/>
                <w:sz w:val="20"/>
              </w:rPr>
              <w:t>PPMCS</w:t>
            </w:r>
            <w:r w:rsidRPr="006B199D">
              <w:rPr>
                <w:color w:val="000000" w:themeColor="text1"/>
                <w:sz w:val="20"/>
              </w:rPr>
              <w:t xml:space="preserve">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1.3, Point Y</w:t>
            </w:r>
            <w:r w:rsidRPr="006B199D">
              <w:rPr>
                <w:color w:val="000000" w:themeColor="text1"/>
                <w:sz w:val="20"/>
              </w:rPr>
              <w:t>)</w:t>
            </w:r>
          </w:p>
        </w:tc>
        <w:tc>
          <w:tcPr>
            <w:tcW w:w="1841" w:type="dxa"/>
            <w:shd w:val="clear" w:color="auto" w:fill="DDDDDD" w:themeFill="accent1"/>
            <w:vAlign w:val="center"/>
          </w:tcPr>
          <w:p w14:paraId="6A3D7FEF" w14:textId="4A041A85" w:rsidR="001A4719" w:rsidRPr="006B199D" w:rsidRDefault="00642064" w:rsidP="00A80103">
            <w:pPr>
              <w:pStyle w:val="BodyText"/>
              <w:jc w:val="both"/>
              <w:rPr>
                <w:color w:val="000000" w:themeColor="text1"/>
                <w:sz w:val="20"/>
              </w:rPr>
            </w:pPr>
            <w:r w:rsidRPr="006B199D">
              <w:rPr>
                <w:color w:val="000000" w:themeColor="text1"/>
                <w:sz w:val="20"/>
              </w:rPr>
              <w:t>PPM</w:t>
            </w:r>
            <w:r w:rsidR="001A4719" w:rsidRPr="006B199D">
              <w:rPr>
                <w:color w:val="000000" w:themeColor="text1"/>
                <w:sz w:val="20"/>
              </w:rPr>
              <w:t xml:space="preserve"> to Specify (</w:t>
            </w:r>
            <w:r w:rsidR="001A4719" w:rsidRPr="006B199D">
              <w:rPr>
                <w:rFonts w:cs="Arial"/>
                <w:color w:val="000000" w:themeColor="text1"/>
                <w:sz w:val="20"/>
              </w:rPr>
              <w:t>≥</w:t>
            </w:r>
            <w:r w:rsidR="001A4719" w:rsidRPr="006B199D">
              <w:rPr>
                <w:color w:val="000000" w:themeColor="text1"/>
                <w:sz w:val="20"/>
              </w:rPr>
              <w:t>10 Hz)</w:t>
            </w:r>
          </w:p>
        </w:tc>
        <w:tc>
          <w:tcPr>
            <w:tcW w:w="1624" w:type="dxa"/>
            <w:shd w:val="clear" w:color="auto" w:fill="D9D9D9" w:themeFill="background1" w:themeFillShade="D9"/>
            <w:vAlign w:val="center"/>
          </w:tcPr>
          <w:p w14:paraId="6A3D7FF0" w14:textId="77777777" w:rsidR="001A4719" w:rsidRPr="006B199D" w:rsidRDefault="001A4719" w:rsidP="00A80103">
            <w:pPr>
              <w:pStyle w:val="BodyText"/>
              <w:jc w:val="both"/>
              <w:rPr>
                <w:color w:val="000000" w:themeColor="text1"/>
                <w:sz w:val="20"/>
              </w:rPr>
            </w:pPr>
            <w:r w:rsidRPr="006B199D">
              <w:rPr>
                <w:color w:val="000000" w:themeColor="text1"/>
                <w:sz w:val="20"/>
              </w:rPr>
              <w:t>Yes / No</w:t>
            </w:r>
          </w:p>
        </w:tc>
      </w:tr>
      <w:tr w:rsidR="001A4719" w:rsidRPr="006B199D" w14:paraId="6A3D7FF6" w14:textId="77777777" w:rsidTr="00737062">
        <w:trPr>
          <w:jc w:val="center"/>
        </w:trPr>
        <w:tc>
          <w:tcPr>
            <w:tcW w:w="850" w:type="dxa"/>
            <w:vAlign w:val="center"/>
          </w:tcPr>
          <w:p w14:paraId="6A3D7FF2" w14:textId="77777777" w:rsidR="001A4719" w:rsidRPr="006B199D" w:rsidRDefault="001A4719" w:rsidP="00A80103">
            <w:pPr>
              <w:pStyle w:val="BodyText"/>
              <w:jc w:val="both"/>
              <w:rPr>
                <w:color w:val="000000" w:themeColor="text1"/>
                <w:sz w:val="20"/>
              </w:rPr>
            </w:pPr>
            <w:r w:rsidRPr="006B199D">
              <w:rPr>
                <w:color w:val="000000" w:themeColor="text1"/>
                <w:sz w:val="20"/>
              </w:rPr>
              <w:t>2</w:t>
            </w:r>
          </w:p>
        </w:tc>
        <w:tc>
          <w:tcPr>
            <w:tcW w:w="5273" w:type="dxa"/>
            <w:vAlign w:val="center"/>
          </w:tcPr>
          <w:p w14:paraId="6A3D7FF3" w14:textId="1CEDD9DE" w:rsidR="001A4719" w:rsidRPr="006B199D" w:rsidRDefault="001A4719" w:rsidP="00A80103">
            <w:pPr>
              <w:pStyle w:val="BodyText"/>
              <w:jc w:val="both"/>
              <w:rPr>
                <w:color w:val="000000" w:themeColor="text1"/>
                <w:sz w:val="20"/>
              </w:rPr>
            </w:pPr>
            <w:r w:rsidRPr="006B199D">
              <w:rPr>
                <w:color w:val="000000" w:themeColor="text1"/>
                <w:sz w:val="20"/>
              </w:rPr>
              <w:t xml:space="preserve">Actual active power from the </w:t>
            </w:r>
            <w:r w:rsidR="009B199D">
              <w:rPr>
                <w:color w:val="000000" w:themeColor="text1"/>
                <w:sz w:val="20"/>
              </w:rPr>
              <w:t>power park module</w:t>
            </w:r>
            <w:r w:rsidRPr="006B199D">
              <w:rPr>
                <w:color w:val="000000" w:themeColor="text1"/>
                <w:sz w:val="20"/>
              </w:rPr>
              <w:t xml:space="preserve"> in MW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1.3, Point Y</w:t>
            </w:r>
            <w:r w:rsidRPr="006B199D">
              <w:rPr>
                <w:color w:val="000000" w:themeColor="text1"/>
                <w:sz w:val="20"/>
              </w:rPr>
              <w:t>)</w:t>
            </w:r>
          </w:p>
        </w:tc>
        <w:tc>
          <w:tcPr>
            <w:tcW w:w="1841" w:type="dxa"/>
            <w:shd w:val="clear" w:color="auto" w:fill="DDDDDD" w:themeFill="accent1"/>
            <w:vAlign w:val="center"/>
          </w:tcPr>
          <w:p w14:paraId="6A3D7FF4" w14:textId="5E2CE12B" w:rsidR="001A4719" w:rsidRPr="006B199D" w:rsidRDefault="00642064" w:rsidP="00A80103">
            <w:pPr>
              <w:pStyle w:val="BodyText"/>
              <w:jc w:val="both"/>
              <w:rPr>
                <w:color w:val="000000" w:themeColor="text1"/>
                <w:sz w:val="20"/>
              </w:rPr>
            </w:pPr>
            <w:r w:rsidRPr="006B199D">
              <w:rPr>
                <w:color w:val="000000" w:themeColor="text1"/>
                <w:sz w:val="20"/>
              </w:rPr>
              <w:t>PPM</w:t>
            </w:r>
            <w:r w:rsidR="001A4719" w:rsidRPr="006B199D">
              <w:rPr>
                <w:color w:val="000000" w:themeColor="text1"/>
                <w:sz w:val="20"/>
              </w:rPr>
              <w:t xml:space="preserve"> to Specify (</w:t>
            </w:r>
            <w:r w:rsidR="001A4719" w:rsidRPr="006B199D">
              <w:rPr>
                <w:rFonts w:cs="Arial"/>
                <w:color w:val="000000" w:themeColor="text1"/>
                <w:sz w:val="20"/>
              </w:rPr>
              <w:t>≥</w:t>
            </w:r>
            <w:r w:rsidR="001A4719" w:rsidRPr="006B199D">
              <w:rPr>
                <w:color w:val="000000" w:themeColor="text1"/>
                <w:sz w:val="20"/>
              </w:rPr>
              <w:t>10 Hz)</w:t>
            </w:r>
          </w:p>
        </w:tc>
        <w:tc>
          <w:tcPr>
            <w:tcW w:w="1624" w:type="dxa"/>
            <w:shd w:val="clear" w:color="auto" w:fill="D9D9D9" w:themeFill="background1" w:themeFillShade="D9"/>
            <w:vAlign w:val="center"/>
          </w:tcPr>
          <w:p w14:paraId="6A3D7FF5" w14:textId="77777777" w:rsidR="001A4719" w:rsidRPr="006B199D" w:rsidRDefault="001A4719" w:rsidP="00A80103">
            <w:pPr>
              <w:pStyle w:val="BodyText"/>
              <w:jc w:val="both"/>
              <w:rPr>
                <w:color w:val="000000" w:themeColor="text1"/>
                <w:sz w:val="20"/>
              </w:rPr>
            </w:pPr>
            <w:r w:rsidRPr="006B199D">
              <w:rPr>
                <w:color w:val="000000" w:themeColor="text1"/>
                <w:sz w:val="20"/>
              </w:rPr>
              <w:t>Yes / No</w:t>
            </w:r>
          </w:p>
        </w:tc>
      </w:tr>
      <w:tr w:rsidR="001A4719" w:rsidRPr="006B199D" w14:paraId="6A3D7FFB" w14:textId="77777777" w:rsidTr="00737062">
        <w:trPr>
          <w:jc w:val="center"/>
        </w:trPr>
        <w:tc>
          <w:tcPr>
            <w:tcW w:w="850" w:type="dxa"/>
            <w:vAlign w:val="center"/>
          </w:tcPr>
          <w:p w14:paraId="6A3D7FF7" w14:textId="77777777" w:rsidR="001A4719" w:rsidRPr="006B199D" w:rsidRDefault="001A4719" w:rsidP="00A80103">
            <w:pPr>
              <w:pStyle w:val="BodyText"/>
              <w:jc w:val="both"/>
              <w:rPr>
                <w:color w:val="000000" w:themeColor="text1"/>
                <w:sz w:val="20"/>
              </w:rPr>
            </w:pPr>
            <w:r w:rsidRPr="006B199D">
              <w:rPr>
                <w:color w:val="000000" w:themeColor="text1"/>
                <w:sz w:val="20"/>
              </w:rPr>
              <w:t>3</w:t>
            </w:r>
          </w:p>
        </w:tc>
        <w:tc>
          <w:tcPr>
            <w:tcW w:w="5273" w:type="dxa"/>
            <w:vAlign w:val="center"/>
          </w:tcPr>
          <w:p w14:paraId="6A3D7FF8" w14:textId="77777777" w:rsidR="001A4719" w:rsidRPr="006B199D" w:rsidRDefault="001A4719" w:rsidP="00A80103">
            <w:pPr>
              <w:pStyle w:val="BodyText"/>
              <w:jc w:val="both"/>
              <w:rPr>
                <w:color w:val="000000" w:themeColor="text1"/>
                <w:sz w:val="20"/>
              </w:rPr>
            </w:pPr>
            <w:r w:rsidRPr="006B199D">
              <w:rPr>
                <w:color w:val="000000" w:themeColor="text1"/>
                <w:sz w:val="20"/>
              </w:rPr>
              <w:t>APC ON/OFF</w:t>
            </w:r>
          </w:p>
        </w:tc>
        <w:tc>
          <w:tcPr>
            <w:tcW w:w="1841" w:type="dxa"/>
            <w:shd w:val="clear" w:color="auto" w:fill="DDDDDD" w:themeFill="accent1"/>
            <w:vAlign w:val="center"/>
          </w:tcPr>
          <w:p w14:paraId="6A3D7FF9" w14:textId="7AC70D67" w:rsidR="001A4719" w:rsidRPr="006B199D" w:rsidRDefault="00642064" w:rsidP="00A80103">
            <w:pPr>
              <w:pStyle w:val="BodyText"/>
              <w:jc w:val="both"/>
              <w:rPr>
                <w:color w:val="000000" w:themeColor="text1"/>
                <w:sz w:val="20"/>
              </w:rPr>
            </w:pPr>
            <w:r w:rsidRPr="006B199D">
              <w:rPr>
                <w:color w:val="000000" w:themeColor="text1"/>
                <w:sz w:val="20"/>
              </w:rPr>
              <w:t>PPM</w:t>
            </w:r>
            <w:r w:rsidR="001A4719" w:rsidRPr="006B199D">
              <w:rPr>
                <w:color w:val="000000" w:themeColor="text1"/>
                <w:sz w:val="20"/>
              </w:rPr>
              <w:t xml:space="preserve"> to Specify (</w:t>
            </w:r>
            <w:r w:rsidR="001A4719" w:rsidRPr="006B199D">
              <w:rPr>
                <w:rFonts w:cs="Arial"/>
                <w:color w:val="000000" w:themeColor="text1"/>
                <w:sz w:val="20"/>
              </w:rPr>
              <w:t>≥</w:t>
            </w:r>
            <w:r w:rsidR="001A4719" w:rsidRPr="006B199D">
              <w:rPr>
                <w:color w:val="000000" w:themeColor="text1"/>
                <w:sz w:val="20"/>
              </w:rPr>
              <w:t xml:space="preserve"> 10 Hz)</w:t>
            </w:r>
          </w:p>
        </w:tc>
        <w:tc>
          <w:tcPr>
            <w:tcW w:w="1624" w:type="dxa"/>
            <w:shd w:val="clear" w:color="auto" w:fill="D9D9D9" w:themeFill="background1" w:themeFillShade="D9"/>
            <w:vAlign w:val="center"/>
          </w:tcPr>
          <w:p w14:paraId="6A3D7FFA" w14:textId="77777777" w:rsidR="001A4719" w:rsidRPr="006B199D" w:rsidRDefault="001A4719" w:rsidP="00A80103">
            <w:pPr>
              <w:pStyle w:val="BodyText"/>
              <w:jc w:val="both"/>
              <w:rPr>
                <w:color w:val="000000" w:themeColor="text1"/>
                <w:sz w:val="20"/>
              </w:rPr>
            </w:pPr>
            <w:r w:rsidRPr="006B199D">
              <w:rPr>
                <w:color w:val="000000" w:themeColor="text1"/>
                <w:sz w:val="20"/>
              </w:rPr>
              <w:t>Yes / No</w:t>
            </w:r>
          </w:p>
        </w:tc>
      </w:tr>
      <w:tr w:rsidR="001A4719" w:rsidRPr="006B199D" w14:paraId="6A3D8000" w14:textId="77777777" w:rsidTr="00737062">
        <w:trPr>
          <w:jc w:val="center"/>
        </w:trPr>
        <w:tc>
          <w:tcPr>
            <w:tcW w:w="850" w:type="dxa"/>
            <w:vAlign w:val="center"/>
          </w:tcPr>
          <w:p w14:paraId="6A3D7FFC" w14:textId="77777777" w:rsidR="001A4719" w:rsidRPr="006B199D" w:rsidRDefault="001A4719" w:rsidP="00A80103">
            <w:pPr>
              <w:pStyle w:val="BodyText"/>
              <w:jc w:val="both"/>
              <w:rPr>
                <w:color w:val="000000" w:themeColor="text1"/>
                <w:sz w:val="20"/>
              </w:rPr>
            </w:pPr>
            <w:r w:rsidRPr="006B199D">
              <w:rPr>
                <w:color w:val="000000" w:themeColor="text1"/>
                <w:sz w:val="20"/>
              </w:rPr>
              <w:t>4</w:t>
            </w:r>
          </w:p>
        </w:tc>
        <w:tc>
          <w:tcPr>
            <w:tcW w:w="5273" w:type="dxa"/>
            <w:vAlign w:val="center"/>
          </w:tcPr>
          <w:p w14:paraId="6A3D7FFD" w14:textId="77777777" w:rsidR="001A4719" w:rsidRPr="006B199D" w:rsidRDefault="001A4719" w:rsidP="00A80103">
            <w:pPr>
              <w:pStyle w:val="BodyText"/>
              <w:jc w:val="both"/>
              <w:rPr>
                <w:color w:val="000000" w:themeColor="text1"/>
                <w:sz w:val="20"/>
              </w:rPr>
            </w:pPr>
            <w:r w:rsidRPr="006B199D">
              <w:rPr>
                <w:color w:val="000000" w:themeColor="text1"/>
                <w:sz w:val="20"/>
              </w:rPr>
              <w:t>APC set-point from NCC</w:t>
            </w:r>
          </w:p>
        </w:tc>
        <w:tc>
          <w:tcPr>
            <w:tcW w:w="1841" w:type="dxa"/>
            <w:shd w:val="clear" w:color="auto" w:fill="DDDDDD" w:themeFill="accent1"/>
            <w:vAlign w:val="center"/>
          </w:tcPr>
          <w:p w14:paraId="6A3D7FFE" w14:textId="415A2001" w:rsidR="001A4719" w:rsidRPr="006B199D" w:rsidRDefault="00642064" w:rsidP="00A80103">
            <w:pPr>
              <w:pStyle w:val="BodyText"/>
              <w:jc w:val="both"/>
              <w:rPr>
                <w:color w:val="000000" w:themeColor="text1"/>
                <w:sz w:val="20"/>
              </w:rPr>
            </w:pPr>
            <w:r w:rsidRPr="006B199D">
              <w:rPr>
                <w:color w:val="000000" w:themeColor="text1"/>
                <w:sz w:val="20"/>
              </w:rPr>
              <w:t>PPM</w:t>
            </w:r>
            <w:r w:rsidR="001A4719" w:rsidRPr="006B199D">
              <w:rPr>
                <w:color w:val="000000" w:themeColor="text1"/>
                <w:sz w:val="20"/>
              </w:rPr>
              <w:t xml:space="preserve"> to Specify (</w:t>
            </w:r>
            <w:r w:rsidR="001A4719" w:rsidRPr="006B199D">
              <w:rPr>
                <w:rFonts w:cs="Arial"/>
                <w:color w:val="000000" w:themeColor="text1"/>
                <w:sz w:val="20"/>
              </w:rPr>
              <w:t>≥</w:t>
            </w:r>
            <w:r w:rsidR="001A4719" w:rsidRPr="006B199D">
              <w:rPr>
                <w:color w:val="000000" w:themeColor="text1"/>
                <w:sz w:val="20"/>
              </w:rPr>
              <w:t>10 Hz)</w:t>
            </w:r>
          </w:p>
        </w:tc>
        <w:tc>
          <w:tcPr>
            <w:tcW w:w="1624" w:type="dxa"/>
            <w:shd w:val="clear" w:color="auto" w:fill="D9D9D9" w:themeFill="background1" w:themeFillShade="D9"/>
            <w:vAlign w:val="center"/>
          </w:tcPr>
          <w:p w14:paraId="6A3D7FFF" w14:textId="77777777" w:rsidR="001A4719" w:rsidRPr="006B199D" w:rsidRDefault="001A4719" w:rsidP="00A80103">
            <w:pPr>
              <w:pStyle w:val="BodyText"/>
              <w:jc w:val="both"/>
              <w:rPr>
                <w:color w:val="000000" w:themeColor="text1"/>
                <w:sz w:val="20"/>
              </w:rPr>
            </w:pPr>
            <w:r w:rsidRPr="006B199D">
              <w:rPr>
                <w:color w:val="000000" w:themeColor="text1"/>
                <w:sz w:val="20"/>
              </w:rPr>
              <w:t>Yes / No</w:t>
            </w:r>
          </w:p>
        </w:tc>
      </w:tr>
      <w:tr w:rsidR="001A4719" w:rsidRPr="006B199D" w14:paraId="6A3D8005" w14:textId="77777777" w:rsidTr="00737062">
        <w:trPr>
          <w:jc w:val="center"/>
        </w:trPr>
        <w:tc>
          <w:tcPr>
            <w:tcW w:w="850" w:type="dxa"/>
            <w:vAlign w:val="center"/>
          </w:tcPr>
          <w:p w14:paraId="6A3D8001" w14:textId="77777777" w:rsidR="001A4719" w:rsidRPr="006B199D" w:rsidRDefault="00BC731B" w:rsidP="00A80103">
            <w:pPr>
              <w:pStyle w:val="BodyText"/>
              <w:jc w:val="both"/>
              <w:rPr>
                <w:color w:val="000000" w:themeColor="text1"/>
                <w:sz w:val="20"/>
              </w:rPr>
            </w:pPr>
            <w:r w:rsidRPr="006B199D">
              <w:rPr>
                <w:color w:val="000000" w:themeColor="text1"/>
                <w:sz w:val="20"/>
              </w:rPr>
              <w:t>5</w:t>
            </w:r>
          </w:p>
        </w:tc>
        <w:tc>
          <w:tcPr>
            <w:tcW w:w="5273" w:type="dxa"/>
            <w:vAlign w:val="center"/>
          </w:tcPr>
          <w:p w14:paraId="6A3D8002" w14:textId="77777777" w:rsidR="001A4719" w:rsidRPr="006B199D" w:rsidRDefault="001A4719" w:rsidP="00A80103">
            <w:pPr>
              <w:pStyle w:val="BodyText"/>
              <w:jc w:val="both"/>
              <w:rPr>
                <w:color w:val="000000" w:themeColor="text1"/>
                <w:sz w:val="20"/>
              </w:rPr>
            </w:pPr>
            <w:r w:rsidRPr="006B199D">
              <w:rPr>
                <w:color w:val="000000" w:themeColor="text1"/>
                <w:sz w:val="20"/>
              </w:rPr>
              <w:t>Grid Frequency</w:t>
            </w:r>
          </w:p>
        </w:tc>
        <w:tc>
          <w:tcPr>
            <w:tcW w:w="1841" w:type="dxa"/>
            <w:shd w:val="clear" w:color="auto" w:fill="DDDDDD" w:themeFill="accent1"/>
            <w:vAlign w:val="center"/>
          </w:tcPr>
          <w:p w14:paraId="6A3D8003" w14:textId="398A9C4F" w:rsidR="001A4719" w:rsidRPr="006B199D" w:rsidRDefault="00642064" w:rsidP="00A80103">
            <w:pPr>
              <w:pStyle w:val="BodyText"/>
              <w:jc w:val="both"/>
              <w:rPr>
                <w:color w:val="000000" w:themeColor="text1"/>
                <w:sz w:val="20"/>
              </w:rPr>
            </w:pPr>
            <w:r w:rsidRPr="006B199D">
              <w:rPr>
                <w:color w:val="000000" w:themeColor="text1"/>
                <w:sz w:val="20"/>
              </w:rPr>
              <w:t>PPM</w:t>
            </w:r>
            <w:r w:rsidR="001A4719" w:rsidRPr="006B199D">
              <w:rPr>
                <w:color w:val="000000" w:themeColor="text1"/>
                <w:sz w:val="20"/>
              </w:rPr>
              <w:t xml:space="preserve"> to Specify (</w:t>
            </w:r>
            <w:r w:rsidR="001A4719" w:rsidRPr="006B199D">
              <w:rPr>
                <w:rFonts w:cs="Arial"/>
                <w:color w:val="000000" w:themeColor="text1"/>
                <w:sz w:val="20"/>
              </w:rPr>
              <w:t>≥</w:t>
            </w:r>
            <w:r w:rsidR="001A4719" w:rsidRPr="006B199D">
              <w:rPr>
                <w:color w:val="000000" w:themeColor="text1"/>
                <w:sz w:val="20"/>
              </w:rPr>
              <w:t>10 Hz)</w:t>
            </w:r>
          </w:p>
        </w:tc>
        <w:tc>
          <w:tcPr>
            <w:tcW w:w="1624" w:type="dxa"/>
            <w:shd w:val="clear" w:color="auto" w:fill="D9D9D9" w:themeFill="background1" w:themeFillShade="D9"/>
            <w:vAlign w:val="center"/>
          </w:tcPr>
          <w:p w14:paraId="6A3D8004" w14:textId="77777777" w:rsidR="001A4719" w:rsidRPr="006B199D" w:rsidRDefault="001A4719" w:rsidP="00A80103">
            <w:pPr>
              <w:pStyle w:val="BodyText"/>
              <w:jc w:val="both"/>
              <w:rPr>
                <w:color w:val="000000" w:themeColor="text1"/>
                <w:sz w:val="20"/>
              </w:rPr>
            </w:pPr>
            <w:r w:rsidRPr="006B199D">
              <w:rPr>
                <w:color w:val="000000" w:themeColor="text1"/>
                <w:sz w:val="20"/>
              </w:rPr>
              <w:t>Yes / No</w:t>
            </w:r>
          </w:p>
        </w:tc>
      </w:tr>
      <w:tr w:rsidR="001A4719" w:rsidRPr="006B199D" w14:paraId="6A3D800A" w14:textId="77777777" w:rsidTr="00737062">
        <w:trPr>
          <w:jc w:val="center"/>
        </w:trPr>
        <w:tc>
          <w:tcPr>
            <w:tcW w:w="850" w:type="dxa"/>
            <w:vAlign w:val="center"/>
          </w:tcPr>
          <w:p w14:paraId="6A3D8006" w14:textId="77777777" w:rsidR="001A4719" w:rsidRPr="006B199D" w:rsidRDefault="00BC731B" w:rsidP="00A80103">
            <w:pPr>
              <w:pStyle w:val="BodyText"/>
              <w:jc w:val="both"/>
              <w:rPr>
                <w:color w:val="000000" w:themeColor="text1"/>
                <w:sz w:val="20"/>
              </w:rPr>
            </w:pPr>
            <w:r w:rsidRPr="006B199D">
              <w:rPr>
                <w:color w:val="000000" w:themeColor="text1"/>
                <w:sz w:val="20"/>
              </w:rPr>
              <w:t>6</w:t>
            </w:r>
          </w:p>
        </w:tc>
        <w:tc>
          <w:tcPr>
            <w:tcW w:w="5273" w:type="dxa"/>
            <w:vAlign w:val="center"/>
          </w:tcPr>
          <w:p w14:paraId="6A3D8007" w14:textId="159B434A" w:rsidR="001A4719" w:rsidRPr="006B199D" w:rsidRDefault="001A4719" w:rsidP="00921939">
            <w:pPr>
              <w:pStyle w:val="BodyText"/>
              <w:jc w:val="both"/>
              <w:rPr>
                <w:color w:val="000000" w:themeColor="text1"/>
                <w:sz w:val="20"/>
              </w:rPr>
            </w:pPr>
            <w:r w:rsidRPr="006B199D">
              <w:rPr>
                <w:color w:val="000000" w:themeColor="text1"/>
                <w:sz w:val="20"/>
              </w:rPr>
              <w:t xml:space="preserve">Number of </w:t>
            </w:r>
            <w:r w:rsidR="00921939" w:rsidRPr="006B199D">
              <w:rPr>
                <w:color w:val="000000" w:themeColor="text1"/>
                <w:sz w:val="20"/>
              </w:rPr>
              <w:t>generators</w:t>
            </w:r>
            <w:r w:rsidRPr="006B199D">
              <w:rPr>
                <w:color w:val="000000" w:themeColor="text1"/>
                <w:sz w:val="20"/>
              </w:rPr>
              <w:t xml:space="preserve"> online</w:t>
            </w:r>
          </w:p>
        </w:tc>
        <w:tc>
          <w:tcPr>
            <w:tcW w:w="1841" w:type="dxa"/>
            <w:shd w:val="clear" w:color="auto" w:fill="DDDDDD" w:themeFill="accent1"/>
            <w:vAlign w:val="center"/>
          </w:tcPr>
          <w:p w14:paraId="6A3D8008" w14:textId="00713764" w:rsidR="001A4719" w:rsidRPr="006B199D" w:rsidRDefault="00642064" w:rsidP="00A80103">
            <w:pPr>
              <w:pStyle w:val="BodyText"/>
              <w:jc w:val="both"/>
              <w:rPr>
                <w:color w:val="000000" w:themeColor="text1"/>
                <w:sz w:val="20"/>
              </w:rPr>
            </w:pPr>
            <w:r w:rsidRPr="006B199D">
              <w:rPr>
                <w:color w:val="000000" w:themeColor="text1"/>
                <w:sz w:val="20"/>
              </w:rPr>
              <w:t>PPM</w:t>
            </w:r>
            <w:r w:rsidR="001A4719" w:rsidRPr="006B199D">
              <w:rPr>
                <w:color w:val="000000" w:themeColor="text1"/>
                <w:sz w:val="20"/>
              </w:rPr>
              <w:t xml:space="preserve"> to Specify (</w:t>
            </w:r>
            <w:r w:rsidR="001A4719" w:rsidRPr="006B199D">
              <w:rPr>
                <w:rFonts w:cs="Arial"/>
                <w:color w:val="000000" w:themeColor="text1"/>
                <w:sz w:val="20"/>
              </w:rPr>
              <w:t>≥</w:t>
            </w:r>
            <w:r w:rsidR="001A4719" w:rsidRPr="006B199D">
              <w:rPr>
                <w:color w:val="000000" w:themeColor="text1"/>
                <w:sz w:val="20"/>
              </w:rPr>
              <w:t>10 Hz)</w:t>
            </w:r>
          </w:p>
        </w:tc>
        <w:tc>
          <w:tcPr>
            <w:tcW w:w="1624" w:type="dxa"/>
            <w:shd w:val="clear" w:color="auto" w:fill="D9D9D9" w:themeFill="background1" w:themeFillShade="D9"/>
            <w:vAlign w:val="center"/>
          </w:tcPr>
          <w:p w14:paraId="6A3D8009" w14:textId="77777777" w:rsidR="001A4719" w:rsidRPr="006B199D" w:rsidRDefault="001A4719" w:rsidP="00A80103">
            <w:pPr>
              <w:pStyle w:val="BodyText"/>
              <w:jc w:val="both"/>
              <w:rPr>
                <w:color w:val="000000" w:themeColor="text1"/>
                <w:sz w:val="20"/>
              </w:rPr>
            </w:pPr>
            <w:r w:rsidRPr="006B199D">
              <w:rPr>
                <w:color w:val="000000" w:themeColor="text1"/>
                <w:sz w:val="20"/>
              </w:rPr>
              <w:t>Yes / No</w:t>
            </w:r>
          </w:p>
        </w:tc>
      </w:tr>
      <w:tr w:rsidR="00B23C34" w:rsidRPr="006B199D" w14:paraId="6A3D800F" w14:textId="77777777" w:rsidTr="00737062">
        <w:trPr>
          <w:trHeight w:val="455"/>
          <w:jc w:val="center"/>
        </w:trPr>
        <w:tc>
          <w:tcPr>
            <w:tcW w:w="850" w:type="dxa"/>
            <w:vAlign w:val="center"/>
          </w:tcPr>
          <w:p w14:paraId="6A3D800B" w14:textId="77777777" w:rsidR="00FB3C88" w:rsidRPr="006B199D" w:rsidRDefault="00FB3C88" w:rsidP="00A80103">
            <w:pPr>
              <w:pStyle w:val="BodyText"/>
              <w:jc w:val="both"/>
              <w:rPr>
                <w:color w:val="000000" w:themeColor="text1"/>
                <w:sz w:val="20"/>
              </w:rPr>
            </w:pPr>
            <w:r w:rsidRPr="006B199D">
              <w:rPr>
                <w:color w:val="000000" w:themeColor="text1"/>
                <w:sz w:val="20"/>
              </w:rPr>
              <w:t>7</w:t>
            </w:r>
          </w:p>
        </w:tc>
        <w:tc>
          <w:tcPr>
            <w:tcW w:w="5273" w:type="dxa"/>
            <w:vAlign w:val="center"/>
          </w:tcPr>
          <w:p w14:paraId="6A3D800C" w14:textId="77777777" w:rsidR="00FB3C88" w:rsidRPr="006B199D" w:rsidRDefault="00FB3C88" w:rsidP="00A80103">
            <w:pPr>
              <w:pStyle w:val="BodyText"/>
              <w:jc w:val="both"/>
              <w:rPr>
                <w:color w:val="000000" w:themeColor="text1"/>
                <w:sz w:val="20"/>
              </w:rPr>
            </w:pPr>
            <w:r w:rsidRPr="006B199D">
              <w:rPr>
                <w:color w:val="000000" w:themeColor="text1"/>
                <w:sz w:val="20"/>
              </w:rPr>
              <w:t>% Mechanical Availability</w:t>
            </w:r>
          </w:p>
        </w:tc>
        <w:tc>
          <w:tcPr>
            <w:tcW w:w="1841" w:type="dxa"/>
            <w:shd w:val="clear" w:color="auto" w:fill="DDDDDD" w:themeFill="accent1"/>
            <w:vAlign w:val="center"/>
          </w:tcPr>
          <w:p w14:paraId="6A3D800D" w14:textId="1266B213" w:rsidR="00FB3C88" w:rsidRPr="006B199D" w:rsidRDefault="00642064" w:rsidP="00A80103">
            <w:pPr>
              <w:pStyle w:val="BodyText"/>
              <w:jc w:val="both"/>
              <w:rPr>
                <w:color w:val="000000" w:themeColor="text1"/>
                <w:sz w:val="20"/>
              </w:rPr>
            </w:pPr>
            <w:r w:rsidRPr="006B199D">
              <w:rPr>
                <w:color w:val="000000" w:themeColor="text1"/>
                <w:sz w:val="20"/>
              </w:rPr>
              <w:t>PPM</w:t>
            </w:r>
            <w:r w:rsidR="00FB3C88" w:rsidRPr="006B199D">
              <w:rPr>
                <w:color w:val="000000" w:themeColor="text1"/>
                <w:sz w:val="20"/>
              </w:rPr>
              <w:t xml:space="preserve"> to Specify (</w:t>
            </w:r>
            <w:r w:rsidR="00FB3C88" w:rsidRPr="006B199D">
              <w:rPr>
                <w:rFonts w:cs="Arial"/>
                <w:color w:val="000000" w:themeColor="text1"/>
                <w:sz w:val="20"/>
              </w:rPr>
              <w:t>≥</w:t>
            </w:r>
            <w:r w:rsidR="00FB3C88" w:rsidRPr="006B199D">
              <w:rPr>
                <w:color w:val="000000" w:themeColor="text1"/>
                <w:sz w:val="20"/>
              </w:rPr>
              <w:t>10 Hz)</w:t>
            </w:r>
          </w:p>
        </w:tc>
        <w:tc>
          <w:tcPr>
            <w:tcW w:w="1624" w:type="dxa"/>
            <w:shd w:val="clear" w:color="auto" w:fill="D9D9D9" w:themeFill="background1" w:themeFillShade="D9"/>
            <w:vAlign w:val="center"/>
          </w:tcPr>
          <w:p w14:paraId="6A3D800E" w14:textId="77777777" w:rsidR="00FB3C88" w:rsidRPr="006B199D" w:rsidRDefault="00FB3C88" w:rsidP="00A80103">
            <w:pPr>
              <w:pStyle w:val="BodyText"/>
              <w:jc w:val="both"/>
              <w:rPr>
                <w:color w:val="000000" w:themeColor="text1"/>
                <w:sz w:val="20"/>
              </w:rPr>
            </w:pPr>
            <w:r w:rsidRPr="006B199D">
              <w:rPr>
                <w:color w:val="000000" w:themeColor="text1"/>
                <w:sz w:val="20"/>
              </w:rPr>
              <w:t>Yes / No</w:t>
            </w:r>
          </w:p>
        </w:tc>
      </w:tr>
    </w:tbl>
    <w:p w14:paraId="6A3D8010" w14:textId="77777777" w:rsidR="001A4719" w:rsidRPr="006B199D" w:rsidRDefault="001A4719" w:rsidP="00A80103">
      <w:pPr>
        <w:pStyle w:val="Heading2"/>
        <w:jc w:val="both"/>
        <w:rPr>
          <w:color w:val="000000" w:themeColor="text1"/>
        </w:rPr>
      </w:pPr>
      <w:bookmarkStart w:id="29" w:name="_Toc39676168"/>
      <w:r w:rsidRPr="006B199D">
        <w:rPr>
          <w:color w:val="000000" w:themeColor="text1"/>
        </w:rPr>
        <w:t>Ramp Rate Settings</w:t>
      </w:r>
      <w:bookmarkEnd w:id="29"/>
    </w:p>
    <w:tbl>
      <w:tblPr>
        <w:tblStyle w:val="TableGrid"/>
        <w:tblW w:w="0" w:type="auto"/>
        <w:jc w:val="center"/>
        <w:tblLook w:val="04A0" w:firstRow="1" w:lastRow="0" w:firstColumn="1" w:lastColumn="0" w:noHBand="0" w:noVBand="1"/>
      </w:tblPr>
      <w:tblGrid>
        <w:gridCol w:w="5191"/>
        <w:gridCol w:w="3488"/>
      </w:tblGrid>
      <w:tr w:rsidR="001A4719" w:rsidRPr="006B199D" w14:paraId="6A3D8013" w14:textId="77777777" w:rsidTr="00737062">
        <w:trPr>
          <w:jc w:val="center"/>
        </w:trPr>
        <w:tc>
          <w:tcPr>
            <w:tcW w:w="5191" w:type="dxa"/>
            <w:shd w:val="clear" w:color="auto" w:fill="D9D9D9" w:themeFill="background1" w:themeFillShade="D9"/>
            <w:vAlign w:val="center"/>
          </w:tcPr>
          <w:p w14:paraId="6A3D8011" w14:textId="77777777" w:rsidR="001A4719" w:rsidRPr="006B199D" w:rsidRDefault="001A4719" w:rsidP="00A80103">
            <w:pPr>
              <w:pStyle w:val="BodyText"/>
              <w:spacing w:before="120" w:after="120"/>
              <w:jc w:val="both"/>
              <w:rPr>
                <w:b/>
                <w:color w:val="000000" w:themeColor="text1"/>
                <w:sz w:val="20"/>
              </w:rPr>
            </w:pPr>
            <w:r w:rsidRPr="006B199D">
              <w:rPr>
                <w:b/>
                <w:color w:val="000000" w:themeColor="text1"/>
                <w:sz w:val="20"/>
              </w:rPr>
              <w:t>Calculation</w:t>
            </w:r>
          </w:p>
        </w:tc>
        <w:tc>
          <w:tcPr>
            <w:tcW w:w="3488" w:type="dxa"/>
            <w:tcBorders>
              <w:bottom w:val="single" w:sz="4" w:space="0" w:color="auto"/>
            </w:tcBorders>
            <w:shd w:val="clear" w:color="auto" w:fill="D9D9D9" w:themeFill="background1" w:themeFillShade="D9"/>
            <w:vAlign w:val="center"/>
          </w:tcPr>
          <w:p w14:paraId="6A3D8012" w14:textId="77777777" w:rsidR="001A4719" w:rsidRPr="006B199D" w:rsidRDefault="001A4719" w:rsidP="00A80103">
            <w:pPr>
              <w:pStyle w:val="BodyText"/>
              <w:spacing w:before="120" w:after="120"/>
              <w:jc w:val="both"/>
              <w:rPr>
                <w:b/>
                <w:color w:val="000000" w:themeColor="text1"/>
                <w:sz w:val="20"/>
              </w:rPr>
            </w:pPr>
            <w:r w:rsidRPr="006B199D">
              <w:rPr>
                <w:b/>
                <w:color w:val="000000" w:themeColor="text1"/>
                <w:sz w:val="20"/>
              </w:rPr>
              <w:t>Value</w:t>
            </w:r>
          </w:p>
        </w:tc>
      </w:tr>
      <w:tr w:rsidR="001A4719" w:rsidRPr="006B199D" w14:paraId="6A3D8017" w14:textId="77777777" w:rsidTr="00737062">
        <w:trPr>
          <w:jc w:val="center"/>
        </w:trPr>
        <w:tc>
          <w:tcPr>
            <w:tcW w:w="5191" w:type="dxa"/>
            <w:vAlign w:val="center"/>
          </w:tcPr>
          <w:p w14:paraId="6A3D8014" w14:textId="77777777" w:rsidR="001A4719" w:rsidRPr="006B199D" w:rsidRDefault="001A4719" w:rsidP="00A80103">
            <w:pPr>
              <w:jc w:val="both"/>
              <w:rPr>
                <w:color w:val="000000" w:themeColor="text1"/>
                <w:sz w:val="20"/>
              </w:rPr>
            </w:pPr>
            <w:r w:rsidRPr="006B199D">
              <w:rPr>
                <w:color w:val="000000" w:themeColor="text1"/>
                <w:sz w:val="20"/>
              </w:rPr>
              <w:t>Active Power Control Set-point Ramp Rate of 20% of Registered Capacity per minute</w:t>
            </w:r>
          </w:p>
        </w:tc>
        <w:tc>
          <w:tcPr>
            <w:tcW w:w="3488" w:type="dxa"/>
            <w:shd w:val="clear" w:color="auto" w:fill="D9D9D9" w:themeFill="background1" w:themeFillShade="D9"/>
            <w:vAlign w:val="center"/>
          </w:tcPr>
          <w:p w14:paraId="6A3D8015" w14:textId="77777777" w:rsidR="001A4719" w:rsidRPr="006B199D" w:rsidRDefault="001A4719" w:rsidP="00A80103">
            <w:pPr>
              <w:pStyle w:val="BodyText"/>
              <w:spacing w:before="120" w:after="120"/>
              <w:jc w:val="both"/>
              <w:rPr>
                <w:color w:val="000000" w:themeColor="text1"/>
                <w:sz w:val="20"/>
              </w:rPr>
            </w:pPr>
            <w:r w:rsidRPr="006B199D">
              <w:rPr>
                <w:color w:val="000000" w:themeColor="text1"/>
                <w:sz w:val="20"/>
              </w:rPr>
              <w:t>____ MW/min</w:t>
            </w:r>
          </w:p>
          <w:p w14:paraId="6A3D8016" w14:textId="08CA45F8" w:rsidR="001A4719" w:rsidRPr="006B199D" w:rsidRDefault="001A4719" w:rsidP="00A80103">
            <w:pPr>
              <w:pStyle w:val="BodyText"/>
              <w:spacing w:before="120" w:after="120"/>
              <w:jc w:val="both"/>
              <w:rPr>
                <w:color w:val="000000" w:themeColor="text1"/>
                <w:sz w:val="20"/>
              </w:rPr>
            </w:pPr>
            <w:r w:rsidRPr="006B199D">
              <w:rPr>
                <w:color w:val="000000" w:themeColor="text1"/>
                <w:sz w:val="20"/>
              </w:rPr>
              <w:t>(</w:t>
            </w:r>
            <w:r w:rsidR="00642064" w:rsidRPr="006B199D">
              <w:rPr>
                <w:color w:val="000000" w:themeColor="text1"/>
                <w:sz w:val="20"/>
              </w:rPr>
              <w:t>PPM</w:t>
            </w:r>
            <w:r w:rsidRPr="006B199D">
              <w:rPr>
                <w:color w:val="000000" w:themeColor="text1"/>
                <w:sz w:val="20"/>
              </w:rPr>
              <w:t xml:space="preserve"> to specify calculation and formula used)</w:t>
            </w:r>
          </w:p>
        </w:tc>
      </w:tr>
      <w:tr w:rsidR="001A4719" w:rsidRPr="006B199D" w14:paraId="6A3D801B" w14:textId="77777777" w:rsidTr="00737062">
        <w:trPr>
          <w:jc w:val="center"/>
        </w:trPr>
        <w:tc>
          <w:tcPr>
            <w:tcW w:w="5191" w:type="dxa"/>
            <w:vAlign w:val="center"/>
          </w:tcPr>
          <w:p w14:paraId="6A3D8018" w14:textId="52EAE983" w:rsidR="001A4719" w:rsidRPr="006B199D" w:rsidRDefault="00E57CAF" w:rsidP="00E57CAF">
            <w:pPr>
              <w:jc w:val="both"/>
              <w:rPr>
                <w:color w:val="000000" w:themeColor="text1"/>
                <w:sz w:val="20"/>
              </w:rPr>
            </w:pPr>
            <w:r w:rsidRPr="006B199D">
              <w:rPr>
                <w:color w:val="000000" w:themeColor="text1"/>
                <w:sz w:val="20"/>
              </w:rPr>
              <w:t>Resource</w:t>
            </w:r>
            <w:r w:rsidR="001A4719" w:rsidRPr="006B199D">
              <w:rPr>
                <w:color w:val="000000" w:themeColor="text1"/>
                <w:sz w:val="20"/>
              </w:rPr>
              <w:t xml:space="preserve"> Following Ramp Rate of 20% of Registered Capacity per minute</w:t>
            </w:r>
          </w:p>
        </w:tc>
        <w:tc>
          <w:tcPr>
            <w:tcW w:w="3488" w:type="dxa"/>
            <w:shd w:val="clear" w:color="auto" w:fill="D9D9D9" w:themeFill="background1" w:themeFillShade="D9"/>
            <w:vAlign w:val="center"/>
          </w:tcPr>
          <w:p w14:paraId="6A3D8019" w14:textId="77777777" w:rsidR="001A4719" w:rsidRPr="006B199D" w:rsidRDefault="001A4719" w:rsidP="00A80103">
            <w:pPr>
              <w:pStyle w:val="BodyText"/>
              <w:spacing w:before="120" w:after="120"/>
              <w:jc w:val="both"/>
              <w:rPr>
                <w:color w:val="000000" w:themeColor="text1"/>
                <w:sz w:val="20"/>
              </w:rPr>
            </w:pPr>
            <w:r w:rsidRPr="006B199D">
              <w:rPr>
                <w:color w:val="000000" w:themeColor="text1"/>
                <w:sz w:val="20"/>
              </w:rPr>
              <w:t>____ MW/min</w:t>
            </w:r>
          </w:p>
          <w:p w14:paraId="6A3D801A" w14:textId="190D2171" w:rsidR="001A4719" w:rsidRPr="006B199D" w:rsidRDefault="001A4719" w:rsidP="00A80103">
            <w:pPr>
              <w:pStyle w:val="BodyText"/>
              <w:spacing w:before="120" w:after="120"/>
              <w:jc w:val="both"/>
              <w:rPr>
                <w:color w:val="000000" w:themeColor="text1"/>
                <w:sz w:val="20"/>
              </w:rPr>
            </w:pPr>
            <w:r w:rsidRPr="006B199D">
              <w:rPr>
                <w:color w:val="000000" w:themeColor="text1"/>
                <w:sz w:val="20"/>
              </w:rPr>
              <w:t>(</w:t>
            </w:r>
            <w:r w:rsidR="00642064" w:rsidRPr="006B199D">
              <w:rPr>
                <w:color w:val="000000" w:themeColor="text1"/>
                <w:sz w:val="20"/>
              </w:rPr>
              <w:t>PPM</w:t>
            </w:r>
            <w:r w:rsidRPr="006B199D">
              <w:rPr>
                <w:color w:val="000000" w:themeColor="text1"/>
                <w:sz w:val="20"/>
              </w:rPr>
              <w:t xml:space="preserve"> to specify calculation and formula used)</w:t>
            </w:r>
          </w:p>
        </w:tc>
      </w:tr>
      <w:tr w:rsidR="001A4719" w:rsidRPr="006B199D" w14:paraId="6A3D801F" w14:textId="77777777" w:rsidTr="00737062">
        <w:trPr>
          <w:trHeight w:val="838"/>
          <w:jc w:val="center"/>
        </w:trPr>
        <w:tc>
          <w:tcPr>
            <w:tcW w:w="5191" w:type="dxa"/>
            <w:vAlign w:val="center"/>
          </w:tcPr>
          <w:p w14:paraId="6A3D801C" w14:textId="5ADE3EB3" w:rsidR="001A4719" w:rsidRPr="006B199D" w:rsidRDefault="001A4719" w:rsidP="00921939">
            <w:pPr>
              <w:jc w:val="both"/>
              <w:rPr>
                <w:color w:val="000000" w:themeColor="text1"/>
                <w:sz w:val="20"/>
              </w:rPr>
            </w:pPr>
            <w:r w:rsidRPr="006B199D">
              <w:rPr>
                <w:color w:val="000000" w:themeColor="text1"/>
                <w:sz w:val="20"/>
              </w:rPr>
              <w:t xml:space="preserve">If </w:t>
            </w:r>
            <w:r w:rsidR="00921939" w:rsidRPr="006B199D">
              <w:rPr>
                <w:color w:val="000000" w:themeColor="text1"/>
                <w:sz w:val="20"/>
              </w:rPr>
              <w:t>Generation Unit</w:t>
            </w:r>
            <w:r w:rsidRPr="006B199D">
              <w:rPr>
                <w:color w:val="000000" w:themeColor="text1"/>
                <w:sz w:val="20"/>
              </w:rPr>
              <w:t xml:space="preserve">s are out of service, will the </w:t>
            </w:r>
            <w:r w:rsidR="00642064" w:rsidRPr="006B199D">
              <w:rPr>
                <w:color w:val="000000" w:themeColor="text1"/>
                <w:sz w:val="20"/>
              </w:rPr>
              <w:t>PPM</w:t>
            </w:r>
            <w:r w:rsidRPr="006B199D">
              <w:rPr>
                <w:color w:val="000000" w:themeColor="text1"/>
                <w:sz w:val="20"/>
              </w:rPr>
              <w:t xml:space="preserve"> ramp at a reduced ramp rate?</w:t>
            </w:r>
          </w:p>
        </w:tc>
        <w:tc>
          <w:tcPr>
            <w:tcW w:w="3488" w:type="dxa"/>
            <w:shd w:val="clear" w:color="auto" w:fill="D9D9D9" w:themeFill="background1" w:themeFillShade="D9"/>
            <w:vAlign w:val="center"/>
          </w:tcPr>
          <w:p w14:paraId="6A3D801D" w14:textId="77777777" w:rsidR="001A4719" w:rsidRPr="006B199D" w:rsidRDefault="001A4719" w:rsidP="00A80103">
            <w:pPr>
              <w:pStyle w:val="BodyText"/>
              <w:spacing w:before="120" w:after="120"/>
              <w:jc w:val="both"/>
              <w:rPr>
                <w:color w:val="000000" w:themeColor="text1"/>
                <w:sz w:val="20"/>
              </w:rPr>
            </w:pPr>
            <w:r w:rsidRPr="006B199D">
              <w:rPr>
                <w:color w:val="000000" w:themeColor="text1"/>
                <w:sz w:val="20"/>
              </w:rPr>
              <w:t>____ MW/min</w:t>
            </w:r>
          </w:p>
          <w:p w14:paraId="6A3D801E" w14:textId="1B183D6F" w:rsidR="001A4719" w:rsidRPr="006B199D" w:rsidRDefault="001A4719" w:rsidP="00A80103">
            <w:pPr>
              <w:pStyle w:val="BodyText"/>
              <w:spacing w:before="120" w:after="120"/>
              <w:jc w:val="both"/>
              <w:rPr>
                <w:color w:val="000000" w:themeColor="text1"/>
                <w:sz w:val="20"/>
              </w:rPr>
            </w:pPr>
            <w:r w:rsidRPr="006B199D">
              <w:rPr>
                <w:color w:val="000000" w:themeColor="text1"/>
                <w:sz w:val="20"/>
              </w:rPr>
              <w:t>(</w:t>
            </w:r>
            <w:r w:rsidR="00642064" w:rsidRPr="006B199D">
              <w:rPr>
                <w:color w:val="000000" w:themeColor="text1"/>
                <w:sz w:val="20"/>
              </w:rPr>
              <w:t>PPM</w:t>
            </w:r>
            <w:r w:rsidRPr="006B199D">
              <w:rPr>
                <w:color w:val="000000" w:themeColor="text1"/>
                <w:sz w:val="20"/>
              </w:rPr>
              <w:t xml:space="preserve"> to specify calculation and formula used)</w:t>
            </w:r>
          </w:p>
        </w:tc>
      </w:tr>
    </w:tbl>
    <w:p w14:paraId="6A3D8020" w14:textId="77777777" w:rsidR="00013964" w:rsidRPr="006B199D" w:rsidRDefault="00013964" w:rsidP="00A80103">
      <w:pPr>
        <w:jc w:val="both"/>
        <w:rPr>
          <w:b/>
          <w:bCs/>
          <w:iCs/>
          <w:color w:val="000000" w:themeColor="text1"/>
          <w:sz w:val="26"/>
          <w:szCs w:val="26"/>
          <w:lang w:val="en-GB" w:eastAsia="en-GB"/>
        </w:rPr>
      </w:pPr>
      <w:r w:rsidRPr="006B199D">
        <w:rPr>
          <w:color w:val="000000" w:themeColor="text1"/>
        </w:rPr>
        <w:br w:type="page"/>
      </w:r>
    </w:p>
    <w:p w14:paraId="6A3D8021" w14:textId="77777777" w:rsidR="00013964" w:rsidRPr="006B199D" w:rsidRDefault="00013964" w:rsidP="00A80103">
      <w:pPr>
        <w:pStyle w:val="Heading2"/>
        <w:jc w:val="both"/>
        <w:rPr>
          <w:color w:val="000000" w:themeColor="text1"/>
        </w:rPr>
      </w:pPr>
      <w:bookmarkStart w:id="30" w:name="_Toc39676169"/>
      <w:r w:rsidRPr="006B199D">
        <w:rPr>
          <w:color w:val="000000" w:themeColor="text1"/>
        </w:rPr>
        <w:lastRenderedPageBreak/>
        <w:t>AAP &amp; MW Limiter Test</w:t>
      </w:r>
      <w:bookmarkEnd w:id="30"/>
    </w:p>
    <w:p w14:paraId="6A3D8022" w14:textId="77777777" w:rsidR="00013964" w:rsidRPr="006B199D" w:rsidRDefault="00D57E52" w:rsidP="00CF1BA3">
      <w:pPr>
        <w:jc w:val="center"/>
        <w:rPr>
          <w:i/>
          <w:color w:val="000000" w:themeColor="text1"/>
          <w:sz w:val="20"/>
        </w:rPr>
      </w:pPr>
      <w:r w:rsidRPr="006B199D">
        <w:rPr>
          <w:i/>
          <w:noProof/>
          <w:color w:val="000000" w:themeColor="text1"/>
          <w:sz w:val="20"/>
          <w:lang w:eastAsia="en-IE"/>
        </w:rPr>
        <w:drawing>
          <wp:inline distT="0" distB="0" distL="0" distR="0" wp14:anchorId="6A3D8DFD" wp14:editId="6A3D8DFE">
            <wp:extent cx="5932072" cy="350369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a:extLst>
                        <a:ext uri="{28A0092B-C50C-407E-A947-70E740481C1C}">
                          <a14:useLocalDpi xmlns:a14="http://schemas.microsoft.com/office/drawing/2010/main" val="0"/>
                        </a:ext>
                      </a:extLst>
                    </a:blip>
                    <a:srcRect t="896"/>
                    <a:stretch/>
                  </pic:blipFill>
                  <pic:spPr bwMode="auto">
                    <a:xfrm>
                      <a:off x="0" y="0"/>
                      <a:ext cx="5934710" cy="3505249"/>
                    </a:xfrm>
                    <a:prstGeom prst="rect">
                      <a:avLst/>
                    </a:prstGeom>
                    <a:noFill/>
                    <a:ln>
                      <a:noFill/>
                    </a:ln>
                    <a:extLst>
                      <a:ext uri="{53640926-AAD7-44D8-BBD7-CCE9431645EC}">
                        <a14:shadowObscured xmlns:a14="http://schemas.microsoft.com/office/drawing/2010/main"/>
                      </a:ext>
                    </a:extLst>
                  </pic:spPr>
                </pic:pic>
              </a:graphicData>
            </a:graphic>
          </wp:inline>
        </w:drawing>
      </w:r>
      <w:r w:rsidR="00093039" w:rsidRPr="006B199D">
        <w:rPr>
          <w:i/>
          <w:color w:val="000000" w:themeColor="text1"/>
          <w:sz w:val="20"/>
        </w:rPr>
        <w:t>Graph X</w:t>
      </w:r>
      <w:r w:rsidR="00013964" w:rsidRPr="006B199D">
        <w:rPr>
          <w:i/>
          <w:color w:val="000000" w:themeColor="text1"/>
          <w:sz w:val="20"/>
        </w:rPr>
        <w:t xml:space="preserve"> – </w:t>
      </w:r>
      <w:r w:rsidR="00FD34E0" w:rsidRPr="006B199D">
        <w:rPr>
          <w:i/>
          <w:color w:val="000000" w:themeColor="text1"/>
          <w:sz w:val="20"/>
        </w:rPr>
        <w:t>Demonstration of Limiters</w:t>
      </w:r>
    </w:p>
    <w:p w14:paraId="6A3D8023" w14:textId="77777777" w:rsidR="00CF1BA3" w:rsidRPr="006B199D" w:rsidRDefault="007F7DC7" w:rsidP="00A80103">
      <w:pPr>
        <w:spacing w:before="120" w:after="120"/>
        <w:jc w:val="both"/>
        <w:rPr>
          <w:color w:val="000000" w:themeColor="text1"/>
          <w:sz w:val="20"/>
        </w:rPr>
      </w:pPr>
      <w:r w:rsidRPr="006B199D">
        <w:rPr>
          <w:color w:val="000000" w:themeColor="text1"/>
          <w:sz w:val="20"/>
        </w:rPr>
        <w:t xml:space="preserve">Demonstration of limiters was carried </w:t>
      </w:r>
      <w:r w:rsidR="00787968" w:rsidRPr="006B199D">
        <w:rPr>
          <w:color w:val="000000" w:themeColor="text1"/>
          <w:sz w:val="20"/>
        </w:rPr>
        <w:t xml:space="preserve">out on dd/mm/yyyy. The </w:t>
      </w:r>
      <w:r w:rsidRPr="006B199D">
        <w:rPr>
          <w:color w:val="000000" w:themeColor="text1"/>
          <w:sz w:val="20"/>
        </w:rPr>
        <w:t>Export Limiter test is included</w:t>
      </w:r>
      <w:r w:rsidR="00787968" w:rsidRPr="006B199D">
        <w:rPr>
          <w:color w:val="000000" w:themeColor="text1"/>
          <w:sz w:val="20"/>
        </w:rPr>
        <w:t xml:space="preserve"> in Graph X</w:t>
      </w:r>
      <w:r w:rsidRPr="006B199D">
        <w:rPr>
          <w:color w:val="000000" w:themeColor="text1"/>
          <w:sz w:val="20"/>
        </w:rPr>
        <w:t>.</w:t>
      </w:r>
      <w:r w:rsidR="00821498" w:rsidRPr="006B199D">
        <w:rPr>
          <w:color w:val="000000" w:themeColor="text1"/>
          <w:sz w:val="20"/>
        </w:rPr>
        <w:t xml:space="preserve"> </w:t>
      </w:r>
    </w:p>
    <w:p w14:paraId="6A3D8024" w14:textId="77777777" w:rsidR="003320F3" w:rsidRPr="006B199D" w:rsidRDefault="00821498" w:rsidP="00A80103">
      <w:pPr>
        <w:spacing w:before="120" w:after="120"/>
        <w:jc w:val="both"/>
        <w:rPr>
          <w:color w:val="000000" w:themeColor="text1"/>
          <w:sz w:val="20"/>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p>
    <w:p w14:paraId="6A3D8025" w14:textId="77777777" w:rsidR="007B6A04" w:rsidRPr="006B199D" w:rsidRDefault="007B6A04" w:rsidP="00A80103">
      <w:pPr>
        <w:spacing w:before="120" w:after="120"/>
        <w:jc w:val="both"/>
        <w:rPr>
          <w:color w:val="000000" w:themeColor="text1"/>
          <w:sz w:val="20"/>
        </w:rPr>
      </w:pPr>
      <w:r w:rsidRPr="006B199D">
        <w:rPr>
          <w:color w:val="000000" w:themeColor="text1"/>
          <w:sz w:val="20"/>
        </w:rPr>
        <w:t>Following completion of this test, the AAP limiter has been set to __ MW and the Export limiter has been set to __ MW</w:t>
      </w:r>
      <w:r w:rsidR="00BA45E8" w:rsidRPr="006B199D">
        <w:rPr>
          <w:color w:val="000000" w:themeColor="text1"/>
          <w:sz w:val="20"/>
        </w:rPr>
        <w:t>.</w:t>
      </w:r>
    </w:p>
    <w:tbl>
      <w:tblPr>
        <w:tblStyle w:val="TableGrid"/>
        <w:tblW w:w="9558" w:type="dxa"/>
        <w:tblLook w:val="04A0" w:firstRow="1" w:lastRow="0" w:firstColumn="1" w:lastColumn="0" w:noHBand="0" w:noVBand="1"/>
      </w:tblPr>
      <w:tblGrid>
        <w:gridCol w:w="7038"/>
        <w:gridCol w:w="1260"/>
        <w:gridCol w:w="1260"/>
      </w:tblGrid>
      <w:tr w:rsidR="00735AF0" w:rsidRPr="006B199D" w14:paraId="6A3D8029" w14:textId="77777777" w:rsidTr="003320F3">
        <w:trPr>
          <w:tblHeader/>
        </w:trPr>
        <w:tc>
          <w:tcPr>
            <w:tcW w:w="7038" w:type="dxa"/>
            <w:shd w:val="clear" w:color="auto" w:fill="D9D9D9" w:themeFill="background1" w:themeFillShade="D9"/>
            <w:vAlign w:val="center"/>
          </w:tcPr>
          <w:p w14:paraId="6A3D8026"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027"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028"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Passed</w:t>
            </w:r>
          </w:p>
        </w:tc>
      </w:tr>
      <w:tr w:rsidR="00735AF0" w:rsidRPr="006B199D" w14:paraId="6A3D802B" w14:textId="77777777" w:rsidTr="003320F3">
        <w:tc>
          <w:tcPr>
            <w:tcW w:w="9558" w:type="dxa"/>
            <w:gridSpan w:val="3"/>
            <w:vAlign w:val="center"/>
          </w:tcPr>
          <w:p w14:paraId="6A3D802A"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Active Power Control</w:t>
            </w:r>
          </w:p>
        </w:tc>
      </w:tr>
      <w:tr w:rsidR="00735AF0" w:rsidRPr="006B199D" w14:paraId="6A3D802F" w14:textId="77777777" w:rsidTr="003320F3">
        <w:tc>
          <w:tcPr>
            <w:tcW w:w="7038" w:type="dxa"/>
            <w:vAlign w:val="center"/>
          </w:tcPr>
          <w:p w14:paraId="6A3D802C" w14:textId="0BF98E17" w:rsidR="00735AF0" w:rsidRPr="006B199D" w:rsidRDefault="00735AF0" w:rsidP="00A80103">
            <w:pPr>
              <w:pStyle w:val="BodyText"/>
              <w:jc w:val="both"/>
              <w:rPr>
                <w:color w:val="000000" w:themeColor="text1"/>
                <w:sz w:val="20"/>
              </w:rPr>
            </w:pPr>
            <w:r w:rsidRPr="006B199D">
              <w:rPr>
                <w:color w:val="000000" w:themeColor="text1"/>
                <w:sz w:val="20"/>
              </w:rPr>
              <w:t xml:space="preserve">Active Power Output is limited to the MEC of the </w:t>
            </w:r>
            <w:r w:rsidR="00642064" w:rsidRPr="006B199D">
              <w:rPr>
                <w:color w:val="000000" w:themeColor="text1"/>
                <w:sz w:val="20"/>
              </w:rPr>
              <w:t>PPM</w:t>
            </w:r>
          </w:p>
        </w:tc>
        <w:tc>
          <w:tcPr>
            <w:tcW w:w="1260" w:type="dxa"/>
            <w:vAlign w:val="center"/>
          </w:tcPr>
          <w:p w14:paraId="6A3D802D"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02E" w14:textId="77777777" w:rsidR="00735AF0" w:rsidRPr="006B199D" w:rsidRDefault="00735AF0" w:rsidP="00A80103">
            <w:pPr>
              <w:pStyle w:val="BodyText"/>
              <w:spacing w:after="120"/>
              <w:jc w:val="both"/>
              <w:rPr>
                <w:color w:val="000000" w:themeColor="text1"/>
                <w:sz w:val="20"/>
              </w:rPr>
            </w:pPr>
          </w:p>
        </w:tc>
      </w:tr>
      <w:tr w:rsidR="00735AF0" w:rsidRPr="006B199D" w14:paraId="6A3D8031" w14:textId="77777777" w:rsidTr="003320F3">
        <w:tc>
          <w:tcPr>
            <w:tcW w:w="9558" w:type="dxa"/>
            <w:gridSpan w:val="3"/>
            <w:vAlign w:val="center"/>
          </w:tcPr>
          <w:p w14:paraId="6A3D8030"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Available Active Power</w:t>
            </w:r>
          </w:p>
        </w:tc>
      </w:tr>
      <w:tr w:rsidR="00735AF0" w:rsidRPr="006B199D" w14:paraId="6A3D8035" w14:textId="77777777" w:rsidTr="003320F3">
        <w:tc>
          <w:tcPr>
            <w:tcW w:w="7038" w:type="dxa"/>
            <w:vAlign w:val="center"/>
          </w:tcPr>
          <w:p w14:paraId="6A3D8032" w14:textId="7FCCB5C2" w:rsidR="00735AF0" w:rsidRPr="006B199D" w:rsidRDefault="00735AF0" w:rsidP="00A80103">
            <w:pPr>
              <w:pStyle w:val="BodyText"/>
              <w:spacing w:after="120"/>
              <w:jc w:val="both"/>
              <w:rPr>
                <w:color w:val="000000" w:themeColor="text1"/>
                <w:sz w:val="20"/>
              </w:rPr>
            </w:pPr>
            <w:r w:rsidRPr="006B199D">
              <w:rPr>
                <w:color w:val="000000" w:themeColor="text1"/>
                <w:sz w:val="20"/>
              </w:rPr>
              <w:t xml:space="preserve">AAP is limited to the MEC of the </w:t>
            </w:r>
            <w:r w:rsidR="00642064" w:rsidRPr="006B199D">
              <w:rPr>
                <w:color w:val="000000" w:themeColor="text1"/>
                <w:sz w:val="20"/>
              </w:rPr>
              <w:t>PPM</w:t>
            </w:r>
          </w:p>
        </w:tc>
        <w:tc>
          <w:tcPr>
            <w:tcW w:w="1260" w:type="dxa"/>
            <w:vAlign w:val="center"/>
          </w:tcPr>
          <w:p w14:paraId="6A3D8033"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034" w14:textId="77777777" w:rsidR="00735AF0" w:rsidRPr="006B199D" w:rsidRDefault="00735AF0" w:rsidP="00A80103">
            <w:pPr>
              <w:pStyle w:val="BodyText"/>
              <w:spacing w:after="120"/>
              <w:jc w:val="both"/>
              <w:rPr>
                <w:color w:val="000000" w:themeColor="text1"/>
                <w:sz w:val="20"/>
              </w:rPr>
            </w:pPr>
          </w:p>
        </w:tc>
      </w:tr>
    </w:tbl>
    <w:p w14:paraId="6A3D8036" w14:textId="6B65D686" w:rsidR="007B6A04" w:rsidRPr="006B199D" w:rsidRDefault="003253B5" w:rsidP="00A80103">
      <w:pPr>
        <w:spacing w:before="120" w:after="120"/>
        <w:jc w:val="both"/>
        <w:rPr>
          <w:b/>
          <w:color w:val="000000" w:themeColor="text1"/>
          <w:sz w:val="20"/>
        </w:rPr>
      </w:pPr>
      <w:r w:rsidRPr="006B199D">
        <w:rPr>
          <w:b/>
          <w:color w:val="000000" w:themeColor="text1"/>
          <w:sz w:val="20"/>
        </w:rPr>
        <w:t xml:space="preserve">Criteria – </w:t>
      </w:r>
      <w:r w:rsidR="007B6A04" w:rsidRPr="006B199D">
        <w:rPr>
          <w:b/>
          <w:color w:val="000000" w:themeColor="text1"/>
          <w:sz w:val="20"/>
        </w:rPr>
        <w:t xml:space="preserve">Active Power Output is limited to the MEC of the </w:t>
      </w:r>
      <w:r w:rsidR="00642064" w:rsidRPr="006B199D">
        <w:rPr>
          <w:b/>
          <w:color w:val="000000" w:themeColor="text1"/>
          <w:sz w:val="20"/>
        </w:rPr>
        <w:t>PPM</w:t>
      </w:r>
    </w:p>
    <w:p w14:paraId="6A3D8037" w14:textId="77777777" w:rsidR="00920115" w:rsidRPr="006B199D" w:rsidRDefault="00920115" w:rsidP="00A80103">
      <w:pPr>
        <w:spacing w:before="120" w:after="120"/>
        <w:jc w:val="both"/>
        <w:rPr>
          <w:color w:val="000000" w:themeColor="text1"/>
          <w:sz w:val="20"/>
        </w:rPr>
      </w:pPr>
      <w:r w:rsidRPr="006B199D">
        <w:rPr>
          <w:color w:val="000000" w:themeColor="text1"/>
          <w:sz w:val="20"/>
        </w:rPr>
        <w:t xml:space="preserve">As illustrated in </w:t>
      </w:r>
      <w:r w:rsidR="00093039" w:rsidRPr="006B199D">
        <w:rPr>
          <w:color w:val="000000" w:themeColor="text1"/>
          <w:sz w:val="20"/>
        </w:rPr>
        <w:t>Graph X</w:t>
      </w:r>
      <w:r w:rsidRPr="006B199D">
        <w:rPr>
          <w:color w:val="000000" w:themeColor="text1"/>
          <w:sz w:val="20"/>
        </w:rPr>
        <w:t>, the Export limiter was set to __ MW from hh:mm to hh:mm. While the limit was set to __ MW, the average Active Power output was __ MW. The maximum Active Power output during this period was __ MW.</w:t>
      </w:r>
    </w:p>
    <w:p w14:paraId="6A3D8038" w14:textId="3CE3C70B" w:rsidR="007B6A04" w:rsidRPr="006B199D" w:rsidRDefault="003253B5" w:rsidP="00A80103">
      <w:pPr>
        <w:spacing w:before="120" w:after="120"/>
        <w:jc w:val="both"/>
        <w:rPr>
          <w:b/>
          <w:color w:val="000000" w:themeColor="text1"/>
          <w:sz w:val="20"/>
        </w:rPr>
      </w:pPr>
      <w:r w:rsidRPr="006B199D">
        <w:rPr>
          <w:b/>
          <w:color w:val="000000" w:themeColor="text1"/>
          <w:sz w:val="20"/>
        </w:rPr>
        <w:t xml:space="preserve">Criteria – </w:t>
      </w:r>
      <w:r w:rsidR="007B6A04" w:rsidRPr="006B199D">
        <w:rPr>
          <w:b/>
          <w:color w:val="000000" w:themeColor="text1"/>
          <w:sz w:val="20"/>
        </w:rPr>
        <w:t xml:space="preserve">AAP is limited to the MEC of the </w:t>
      </w:r>
      <w:r w:rsidR="00642064" w:rsidRPr="006B199D">
        <w:rPr>
          <w:b/>
          <w:color w:val="000000" w:themeColor="text1"/>
          <w:sz w:val="20"/>
        </w:rPr>
        <w:t>PPM</w:t>
      </w:r>
    </w:p>
    <w:p w14:paraId="6A3D8039" w14:textId="77777777" w:rsidR="00920115" w:rsidRPr="006B199D" w:rsidRDefault="00920115" w:rsidP="00A80103">
      <w:pPr>
        <w:spacing w:before="120" w:after="120"/>
        <w:jc w:val="both"/>
        <w:rPr>
          <w:color w:val="000000" w:themeColor="text1"/>
          <w:sz w:val="20"/>
        </w:rPr>
      </w:pPr>
      <w:r w:rsidRPr="006B199D">
        <w:rPr>
          <w:color w:val="000000" w:themeColor="text1"/>
          <w:sz w:val="20"/>
        </w:rPr>
        <w:t xml:space="preserve">As illustrated in </w:t>
      </w:r>
      <w:r w:rsidR="00093039" w:rsidRPr="006B199D">
        <w:rPr>
          <w:color w:val="000000" w:themeColor="text1"/>
          <w:sz w:val="20"/>
        </w:rPr>
        <w:t>Graph X</w:t>
      </w:r>
      <w:r w:rsidRPr="006B199D">
        <w:rPr>
          <w:color w:val="000000" w:themeColor="text1"/>
          <w:sz w:val="20"/>
        </w:rPr>
        <w:t>, the AAP limiter was set to __ MW from hh:mm to hh:mm. While the limit was set to __ MW, the average Active AAP was __ MW. The maximum AAP during this period was __ MW.</w:t>
      </w:r>
    </w:p>
    <w:p w14:paraId="6A3D803A" w14:textId="77777777" w:rsidR="00026165" w:rsidRPr="006B199D" w:rsidRDefault="00026165" w:rsidP="00A80103">
      <w:pPr>
        <w:jc w:val="both"/>
        <w:rPr>
          <w:rFonts w:cs="Arial"/>
          <w:b/>
          <w:bCs/>
          <w:iCs/>
          <w:color w:val="000000" w:themeColor="text1"/>
          <w:sz w:val="24"/>
          <w:szCs w:val="28"/>
        </w:rPr>
      </w:pPr>
      <w:r w:rsidRPr="006B199D">
        <w:rPr>
          <w:color w:val="000000" w:themeColor="text1"/>
        </w:rPr>
        <w:br w:type="page"/>
      </w:r>
    </w:p>
    <w:p w14:paraId="6A3D803B" w14:textId="77777777" w:rsidR="00013964" w:rsidRPr="006B199D" w:rsidRDefault="00013964" w:rsidP="00A80103">
      <w:pPr>
        <w:pStyle w:val="Heading2"/>
        <w:jc w:val="both"/>
        <w:rPr>
          <w:color w:val="000000" w:themeColor="text1"/>
        </w:rPr>
      </w:pPr>
      <w:bookmarkStart w:id="31" w:name="_Toc39676170"/>
      <w:r w:rsidRPr="006B199D">
        <w:rPr>
          <w:color w:val="000000" w:themeColor="text1"/>
        </w:rPr>
        <w:lastRenderedPageBreak/>
        <w:t>Ramp Rate Adjustment Test</w:t>
      </w:r>
      <w:bookmarkEnd w:id="31"/>
    </w:p>
    <w:p w14:paraId="6A3D803C" w14:textId="77777777" w:rsidR="00013964" w:rsidRPr="006B199D" w:rsidRDefault="007B1B56" w:rsidP="00A80103">
      <w:pPr>
        <w:jc w:val="center"/>
        <w:rPr>
          <w:i/>
          <w:color w:val="000000" w:themeColor="text1"/>
          <w:sz w:val="20"/>
        </w:rPr>
      </w:pPr>
      <w:r w:rsidRPr="006B199D">
        <w:rPr>
          <w:i/>
          <w:noProof/>
          <w:color w:val="000000" w:themeColor="text1"/>
          <w:sz w:val="20"/>
          <w:lang w:eastAsia="en-IE"/>
        </w:rPr>
        <w:drawing>
          <wp:inline distT="0" distB="0" distL="0" distR="0" wp14:anchorId="6A3D8DFF" wp14:editId="6A3D8E00">
            <wp:extent cx="5935980" cy="4017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980" cy="4017010"/>
                    </a:xfrm>
                    <a:prstGeom prst="rect">
                      <a:avLst/>
                    </a:prstGeom>
                    <a:noFill/>
                    <a:ln>
                      <a:noFill/>
                    </a:ln>
                  </pic:spPr>
                </pic:pic>
              </a:graphicData>
            </a:graphic>
          </wp:inline>
        </w:drawing>
      </w:r>
      <w:r w:rsidR="00093039" w:rsidRPr="006B199D">
        <w:rPr>
          <w:i/>
          <w:color w:val="000000" w:themeColor="text1"/>
          <w:sz w:val="20"/>
        </w:rPr>
        <w:t>Graph X</w:t>
      </w:r>
      <w:r w:rsidR="00013964" w:rsidRPr="006B199D">
        <w:rPr>
          <w:i/>
          <w:color w:val="000000" w:themeColor="text1"/>
          <w:sz w:val="20"/>
        </w:rPr>
        <w:t xml:space="preserve"> </w:t>
      </w:r>
      <w:r w:rsidR="008F3FF7" w:rsidRPr="006B199D">
        <w:rPr>
          <w:i/>
          <w:color w:val="000000" w:themeColor="text1"/>
          <w:sz w:val="20"/>
        </w:rPr>
        <w:t>– Ramp Rate Settings</w:t>
      </w:r>
    </w:p>
    <w:p w14:paraId="6A3D803D" w14:textId="77777777" w:rsidR="00787968" w:rsidRPr="006B199D" w:rsidRDefault="00B41456" w:rsidP="00A80103">
      <w:pPr>
        <w:spacing w:before="120" w:after="120"/>
        <w:jc w:val="both"/>
        <w:rPr>
          <w:color w:val="000000" w:themeColor="text1"/>
          <w:sz w:val="20"/>
        </w:rPr>
      </w:pPr>
      <w:r w:rsidRPr="006B199D">
        <w:rPr>
          <w:color w:val="000000" w:themeColor="text1"/>
          <w:sz w:val="20"/>
        </w:rPr>
        <w:t xml:space="preserve">Ramp Rate Adjustment test was carried out </w:t>
      </w:r>
      <w:r w:rsidR="00787968" w:rsidRPr="006B199D">
        <w:rPr>
          <w:color w:val="000000" w:themeColor="text1"/>
          <w:sz w:val="20"/>
        </w:rPr>
        <w:t>on dd/</w:t>
      </w:r>
      <w:r w:rsidRPr="006B199D">
        <w:rPr>
          <w:color w:val="000000" w:themeColor="text1"/>
          <w:sz w:val="20"/>
        </w:rPr>
        <w:t>mm/yyyy</w:t>
      </w:r>
      <w:r w:rsidR="00787968" w:rsidRPr="006B199D">
        <w:rPr>
          <w:color w:val="000000" w:themeColor="text1"/>
          <w:sz w:val="20"/>
        </w:rPr>
        <w:t xml:space="preserve"> as shown in Graph X. </w:t>
      </w:r>
    </w:p>
    <w:p w14:paraId="6A3D803E" w14:textId="77777777" w:rsidR="00523E13" w:rsidRPr="006B199D" w:rsidRDefault="00821498" w:rsidP="00A80103">
      <w:pPr>
        <w:spacing w:before="120" w:after="120"/>
        <w:jc w:val="both"/>
        <w:rPr>
          <w:color w:val="000000" w:themeColor="text1"/>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r w:rsidR="00523E13" w:rsidRPr="006B199D">
        <w:rPr>
          <w:color w:val="000000" w:themeColor="text1"/>
        </w:rPr>
        <w:br w:type="page"/>
      </w:r>
    </w:p>
    <w:tbl>
      <w:tblPr>
        <w:tblStyle w:val="TableGrid"/>
        <w:tblW w:w="9558" w:type="dxa"/>
        <w:tblLook w:val="04A0" w:firstRow="1" w:lastRow="0" w:firstColumn="1" w:lastColumn="0" w:noHBand="0" w:noVBand="1"/>
      </w:tblPr>
      <w:tblGrid>
        <w:gridCol w:w="7038"/>
        <w:gridCol w:w="1260"/>
        <w:gridCol w:w="1260"/>
      </w:tblGrid>
      <w:tr w:rsidR="00735AF0" w:rsidRPr="006B199D" w14:paraId="6A3D8042" w14:textId="77777777" w:rsidTr="00F75487">
        <w:trPr>
          <w:tblHeader/>
        </w:trPr>
        <w:tc>
          <w:tcPr>
            <w:tcW w:w="7038" w:type="dxa"/>
            <w:shd w:val="clear" w:color="auto" w:fill="D9D9D9" w:themeFill="background1" w:themeFillShade="D9"/>
            <w:vAlign w:val="center"/>
          </w:tcPr>
          <w:p w14:paraId="6A3D803F"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lastRenderedPageBreak/>
              <w:t>Criteria</w:t>
            </w:r>
          </w:p>
        </w:tc>
        <w:tc>
          <w:tcPr>
            <w:tcW w:w="1260" w:type="dxa"/>
            <w:shd w:val="clear" w:color="auto" w:fill="D9D9D9" w:themeFill="background1" w:themeFillShade="D9"/>
            <w:vAlign w:val="center"/>
          </w:tcPr>
          <w:p w14:paraId="6A3D8040"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041"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Passed</w:t>
            </w:r>
          </w:p>
        </w:tc>
      </w:tr>
      <w:tr w:rsidR="00735AF0" w:rsidRPr="006B199D" w14:paraId="6A3D8044" w14:textId="77777777" w:rsidTr="00F75487">
        <w:tc>
          <w:tcPr>
            <w:tcW w:w="9558" w:type="dxa"/>
            <w:gridSpan w:val="3"/>
            <w:vAlign w:val="center"/>
          </w:tcPr>
          <w:p w14:paraId="6A3D8043"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Ramp Rates</w:t>
            </w:r>
          </w:p>
        </w:tc>
      </w:tr>
      <w:tr w:rsidR="00735AF0" w:rsidRPr="006B199D" w14:paraId="6A3D8048" w14:textId="77777777" w:rsidTr="00F75487">
        <w:tc>
          <w:tcPr>
            <w:tcW w:w="7038" w:type="dxa"/>
            <w:vAlign w:val="center"/>
          </w:tcPr>
          <w:p w14:paraId="6A3D8045" w14:textId="77777777" w:rsidR="00735AF0" w:rsidRPr="006B199D" w:rsidRDefault="00735AF0" w:rsidP="00787968">
            <w:pPr>
              <w:pStyle w:val="BodyText"/>
              <w:spacing w:after="120"/>
              <w:jc w:val="both"/>
              <w:rPr>
                <w:color w:val="000000" w:themeColor="text1"/>
                <w:sz w:val="20"/>
              </w:rPr>
            </w:pPr>
            <w:r w:rsidRPr="006B199D">
              <w:rPr>
                <w:color w:val="000000" w:themeColor="text1"/>
                <w:sz w:val="20"/>
              </w:rPr>
              <w:t xml:space="preserve">Rate of change of output is equal to the Active Power Control Set-point Ramp Rate when ramping to Active Power Control Set-points </w:t>
            </w:r>
            <w:r w:rsidR="00787968" w:rsidRPr="006B199D">
              <w:rPr>
                <w:color w:val="000000" w:themeColor="text1"/>
                <w:sz w:val="20"/>
              </w:rPr>
              <w:t>greater than or equal to</w:t>
            </w:r>
            <w:r w:rsidRPr="006B199D">
              <w:rPr>
                <w:color w:val="000000" w:themeColor="text1"/>
                <w:sz w:val="20"/>
              </w:rPr>
              <w:t xml:space="preserve"> DMOL, with temporary deviations not exceeding </w:t>
            </w:r>
            <w:r w:rsidRPr="006B199D">
              <w:rPr>
                <w:rFonts w:cs="Arial"/>
                <w:color w:val="000000" w:themeColor="text1"/>
                <w:sz w:val="20"/>
              </w:rPr>
              <w:t>±</w:t>
            </w:r>
            <w:r w:rsidRPr="006B199D">
              <w:rPr>
                <w:color w:val="000000" w:themeColor="text1"/>
                <w:sz w:val="20"/>
              </w:rPr>
              <w:t>3% of Registered Capacity</w:t>
            </w:r>
          </w:p>
        </w:tc>
        <w:tc>
          <w:tcPr>
            <w:tcW w:w="1260" w:type="dxa"/>
            <w:vAlign w:val="center"/>
          </w:tcPr>
          <w:p w14:paraId="6A3D8046"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047" w14:textId="77777777" w:rsidR="00735AF0" w:rsidRPr="006B199D" w:rsidRDefault="00735AF0" w:rsidP="00A80103">
            <w:pPr>
              <w:pStyle w:val="BodyText"/>
              <w:spacing w:after="120"/>
              <w:jc w:val="both"/>
              <w:rPr>
                <w:color w:val="000000" w:themeColor="text1"/>
                <w:sz w:val="20"/>
              </w:rPr>
            </w:pPr>
          </w:p>
        </w:tc>
      </w:tr>
      <w:tr w:rsidR="00735AF0" w:rsidRPr="006B199D" w14:paraId="6A3D804C" w14:textId="77777777" w:rsidTr="00F75487">
        <w:tc>
          <w:tcPr>
            <w:tcW w:w="7038" w:type="dxa"/>
            <w:vAlign w:val="center"/>
          </w:tcPr>
          <w:p w14:paraId="6A3D8049" w14:textId="0957CE49" w:rsidR="00735AF0" w:rsidRPr="006B199D" w:rsidRDefault="00735AF0" w:rsidP="00E57CAF">
            <w:pPr>
              <w:pStyle w:val="BodyText"/>
              <w:spacing w:after="120"/>
              <w:jc w:val="both"/>
              <w:rPr>
                <w:color w:val="000000" w:themeColor="text1"/>
                <w:sz w:val="20"/>
              </w:rPr>
            </w:pPr>
            <w:r w:rsidRPr="006B199D">
              <w:rPr>
                <w:color w:val="000000" w:themeColor="text1"/>
                <w:sz w:val="20"/>
              </w:rPr>
              <w:t xml:space="preserve">Demonstration that the </w:t>
            </w:r>
            <w:r w:rsidR="00E57CAF" w:rsidRPr="006B199D">
              <w:rPr>
                <w:color w:val="000000" w:themeColor="text1"/>
                <w:sz w:val="20"/>
              </w:rPr>
              <w:t>Resource</w:t>
            </w:r>
            <w:r w:rsidRPr="006B199D">
              <w:rPr>
                <w:color w:val="000000" w:themeColor="text1"/>
                <w:sz w:val="20"/>
              </w:rPr>
              <w:t xml:space="preserve"> Following Ramp Rate and Active Power Control Set-point Ramp Rate can each be set independently over a range between 1% and 100% of Registered Capacity per minute</w:t>
            </w:r>
          </w:p>
        </w:tc>
        <w:tc>
          <w:tcPr>
            <w:tcW w:w="1260" w:type="dxa"/>
            <w:vAlign w:val="center"/>
          </w:tcPr>
          <w:p w14:paraId="6A3D804A"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04B" w14:textId="77777777" w:rsidR="00735AF0" w:rsidRPr="006B199D" w:rsidRDefault="00735AF0" w:rsidP="00A80103">
            <w:pPr>
              <w:pStyle w:val="BodyText"/>
              <w:spacing w:after="120"/>
              <w:jc w:val="both"/>
              <w:rPr>
                <w:color w:val="000000" w:themeColor="text1"/>
                <w:sz w:val="20"/>
              </w:rPr>
            </w:pPr>
          </w:p>
        </w:tc>
      </w:tr>
    </w:tbl>
    <w:p w14:paraId="6A3D804D" w14:textId="77777777" w:rsidR="003F1069" w:rsidRPr="006B199D" w:rsidRDefault="003253B5" w:rsidP="00A80103">
      <w:pPr>
        <w:spacing w:before="120" w:after="120"/>
        <w:jc w:val="both"/>
        <w:rPr>
          <w:b/>
          <w:color w:val="000000" w:themeColor="text1"/>
          <w:sz w:val="20"/>
        </w:rPr>
      </w:pPr>
      <w:r w:rsidRPr="006B199D">
        <w:rPr>
          <w:b/>
          <w:color w:val="000000" w:themeColor="text1"/>
          <w:sz w:val="20"/>
        </w:rPr>
        <w:t xml:space="preserve">Criteria – </w:t>
      </w:r>
      <w:r w:rsidR="003F1069" w:rsidRPr="006B199D">
        <w:rPr>
          <w:b/>
          <w:color w:val="000000" w:themeColor="text1"/>
          <w:sz w:val="20"/>
        </w:rPr>
        <w:t xml:space="preserve">Rate of change of output is equal to the Active Power Control Set-point Ramp Rate when ramping to Active Power Control Set-points </w:t>
      </w:r>
      <w:r w:rsidR="00787968" w:rsidRPr="006B199D">
        <w:rPr>
          <w:b/>
          <w:color w:val="000000" w:themeColor="text1"/>
          <w:sz w:val="20"/>
        </w:rPr>
        <w:t>greater than or equal to</w:t>
      </w:r>
      <w:r w:rsidR="003F1069" w:rsidRPr="006B199D">
        <w:rPr>
          <w:b/>
          <w:color w:val="000000" w:themeColor="text1"/>
          <w:sz w:val="20"/>
        </w:rPr>
        <w:t xml:space="preserve"> DMOL, with temporary deviations not exceeding </w:t>
      </w:r>
      <w:r w:rsidR="003F1069" w:rsidRPr="006B199D">
        <w:rPr>
          <w:rFonts w:cs="Arial"/>
          <w:b/>
          <w:color w:val="000000" w:themeColor="text1"/>
          <w:sz w:val="20"/>
        </w:rPr>
        <w:t>±</w:t>
      </w:r>
      <w:r w:rsidR="003F1069" w:rsidRPr="006B199D">
        <w:rPr>
          <w:b/>
          <w:color w:val="000000" w:themeColor="text1"/>
          <w:sz w:val="20"/>
        </w:rPr>
        <w:t>3% of Registered Capacity</w:t>
      </w:r>
    </w:p>
    <w:p w14:paraId="6A3D804E" w14:textId="77777777" w:rsidR="008E3B57" w:rsidRPr="006B199D" w:rsidRDefault="003F1069" w:rsidP="00A80103">
      <w:pPr>
        <w:spacing w:before="120" w:after="120"/>
        <w:jc w:val="both"/>
        <w:rPr>
          <w:i/>
          <w:color w:val="000000" w:themeColor="text1"/>
          <w:sz w:val="20"/>
        </w:rPr>
      </w:pPr>
      <w:r w:rsidRPr="006B199D">
        <w:rPr>
          <w:i/>
          <w:color w:val="000000" w:themeColor="text1"/>
          <w:sz w:val="20"/>
        </w:rPr>
        <w:t>[Include a graph of any anomalous ramps, such as ramps that are outside of the Grid Code requirements</w:t>
      </w:r>
      <w:r w:rsidR="00F701A5" w:rsidRPr="006B199D">
        <w:rPr>
          <w:i/>
          <w:color w:val="000000" w:themeColor="text1"/>
          <w:sz w:val="20"/>
        </w:rPr>
        <w:t>].</w:t>
      </w:r>
      <w:r w:rsidR="008E3B57" w:rsidRPr="006B199D">
        <w:rPr>
          <w:i/>
          <w:color w:val="000000" w:themeColor="text1"/>
          <w:sz w:val="20"/>
        </w:rPr>
        <w:t xml:space="preserve"> </w:t>
      </w:r>
    </w:p>
    <w:p w14:paraId="6A3D804F" w14:textId="77777777" w:rsidR="003F1069" w:rsidRPr="006B199D" w:rsidRDefault="003F1069" w:rsidP="00A80103">
      <w:pPr>
        <w:spacing w:before="120" w:after="120"/>
        <w:jc w:val="both"/>
        <w:rPr>
          <w:i/>
          <w:color w:val="000000" w:themeColor="text1"/>
          <w:sz w:val="20"/>
        </w:rPr>
      </w:pPr>
      <w:r w:rsidRPr="006B199D">
        <w:rPr>
          <w:i/>
          <w:color w:val="000000" w:themeColor="text1"/>
          <w:sz w:val="20"/>
        </w:rPr>
        <w:t xml:space="preserve">Graphs </w:t>
      </w:r>
      <w:r w:rsidR="00BA77CE" w:rsidRPr="006B199D">
        <w:rPr>
          <w:i/>
          <w:color w:val="000000" w:themeColor="text1"/>
          <w:sz w:val="20"/>
        </w:rPr>
        <w:t>shall</w:t>
      </w:r>
      <w:r w:rsidRPr="006B199D">
        <w:rPr>
          <w:i/>
          <w:color w:val="000000" w:themeColor="text1"/>
          <w:sz w:val="20"/>
        </w:rPr>
        <w:t xml:space="preserve"> be overlaid with the correct ramp rate.</w:t>
      </w:r>
      <w:r w:rsidR="00C001A6" w:rsidRPr="006B199D">
        <w:rPr>
          <w:i/>
          <w:color w:val="000000" w:themeColor="text1"/>
          <w:sz w:val="20"/>
        </w:rPr>
        <w:t xml:space="preserve"> Where appropriate (e.g. for faster ramps) additional graphs </w:t>
      </w:r>
      <w:r w:rsidR="00BA77CE" w:rsidRPr="006B199D">
        <w:rPr>
          <w:i/>
          <w:color w:val="000000" w:themeColor="text1"/>
          <w:sz w:val="20"/>
        </w:rPr>
        <w:t>shall</w:t>
      </w:r>
      <w:r w:rsidR="00C001A6" w:rsidRPr="006B199D">
        <w:rPr>
          <w:i/>
          <w:color w:val="000000" w:themeColor="text1"/>
          <w:sz w:val="20"/>
        </w:rPr>
        <w:t xml:space="preserve"> be provided, zooming in on the relevant data.</w:t>
      </w:r>
    </w:p>
    <w:p w14:paraId="6A3D8050" w14:textId="77777777" w:rsidR="003F1069" w:rsidRPr="006B199D" w:rsidRDefault="00E95B35" w:rsidP="00A80103">
      <w:pPr>
        <w:jc w:val="both"/>
        <w:rPr>
          <w:color w:val="000000" w:themeColor="text1"/>
          <w:sz w:val="20"/>
        </w:rPr>
      </w:pPr>
      <w:r w:rsidRPr="006B199D">
        <w:rPr>
          <w:noProof/>
          <w:color w:val="000000" w:themeColor="text1"/>
          <w:sz w:val="20"/>
          <w:lang w:eastAsia="en-IE"/>
        </w:rPr>
        <w:drawing>
          <wp:inline distT="0" distB="0" distL="0" distR="0" wp14:anchorId="6A3D8E01" wp14:editId="6A3D8E02">
            <wp:extent cx="5929630" cy="203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9630" cy="2038350"/>
                    </a:xfrm>
                    <a:prstGeom prst="rect">
                      <a:avLst/>
                    </a:prstGeom>
                    <a:noFill/>
                    <a:ln>
                      <a:noFill/>
                    </a:ln>
                  </pic:spPr>
                </pic:pic>
              </a:graphicData>
            </a:graphic>
          </wp:inline>
        </w:drawing>
      </w:r>
    </w:p>
    <w:p w14:paraId="6A3D8051" w14:textId="77777777" w:rsidR="003F1069" w:rsidRPr="006B199D" w:rsidRDefault="00093039" w:rsidP="006A0325">
      <w:pPr>
        <w:spacing w:after="120"/>
        <w:jc w:val="center"/>
        <w:rPr>
          <w:i/>
          <w:color w:val="000000" w:themeColor="text1"/>
          <w:sz w:val="20"/>
        </w:rPr>
      </w:pPr>
      <w:r w:rsidRPr="006B199D">
        <w:rPr>
          <w:i/>
          <w:color w:val="000000" w:themeColor="text1"/>
          <w:sz w:val="20"/>
        </w:rPr>
        <w:t>Graph X</w:t>
      </w:r>
      <w:r w:rsidR="003F1069" w:rsidRPr="006B199D">
        <w:rPr>
          <w:i/>
          <w:color w:val="000000" w:themeColor="text1"/>
          <w:sz w:val="20"/>
        </w:rPr>
        <w:t xml:space="preserve"> – Ramp Rate Settings</w:t>
      </w:r>
    </w:p>
    <w:p w14:paraId="6A3D8052" w14:textId="77777777" w:rsidR="008E3B57" w:rsidRPr="006B199D" w:rsidRDefault="003F1069" w:rsidP="00A80103">
      <w:pPr>
        <w:spacing w:before="120" w:after="120"/>
        <w:jc w:val="both"/>
        <w:rPr>
          <w:i/>
          <w:color w:val="000000" w:themeColor="text1"/>
          <w:sz w:val="20"/>
        </w:rPr>
      </w:pPr>
      <w:r w:rsidRPr="006B199D">
        <w:rPr>
          <w:i/>
          <w:color w:val="000000" w:themeColor="text1"/>
          <w:sz w:val="20"/>
        </w:rPr>
        <w:t xml:space="preserve">Include analysis of any deviations from the specified ramp rate, noting the Grid Code requirement is for temporary deviations of no more than 3% of Registered Capacity. </w:t>
      </w:r>
    </w:p>
    <w:p w14:paraId="6A3D8053" w14:textId="77777777" w:rsidR="003F1069" w:rsidRPr="006B199D" w:rsidRDefault="003F1069" w:rsidP="00A80103">
      <w:pPr>
        <w:spacing w:before="120" w:after="120"/>
        <w:jc w:val="both"/>
        <w:rPr>
          <w:i/>
          <w:color w:val="000000" w:themeColor="text1"/>
          <w:sz w:val="20"/>
        </w:rPr>
      </w:pPr>
      <w:r w:rsidRPr="006B199D">
        <w:rPr>
          <w:i/>
          <w:color w:val="000000" w:themeColor="text1"/>
          <w:sz w:val="20"/>
        </w:rPr>
        <w:t xml:space="preserve">Explain how ramps were measured i.e. ramping began 6 seconds after the set-point was received. Ramp rate was measured from the point where the active power began ramping to the time when it reached the set-point, or for the ramp from 3 MW to 7 MW the ramp rate was measured from when the active power first exceeded 3.5 MW to when it first exceeded 6.5 MW, in order to minimise measurement errors. </w:t>
      </w:r>
    </w:p>
    <w:p w14:paraId="6A3D8054" w14:textId="77777777" w:rsidR="003F1069" w:rsidRPr="006B199D" w:rsidRDefault="003F1069" w:rsidP="00A80103">
      <w:pPr>
        <w:jc w:val="both"/>
        <w:rPr>
          <w:color w:val="000000" w:themeColor="text1"/>
        </w:rPr>
      </w:pPr>
      <w:r w:rsidRPr="006B199D">
        <w:rPr>
          <w:color w:val="000000" w:themeColor="text1"/>
        </w:rPr>
        <w:br w:type="page"/>
      </w:r>
    </w:p>
    <w:tbl>
      <w:tblPr>
        <w:tblW w:w="10962"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170"/>
        <w:gridCol w:w="1080"/>
        <w:gridCol w:w="1170"/>
        <w:gridCol w:w="1080"/>
        <w:gridCol w:w="1080"/>
        <w:gridCol w:w="1242"/>
        <w:gridCol w:w="972"/>
        <w:gridCol w:w="1062"/>
        <w:gridCol w:w="1098"/>
      </w:tblGrid>
      <w:tr w:rsidR="00026165" w:rsidRPr="006B199D" w14:paraId="6A3D805F" w14:textId="77777777" w:rsidTr="00FB0CC9">
        <w:trPr>
          <w:trHeight w:val="328"/>
          <w:tblHeader/>
        </w:trPr>
        <w:tc>
          <w:tcPr>
            <w:tcW w:w="1008" w:type="dxa"/>
            <w:vAlign w:val="center"/>
          </w:tcPr>
          <w:p w14:paraId="6A3D8055"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lastRenderedPageBreak/>
              <w:t xml:space="preserve">Step </w:t>
            </w:r>
          </w:p>
        </w:tc>
        <w:tc>
          <w:tcPr>
            <w:tcW w:w="1170" w:type="dxa"/>
            <w:vAlign w:val="center"/>
          </w:tcPr>
          <w:p w14:paraId="6A3D8056" w14:textId="77777777" w:rsidR="00026165" w:rsidRPr="006B199D" w:rsidRDefault="00856CD3" w:rsidP="00A80103">
            <w:pPr>
              <w:pStyle w:val="Default"/>
              <w:jc w:val="both"/>
              <w:rPr>
                <w:color w:val="000000" w:themeColor="text1"/>
                <w:sz w:val="20"/>
                <w:szCs w:val="20"/>
              </w:rPr>
            </w:pPr>
            <w:r w:rsidRPr="006B199D">
              <w:rPr>
                <w:color w:val="000000" w:themeColor="text1"/>
                <w:sz w:val="20"/>
                <w:szCs w:val="20"/>
              </w:rPr>
              <w:t>Set-point</w:t>
            </w:r>
            <w:r w:rsidR="00026165" w:rsidRPr="006B199D">
              <w:rPr>
                <w:color w:val="000000" w:themeColor="text1"/>
                <w:sz w:val="20"/>
                <w:szCs w:val="20"/>
              </w:rPr>
              <w:t xml:space="preserve"> </w:t>
            </w:r>
          </w:p>
        </w:tc>
        <w:tc>
          <w:tcPr>
            <w:tcW w:w="1080" w:type="dxa"/>
            <w:vAlign w:val="center"/>
          </w:tcPr>
          <w:p w14:paraId="6A3D8057"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Initial Time </w:t>
            </w:r>
          </w:p>
        </w:tc>
        <w:tc>
          <w:tcPr>
            <w:tcW w:w="1170" w:type="dxa"/>
            <w:vAlign w:val="center"/>
          </w:tcPr>
          <w:p w14:paraId="6A3D8058"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Final Time </w:t>
            </w:r>
          </w:p>
        </w:tc>
        <w:tc>
          <w:tcPr>
            <w:tcW w:w="1080" w:type="dxa"/>
            <w:vAlign w:val="center"/>
          </w:tcPr>
          <w:p w14:paraId="6A3D8059"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Initial Power </w:t>
            </w:r>
          </w:p>
        </w:tc>
        <w:tc>
          <w:tcPr>
            <w:tcW w:w="1080" w:type="dxa"/>
            <w:vAlign w:val="center"/>
          </w:tcPr>
          <w:p w14:paraId="6A3D805A"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Final Power </w:t>
            </w:r>
          </w:p>
        </w:tc>
        <w:tc>
          <w:tcPr>
            <w:tcW w:w="1242" w:type="dxa"/>
            <w:vAlign w:val="center"/>
          </w:tcPr>
          <w:p w14:paraId="6A3D805B"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ΔP/Δt </w:t>
            </w:r>
          </w:p>
        </w:tc>
        <w:tc>
          <w:tcPr>
            <w:tcW w:w="972" w:type="dxa"/>
            <w:vAlign w:val="center"/>
          </w:tcPr>
          <w:p w14:paraId="6A3D805C"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Set</w:t>
            </w:r>
            <w:r w:rsidR="001F6596" w:rsidRPr="006B199D">
              <w:rPr>
                <w:color w:val="000000" w:themeColor="text1"/>
                <w:sz w:val="20"/>
                <w:szCs w:val="20"/>
              </w:rPr>
              <w:t>-</w:t>
            </w:r>
            <w:r w:rsidRPr="006B199D">
              <w:rPr>
                <w:color w:val="000000" w:themeColor="text1"/>
                <w:sz w:val="20"/>
                <w:szCs w:val="20"/>
              </w:rPr>
              <w:t xml:space="preserve">point Ramp Rate Setting </w:t>
            </w:r>
          </w:p>
        </w:tc>
        <w:tc>
          <w:tcPr>
            <w:tcW w:w="1062" w:type="dxa"/>
            <w:vAlign w:val="center"/>
          </w:tcPr>
          <w:p w14:paraId="6A3D805D" w14:textId="08917F78" w:rsidR="00026165" w:rsidRPr="006B199D" w:rsidRDefault="00E57CAF" w:rsidP="00E57CAF">
            <w:pPr>
              <w:pStyle w:val="Default"/>
              <w:jc w:val="both"/>
              <w:rPr>
                <w:color w:val="000000" w:themeColor="text1"/>
                <w:sz w:val="20"/>
                <w:szCs w:val="20"/>
              </w:rPr>
            </w:pPr>
            <w:r w:rsidRPr="006B199D">
              <w:rPr>
                <w:color w:val="000000" w:themeColor="text1"/>
                <w:sz w:val="20"/>
                <w:szCs w:val="20"/>
              </w:rPr>
              <w:t>Resource</w:t>
            </w:r>
            <w:r w:rsidR="00026165" w:rsidRPr="006B199D">
              <w:rPr>
                <w:color w:val="000000" w:themeColor="text1"/>
                <w:sz w:val="20"/>
                <w:szCs w:val="20"/>
              </w:rPr>
              <w:t xml:space="preserve"> Following Ramp Rate Setting </w:t>
            </w:r>
          </w:p>
        </w:tc>
        <w:tc>
          <w:tcPr>
            <w:tcW w:w="1098" w:type="dxa"/>
            <w:vAlign w:val="center"/>
          </w:tcPr>
          <w:p w14:paraId="6A3D805E" w14:textId="77777777" w:rsidR="00026165" w:rsidRPr="006B199D" w:rsidRDefault="008A0799" w:rsidP="00A80103">
            <w:pPr>
              <w:pStyle w:val="Default"/>
              <w:jc w:val="both"/>
              <w:rPr>
                <w:color w:val="000000" w:themeColor="text1"/>
                <w:sz w:val="20"/>
                <w:szCs w:val="20"/>
              </w:rPr>
            </w:pPr>
            <w:r w:rsidRPr="006B199D">
              <w:rPr>
                <w:color w:val="000000" w:themeColor="text1"/>
                <w:sz w:val="20"/>
                <w:szCs w:val="20"/>
              </w:rPr>
              <w:t>Maximum Deviation</w:t>
            </w:r>
            <w:r w:rsidR="00026165" w:rsidRPr="006B199D">
              <w:rPr>
                <w:color w:val="000000" w:themeColor="text1"/>
                <w:sz w:val="20"/>
                <w:szCs w:val="20"/>
              </w:rPr>
              <w:t xml:space="preserve"> </w:t>
            </w:r>
            <w:r w:rsidR="004B1368" w:rsidRPr="006B199D">
              <w:rPr>
                <w:color w:val="000000" w:themeColor="text1"/>
                <w:sz w:val="20"/>
                <w:szCs w:val="20"/>
              </w:rPr>
              <w:t>(% of Reg</w:t>
            </w:r>
            <w:r w:rsidR="00770D57" w:rsidRPr="006B199D">
              <w:rPr>
                <w:color w:val="000000" w:themeColor="text1"/>
                <w:sz w:val="20"/>
                <w:szCs w:val="20"/>
              </w:rPr>
              <w:t>.</w:t>
            </w:r>
            <w:r w:rsidR="004B1368" w:rsidRPr="006B199D">
              <w:rPr>
                <w:color w:val="000000" w:themeColor="text1"/>
                <w:sz w:val="20"/>
                <w:szCs w:val="20"/>
              </w:rPr>
              <w:t xml:space="preserve"> Cap</w:t>
            </w:r>
            <w:r w:rsidR="00770D57" w:rsidRPr="006B199D">
              <w:rPr>
                <w:color w:val="000000" w:themeColor="text1"/>
                <w:sz w:val="20"/>
                <w:szCs w:val="20"/>
              </w:rPr>
              <w:t>.</w:t>
            </w:r>
            <w:r w:rsidR="004B1368" w:rsidRPr="006B199D">
              <w:rPr>
                <w:color w:val="000000" w:themeColor="text1"/>
                <w:sz w:val="20"/>
                <w:szCs w:val="20"/>
              </w:rPr>
              <w:t>)</w:t>
            </w:r>
          </w:p>
        </w:tc>
      </w:tr>
      <w:tr w:rsidR="00026165" w:rsidRPr="006B199D" w14:paraId="6A3D806B" w14:textId="77777777" w:rsidTr="00FB0CC9">
        <w:trPr>
          <w:trHeight w:val="93"/>
        </w:trPr>
        <w:tc>
          <w:tcPr>
            <w:tcW w:w="1008" w:type="dxa"/>
            <w:vAlign w:val="center"/>
          </w:tcPr>
          <w:p w14:paraId="6A3D8060"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3 - 5 </w:t>
            </w:r>
          </w:p>
        </w:tc>
        <w:tc>
          <w:tcPr>
            <w:tcW w:w="1170" w:type="dxa"/>
            <w:vAlign w:val="center"/>
          </w:tcPr>
          <w:p w14:paraId="6A3D8061"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a</w:t>
            </w:r>
            <w:r w:rsidR="00026165" w:rsidRPr="006B199D">
              <w:rPr>
                <w:color w:val="000000" w:themeColor="text1"/>
                <w:sz w:val="20"/>
                <w:szCs w:val="20"/>
              </w:rPr>
              <w:t xml:space="preserve"> MW </w:t>
            </w:r>
            <w:r w:rsidRPr="006B199D">
              <w:rPr>
                <w:color w:val="000000" w:themeColor="text1"/>
                <w:sz w:val="20"/>
                <w:szCs w:val="20"/>
              </w:rPr>
              <w:t xml:space="preserve">– b </w:t>
            </w:r>
            <w:r w:rsidR="00026165" w:rsidRPr="006B199D">
              <w:rPr>
                <w:color w:val="000000" w:themeColor="text1"/>
                <w:sz w:val="20"/>
                <w:szCs w:val="20"/>
              </w:rPr>
              <w:t xml:space="preserve">MW </w:t>
            </w:r>
          </w:p>
        </w:tc>
        <w:tc>
          <w:tcPr>
            <w:tcW w:w="1080" w:type="dxa"/>
            <w:vAlign w:val="center"/>
          </w:tcPr>
          <w:p w14:paraId="6A3D8062"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13:52:40 </w:t>
            </w:r>
          </w:p>
        </w:tc>
        <w:tc>
          <w:tcPr>
            <w:tcW w:w="1170" w:type="dxa"/>
            <w:vAlign w:val="center"/>
          </w:tcPr>
          <w:p w14:paraId="6A3D8063"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14:04:40 </w:t>
            </w:r>
          </w:p>
        </w:tc>
        <w:tc>
          <w:tcPr>
            <w:tcW w:w="1080" w:type="dxa"/>
            <w:vAlign w:val="center"/>
          </w:tcPr>
          <w:p w14:paraId="6A3D8064"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a</w:t>
            </w:r>
            <w:r w:rsidR="006508AE" w:rsidRPr="006B199D">
              <w:rPr>
                <w:color w:val="000000" w:themeColor="text1"/>
                <w:sz w:val="20"/>
                <w:szCs w:val="20"/>
              </w:rPr>
              <w:t xml:space="preserve"> MW</w:t>
            </w:r>
          </w:p>
        </w:tc>
        <w:tc>
          <w:tcPr>
            <w:tcW w:w="1080" w:type="dxa"/>
            <w:vAlign w:val="center"/>
          </w:tcPr>
          <w:p w14:paraId="6A3D8065"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b</w:t>
            </w:r>
            <w:r w:rsidR="006508AE" w:rsidRPr="006B199D">
              <w:rPr>
                <w:color w:val="000000" w:themeColor="text1"/>
                <w:sz w:val="20"/>
                <w:szCs w:val="20"/>
              </w:rPr>
              <w:t xml:space="preserve"> MW</w:t>
            </w:r>
          </w:p>
        </w:tc>
        <w:tc>
          <w:tcPr>
            <w:tcW w:w="1242" w:type="dxa"/>
            <w:vAlign w:val="center"/>
          </w:tcPr>
          <w:p w14:paraId="6A3D8066"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h</w:t>
            </w:r>
            <w:r w:rsidR="00026165" w:rsidRPr="006B199D">
              <w:rPr>
                <w:color w:val="000000" w:themeColor="text1"/>
                <w:sz w:val="20"/>
                <w:szCs w:val="20"/>
              </w:rPr>
              <w:t xml:space="preserve"> MW/min </w:t>
            </w:r>
          </w:p>
        </w:tc>
        <w:tc>
          <w:tcPr>
            <w:tcW w:w="972" w:type="dxa"/>
            <w:vAlign w:val="center"/>
          </w:tcPr>
          <w:p w14:paraId="6A3D8067"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h MW/min</w:t>
            </w:r>
          </w:p>
        </w:tc>
        <w:tc>
          <w:tcPr>
            <w:tcW w:w="1062" w:type="dxa"/>
            <w:vAlign w:val="center"/>
          </w:tcPr>
          <w:p w14:paraId="6A3D8068"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 </w:t>
            </w:r>
          </w:p>
        </w:tc>
        <w:tc>
          <w:tcPr>
            <w:tcW w:w="1098" w:type="dxa"/>
            <w:vAlign w:val="center"/>
          </w:tcPr>
          <w:p w14:paraId="6A3D8069" w14:textId="77777777" w:rsidR="004B1368" w:rsidRPr="006B199D" w:rsidRDefault="004B1368" w:rsidP="00A80103">
            <w:pPr>
              <w:pStyle w:val="Default"/>
              <w:jc w:val="both"/>
              <w:rPr>
                <w:color w:val="000000" w:themeColor="text1"/>
                <w:sz w:val="20"/>
                <w:szCs w:val="20"/>
              </w:rPr>
            </w:pPr>
            <w:r w:rsidRPr="006B199D">
              <w:rPr>
                <w:color w:val="000000" w:themeColor="text1"/>
                <w:sz w:val="20"/>
                <w:szCs w:val="20"/>
              </w:rPr>
              <w:t>+2%</w:t>
            </w:r>
          </w:p>
          <w:p w14:paraId="6A3D806A" w14:textId="77777777" w:rsidR="00026165" w:rsidRPr="006B199D" w:rsidRDefault="004B1368" w:rsidP="00A80103">
            <w:pPr>
              <w:pStyle w:val="Default"/>
              <w:jc w:val="both"/>
              <w:rPr>
                <w:color w:val="000000" w:themeColor="text1"/>
                <w:sz w:val="20"/>
                <w:szCs w:val="20"/>
              </w:rPr>
            </w:pPr>
            <w:r w:rsidRPr="006B199D">
              <w:rPr>
                <w:color w:val="000000" w:themeColor="text1"/>
                <w:sz w:val="20"/>
                <w:szCs w:val="20"/>
              </w:rPr>
              <w:t>-1.5%</w:t>
            </w:r>
          </w:p>
        </w:tc>
      </w:tr>
      <w:tr w:rsidR="00026165" w:rsidRPr="006B199D" w14:paraId="6A3D8077" w14:textId="77777777" w:rsidTr="00FB0CC9">
        <w:trPr>
          <w:trHeight w:val="93"/>
        </w:trPr>
        <w:tc>
          <w:tcPr>
            <w:tcW w:w="1008" w:type="dxa"/>
            <w:vAlign w:val="center"/>
          </w:tcPr>
          <w:p w14:paraId="6A3D806C"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5 -6 </w:t>
            </w:r>
          </w:p>
        </w:tc>
        <w:tc>
          <w:tcPr>
            <w:tcW w:w="1170" w:type="dxa"/>
            <w:vAlign w:val="center"/>
          </w:tcPr>
          <w:p w14:paraId="6A3D806D"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b</w:t>
            </w:r>
            <w:r w:rsidR="00026165" w:rsidRPr="006B199D">
              <w:rPr>
                <w:color w:val="000000" w:themeColor="text1"/>
                <w:sz w:val="20"/>
                <w:szCs w:val="20"/>
              </w:rPr>
              <w:t xml:space="preserve"> MW </w:t>
            </w:r>
            <w:r w:rsidRPr="006B199D">
              <w:rPr>
                <w:color w:val="000000" w:themeColor="text1"/>
                <w:sz w:val="20"/>
                <w:szCs w:val="20"/>
              </w:rPr>
              <w:t xml:space="preserve">– c </w:t>
            </w:r>
            <w:r w:rsidR="00026165" w:rsidRPr="006B199D">
              <w:rPr>
                <w:color w:val="000000" w:themeColor="text1"/>
                <w:sz w:val="20"/>
                <w:szCs w:val="20"/>
              </w:rPr>
              <w:t xml:space="preserve">MW </w:t>
            </w:r>
          </w:p>
        </w:tc>
        <w:tc>
          <w:tcPr>
            <w:tcW w:w="1080" w:type="dxa"/>
            <w:vAlign w:val="center"/>
          </w:tcPr>
          <w:p w14:paraId="6A3D806E"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14:12:27 </w:t>
            </w:r>
          </w:p>
        </w:tc>
        <w:tc>
          <w:tcPr>
            <w:tcW w:w="1170" w:type="dxa"/>
            <w:vAlign w:val="center"/>
          </w:tcPr>
          <w:p w14:paraId="6A3D806F"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14:24:40 </w:t>
            </w:r>
          </w:p>
        </w:tc>
        <w:tc>
          <w:tcPr>
            <w:tcW w:w="1080" w:type="dxa"/>
            <w:vAlign w:val="center"/>
          </w:tcPr>
          <w:p w14:paraId="6A3D8070"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b</w:t>
            </w:r>
            <w:r w:rsidR="006508AE" w:rsidRPr="006B199D">
              <w:rPr>
                <w:color w:val="000000" w:themeColor="text1"/>
                <w:sz w:val="20"/>
                <w:szCs w:val="20"/>
              </w:rPr>
              <w:t xml:space="preserve"> MW</w:t>
            </w:r>
          </w:p>
        </w:tc>
        <w:tc>
          <w:tcPr>
            <w:tcW w:w="1080" w:type="dxa"/>
            <w:vAlign w:val="center"/>
          </w:tcPr>
          <w:p w14:paraId="6A3D8071"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c</w:t>
            </w:r>
            <w:r w:rsidR="00026165" w:rsidRPr="006B199D">
              <w:rPr>
                <w:color w:val="000000" w:themeColor="text1"/>
                <w:sz w:val="20"/>
                <w:szCs w:val="20"/>
              </w:rPr>
              <w:t xml:space="preserve"> MW</w:t>
            </w:r>
          </w:p>
        </w:tc>
        <w:tc>
          <w:tcPr>
            <w:tcW w:w="1242" w:type="dxa"/>
            <w:vAlign w:val="center"/>
          </w:tcPr>
          <w:p w14:paraId="6A3D8072"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i MW/min</w:t>
            </w:r>
          </w:p>
        </w:tc>
        <w:tc>
          <w:tcPr>
            <w:tcW w:w="972" w:type="dxa"/>
            <w:vAlign w:val="center"/>
          </w:tcPr>
          <w:p w14:paraId="6A3D8073"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i MW/min</w:t>
            </w:r>
          </w:p>
        </w:tc>
        <w:tc>
          <w:tcPr>
            <w:tcW w:w="1062" w:type="dxa"/>
            <w:vAlign w:val="center"/>
          </w:tcPr>
          <w:p w14:paraId="6A3D8074"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 </w:t>
            </w:r>
          </w:p>
        </w:tc>
        <w:tc>
          <w:tcPr>
            <w:tcW w:w="1098" w:type="dxa"/>
            <w:vAlign w:val="center"/>
          </w:tcPr>
          <w:p w14:paraId="6A3D8075" w14:textId="77777777" w:rsidR="00026165" w:rsidRPr="006B199D" w:rsidRDefault="004B1368" w:rsidP="00A80103">
            <w:pPr>
              <w:pStyle w:val="Default"/>
              <w:jc w:val="both"/>
              <w:rPr>
                <w:color w:val="000000" w:themeColor="text1"/>
                <w:sz w:val="20"/>
                <w:szCs w:val="20"/>
              </w:rPr>
            </w:pPr>
            <w:r w:rsidRPr="006B199D">
              <w:rPr>
                <w:color w:val="000000" w:themeColor="text1"/>
                <w:sz w:val="20"/>
                <w:szCs w:val="20"/>
              </w:rPr>
              <w:t>+1.7%</w:t>
            </w:r>
          </w:p>
          <w:p w14:paraId="6A3D8076" w14:textId="77777777" w:rsidR="004B1368" w:rsidRPr="006B199D" w:rsidRDefault="004B1368" w:rsidP="00A80103">
            <w:pPr>
              <w:pStyle w:val="Default"/>
              <w:jc w:val="both"/>
              <w:rPr>
                <w:color w:val="000000" w:themeColor="text1"/>
                <w:sz w:val="20"/>
                <w:szCs w:val="20"/>
              </w:rPr>
            </w:pPr>
            <w:r w:rsidRPr="006B199D">
              <w:rPr>
                <w:color w:val="000000" w:themeColor="text1"/>
                <w:sz w:val="20"/>
                <w:szCs w:val="20"/>
              </w:rPr>
              <w:t>-2.3%</w:t>
            </w:r>
          </w:p>
        </w:tc>
      </w:tr>
      <w:tr w:rsidR="00026165" w:rsidRPr="006B199D" w14:paraId="6A3D8082" w14:textId="77777777" w:rsidTr="00FB0CC9">
        <w:trPr>
          <w:trHeight w:val="93"/>
        </w:trPr>
        <w:tc>
          <w:tcPr>
            <w:tcW w:w="1008" w:type="dxa"/>
            <w:vAlign w:val="center"/>
          </w:tcPr>
          <w:p w14:paraId="6A3D8078" w14:textId="77777777" w:rsidR="00026165" w:rsidRPr="006B199D" w:rsidRDefault="008A0799" w:rsidP="00A80103">
            <w:pPr>
              <w:pStyle w:val="Default"/>
              <w:jc w:val="both"/>
              <w:rPr>
                <w:color w:val="000000" w:themeColor="text1"/>
                <w:sz w:val="20"/>
                <w:szCs w:val="20"/>
              </w:rPr>
            </w:pPr>
            <w:r w:rsidRPr="006B199D">
              <w:rPr>
                <w:color w:val="000000" w:themeColor="text1"/>
                <w:sz w:val="20"/>
                <w:szCs w:val="20"/>
              </w:rPr>
              <w:t>7 -8</w:t>
            </w:r>
          </w:p>
        </w:tc>
        <w:tc>
          <w:tcPr>
            <w:tcW w:w="1170" w:type="dxa"/>
            <w:vAlign w:val="center"/>
          </w:tcPr>
          <w:p w14:paraId="6A3D8079"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c</w:t>
            </w:r>
            <w:r w:rsidR="00026165" w:rsidRPr="006B199D">
              <w:rPr>
                <w:color w:val="000000" w:themeColor="text1"/>
                <w:sz w:val="20"/>
                <w:szCs w:val="20"/>
              </w:rPr>
              <w:t xml:space="preserve"> MW </w:t>
            </w:r>
            <w:r w:rsidRPr="006B199D">
              <w:rPr>
                <w:color w:val="000000" w:themeColor="text1"/>
                <w:sz w:val="20"/>
                <w:szCs w:val="20"/>
              </w:rPr>
              <w:t xml:space="preserve">– d </w:t>
            </w:r>
            <w:r w:rsidR="00026165" w:rsidRPr="006B199D">
              <w:rPr>
                <w:color w:val="000000" w:themeColor="text1"/>
                <w:sz w:val="20"/>
                <w:szCs w:val="20"/>
              </w:rPr>
              <w:t xml:space="preserve">MW </w:t>
            </w:r>
          </w:p>
        </w:tc>
        <w:tc>
          <w:tcPr>
            <w:tcW w:w="1080" w:type="dxa"/>
            <w:vAlign w:val="center"/>
          </w:tcPr>
          <w:p w14:paraId="6A3D807A"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14:29:24 </w:t>
            </w:r>
          </w:p>
        </w:tc>
        <w:tc>
          <w:tcPr>
            <w:tcW w:w="1170" w:type="dxa"/>
            <w:vAlign w:val="center"/>
          </w:tcPr>
          <w:p w14:paraId="6A3D807B"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14:29:42 </w:t>
            </w:r>
          </w:p>
        </w:tc>
        <w:tc>
          <w:tcPr>
            <w:tcW w:w="1080" w:type="dxa"/>
            <w:vAlign w:val="center"/>
          </w:tcPr>
          <w:p w14:paraId="6A3D807C"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c</w:t>
            </w:r>
            <w:r w:rsidR="006508AE" w:rsidRPr="006B199D">
              <w:rPr>
                <w:color w:val="000000" w:themeColor="text1"/>
                <w:sz w:val="20"/>
                <w:szCs w:val="20"/>
              </w:rPr>
              <w:t xml:space="preserve"> MW</w:t>
            </w:r>
          </w:p>
        </w:tc>
        <w:tc>
          <w:tcPr>
            <w:tcW w:w="1080" w:type="dxa"/>
            <w:vAlign w:val="center"/>
          </w:tcPr>
          <w:p w14:paraId="6A3D807D"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d</w:t>
            </w:r>
            <w:r w:rsidR="006508AE" w:rsidRPr="006B199D">
              <w:rPr>
                <w:color w:val="000000" w:themeColor="text1"/>
                <w:sz w:val="20"/>
                <w:szCs w:val="20"/>
              </w:rPr>
              <w:t xml:space="preserve"> MW</w:t>
            </w:r>
          </w:p>
        </w:tc>
        <w:tc>
          <w:tcPr>
            <w:tcW w:w="1242" w:type="dxa"/>
            <w:vAlign w:val="center"/>
          </w:tcPr>
          <w:p w14:paraId="6A3D807E"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j</w:t>
            </w:r>
            <w:r w:rsidR="00026165" w:rsidRPr="006B199D">
              <w:rPr>
                <w:color w:val="000000" w:themeColor="text1"/>
                <w:sz w:val="20"/>
                <w:szCs w:val="20"/>
              </w:rPr>
              <w:t xml:space="preserve"> MW/min</w:t>
            </w:r>
          </w:p>
        </w:tc>
        <w:tc>
          <w:tcPr>
            <w:tcW w:w="972" w:type="dxa"/>
            <w:vAlign w:val="center"/>
          </w:tcPr>
          <w:p w14:paraId="6A3D807F"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j</w:t>
            </w:r>
            <w:r w:rsidR="00026165" w:rsidRPr="006B199D">
              <w:rPr>
                <w:color w:val="000000" w:themeColor="text1"/>
                <w:sz w:val="20"/>
                <w:szCs w:val="20"/>
              </w:rPr>
              <w:t xml:space="preserve"> MW/min</w:t>
            </w:r>
          </w:p>
        </w:tc>
        <w:tc>
          <w:tcPr>
            <w:tcW w:w="1062" w:type="dxa"/>
            <w:vAlign w:val="center"/>
          </w:tcPr>
          <w:p w14:paraId="6A3D8080"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 </w:t>
            </w:r>
          </w:p>
        </w:tc>
        <w:tc>
          <w:tcPr>
            <w:tcW w:w="1098" w:type="dxa"/>
            <w:vAlign w:val="center"/>
          </w:tcPr>
          <w:p w14:paraId="6A3D8081" w14:textId="77777777" w:rsidR="00026165" w:rsidRPr="006B199D" w:rsidRDefault="004B1368" w:rsidP="00A80103">
            <w:pPr>
              <w:pStyle w:val="Default"/>
              <w:jc w:val="both"/>
              <w:rPr>
                <w:color w:val="000000" w:themeColor="text1"/>
                <w:sz w:val="20"/>
                <w:szCs w:val="20"/>
              </w:rPr>
            </w:pPr>
            <w:r w:rsidRPr="006B199D">
              <w:rPr>
                <w:color w:val="000000" w:themeColor="text1"/>
                <w:sz w:val="20"/>
                <w:szCs w:val="20"/>
              </w:rPr>
              <w:t>…</w:t>
            </w:r>
          </w:p>
        </w:tc>
      </w:tr>
      <w:tr w:rsidR="00026165" w:rsidRPr="006B199D" w14:paraId="6A3D808D" w14:textId="77777777" w:rsidTr="00FB0CC9">
        <w:trPr>
          <w:trHeight w:val="93"/>
        </w:trPr>
        <w:tc>
          <w:tcPr>
            <w:tcW w:w="1008" w:type="dxa"/>
            <w:vAlign w:val="center"/>
          </w:tcPr>
          <w:p w14:paraId="6A3D8083"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8 – 9 </w:t>
            </w:r>
          </w:p>
        </w:tc>
        <w:tc>
          <w:tcPr>
            <w:tcW w:w="1170" w:type="dxa"/>
            <w:vAlign w:val="center"/>
          </w:tcPr>
          <w:p w14:paraId="6A3D8084"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d</w:t>
            </w:r>
            <w:r w:rsidR="00026165" w:rsidRPr="006B199D">
              <w:rPr>
                <w:color w:val="000000" w:themeColor="text1"/>
                <w:sz w:val="20"/>
                <w:szCs w:val="20"/>
              </w:rPr>
              <w:t xml:space="preserve"> MW – </w:t>
            </w:r>
            <w:r w:rsidRPr="006B199D">
              <w:rPr>
                <w:color w:val="000000" w:themeColor="text1"/>
                <w:sz w:val="20"/>
                <w:szCs w:val="20"/>
              </w:rPr>
              <w:t>e</w:t>
            </w:r>
            <w:r w:rsidR="00026165" w:rsidRPr="006B199D">
              <w:rPr>
                <w:color w:val="000000" w:themeColor="text1"/>
                <w:sz w:val="20"/>
                <w:szCs w:val="20"/>
              </w:rPr>
              <w:t xml:space="preserve"> MW </w:t>
            </w:r>
          </w:p>
        </w:tc>
        <w:tc>
          <w:tcPr>
            <w:tcW w:w="1080" w:type="dxa"/>
            <w:vAlign w:val="center"/>
          </w:tcPr>
          <w:p w14:paraId="6A3D8085"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14:36:57 </w:t>
            </w:r>
          </w:p>
        </w:tc>
        <w:tc>
          <w:tcPr>
            <w:tcW w:w="1170" w:type="dxa"/>
            <w:vAlign w:val="center"/>
          </w:tcPr>
          <w:p w14:paraId="6A3D8086"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14:37:14 </w:t>
            </w:r>
          </w:p>
        </w:tc>
        <w:tc>
          <w:tcPr>
            <w:tcW w:w="1080" w:type="dxa"/>
            <w:vAlign w:val="center"/>
          </w:tcPr>
          <w:p w14:paraId="6A3D8087"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d</w:t>
            </w:r>
            <w:r w:rsidR="006508AE" w:rsidRPr="006B199D">
              <w:rPr>
                <w:color w:val="000000" w:themeColor="text1"/>
                <w:sz w:val="20"/>
                <w:szCs w:val="20"/>
              </w:rPr>
              <w:t xml:space="preserve"> MW</w:t>
            </w:r>
          </w:p>
        </w:tc>
        <w:tc>
          <w:tcPr>
            <w:tcW w:w="1080" w:type="dxa"/>
            <w:vAlign w:val="center"/>
          </w:tcPr>
          <w:p w14:paraId="6A3D8088"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e</w:t>
            </w:r>
            <w:r w:rsidR="006508AE" w:rsidRPr="006B199D">
              <w:rPr>
                <w:color w:val="000000" w:themeColor="text1"/>
                <w:sz w:val="20"/>
                <w:szCs w:val="20"/>
              </w:rPr>
              <w:t xml:space="preserve"> MW</w:t>
            </w:r>
          </w:p>
        </w:tc>
        <w:tc>
          <w:tcPr>
            <w:tcW w:w="1242" w:type="dxa"/>
            <w:vAlign w:val="center"/>
          </w:tcPr>
          <w:p w14:paraId="6A3D8089"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k MW/min</w:t>
            </w:r>
          </w:p>
        </w:tc>
        <w:tc>
          <w:tcPr>
            <w:tcW w:w="972" w:type="dxa"/>
            <w:vAlign w:val="center"/>
          </w:tcPr>
          <w:p w14:paraId="6A3D808A"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k</w:t>
            </w:r>
            <w:r w:rsidR="00026165" w:rsidRPr="006B199D">
              <w:rPr>
                <w:color w:val="000000" w:themeColor="text1"/>
                <w:sz w:val="20"/>
                <w:szCs w:val="20"/>
              </w:rPr>
              <w:t xml:space="preserve"> MW/min</w:t>
            </w:r>
          </w:p>
        </w:tc>
        <w:tc>
          <w:tcPr>
            <w:tcW w:w="1062" w:type="dxa"/>
            <w:vAlign w:val="center"/>
          </w:tcPr>
          <w:p w14:paraId="6A3D808B"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 </w:t>
            </w:r>
          </w:p>
        </w:tc>
        <w:tc>
          <w:tcPr>
            <w:tcW w:w="1098" w:type="dxa"/>
            <w:vAlign w:val="center"/>
          </w:tcPr>
          <w:p w14:paraId="6A3D808C" w14:textId="77777777" w:rsidR="00026165" w:rsidRPr="006B199D" w:rsidRDefault="004B1368" w:rsidP="00A80103">
            <w:pPr>
              <w:pStyle w:val="Default"/>
              <w:jc w:val="both"/>
              <w:rPr>
                <w:color w:val="000000" w:themeColor="text1"/>
                <w:sz w:val="20"/>
                <w:szCs w:val="20"/>
              </w:rPr>
            </w:pPr>
            <w:r w:rsidRPr="006B199D">
              <w:rPr>
                <w:color w:val="000000" w:themeColor="text1"/>
                <w:sz w:val="20"/>
                <w:szCs w:val="20"/>
              </w:rPr>
              <w:t>…</w:t>
            </w:r>
          </w:p>
        </w:tc>
      </w:tr>
      <w:tr w:rsidR="00026165" w:rsidRPr="006B199D" w14:paraId="6A3D8098" w14:textId="77777777" w:rsidTr="00FB0CC9">
        <w:trPr>
          <w:trHeight w:val="93"/>
        </w:trPr>
        <w:tc>
          <w:tcPr>
            <w:tcW w:w="1008" w:type="dxa"/>
            <w:vAlign w:val="center"/>
          </w:tcPr>
          <w:p w14:paraId="6A3D808E"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9 - 11 </w:t>
            </w:r>
          </w:p>
        </w:tc>
        <w:tc>
          <w:tcPr>
            <w:tcW w:w="1170" w:type="dxa"/>
            <w:vAlign w:val="center"/>
          </w:tcPr>
          <w:p w14:paraId="6A3D808F"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e</w:t>
            </w:r>
            <w:r w:rsidR="00026165" w:rsidRPr="006B199D">
              <w:rPr>
                <w:color w:val="000000" w:themeColor="text1"/>
                <w:sz w:val="20"/>
                <w:szCs w:val="20"/>
              </w:rPr>
              <w:t xml:space="preserve"> MW – APC off </w:t>
            </w:r>
          </w:p>
        </w:tc>
        <w:tc>
          <w:tcPr>
            <w:tcW w:w="1080" w:type="dxa"/>
            <w:vAlign w:val="center"/>
          </w:tcPr>
          <w:p w14:paraId="6A3D8090"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14:46:30 </w:t>
            </w:r>
          </w:p>
        </w:tc>
        <w:tc>
          <w:tcPr>
            <w:tcW w:w="1170" w:type="dxa"/>
            <w:vAlign w:val="center"/>
          </w:tcPr>
          <w:p w14:paraId="6A3D8091"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14:51:33 </w:t>
            </w:r>
          </w:p>
        </w:tc>
        <w:tc>
          <w:tcPr>
            <w:tcW w:w="1080" w:type="dxa"/>
            <w:vAlign w:val="center"/>
          </w:tcPr>
          <w:p w14:paraId="6A3D8092"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e</w:t>
            </w:r>
            <w:r w:rsidR="006508AE" w:rsidRPr="006B199D">
              <w:rPr>
                <w:color w:val="000000" w:themeColor="text1"/>
                <w:sz w:val="20"/>
                <w:szCs w:val="20"/>
              </w:rPr>
              <w:t xml:space="preserve"> MW</w:t>
            </w:r>
          </w:p>
        </w:tc>
        <w:tc>
          <w:tcPr>
            <w:tcW w:w="1080" w:type="dxa"/>
            <w:vAlign w:val="center"/>
          </w:tcPr>
          <w:p w14:paraId="6A3D8093"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f</w:t>
            </w:r>
            <w:r w:rsidR="006508AE" w:rsidRPr="006B199D">
              <w:rPr>
                <w:color w:val="000000" w:themeColor="text1"/>
                <w:sz w:val="20"/>
                <w:szCs w:val="20"/>
              </w:rPr>
              <w:t xml:space="preserve"> MW</w:t>
            </w:r>
          </w:p>
        </w:tc>
        <w:tc>
          <w:tcPr>
            <w:tcW w:w="1242" w:type="dxa"/>
            <w:vAlign w:val="center"/>
          </w:tcPr>
          <w:p w14:paraId="6A3D8094"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l</w:t>
            </w:r>
            <w:r w:rsidR="00026165" w:rsidRPr="006B199D">
              <w:rPr>
                <w:color w:val="000000" w:themeColor="text1"/>
                <w:sz w:val="20"/>
                <w:szCs w:val="20"/>
              </w:rPr>
              <w:t xml:space="preserve"> MW/min</w:t>
            </w:r>
          </w:p>
        </w:tc>
        <w:tc>
          <w:tcPr>
            <w:tcW w:w="972" w:type="dxa"/>
            <w:vAlign w:val="center"/>
          </w:tcPr>
          <w:p w14:paraId="6A3D8095"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 </w:t>
            </w:r>
          </w:p>
        </w:tc>
        <w:tc>
          <w:tcPr>
            <w:tcW w:w="1062" w:type="dxa"/>
            <w:vAlign w:val="center"/>
          </w:tcPr>
          <w:p w14:paraId="6A3D8096"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l</w:t>
            </w:r>
            <w:r w:rsidR="00026165" w:rsidRPr="006B199D">
              <w:rPr>
                <w:color w:val="000000" w:themeColor="text1"/>
                <w:sz w:val="20"/>
                <w:szCs w:val="20"/>
              </w:rPr>
              <w:t xml:space="preserve"> MW/min </w:t>
            </w:r>
          </w:p>
        </w:tc>
        <w:tc>
          <w:tcPr>
            <w:tcW w:w="1098" w:type="dxa"/>
            <w:vAlign w:val="center"/>
          </w:tcPr>
          <w:p w14:paraId="6A3D8097" w14:textId="77777777" w:rsidR="00026165" w:rsidRPr="006B199D" w:rsidRDefault="004B1368" w:rsidP="00A80103">
            <w:pPr>
              <w:pStyle w:val="Default"/>
              <w:jc w:val="both"/>
              <w:rPr>
                <w:color w:val="000000" w:themeColor="text1"/>
                <w:sz w:val="20"/>
                <w:szCs w:val="20"/>
              </w:rPr>
            </w:pPr>
            <w:r w:rsidRPr="006B199D">
              <w:rPr>
                <w:color w:val="000000" w:themeColor="text1"/>
                <w:sz w:val="20"/>
                <w:szCs w:val="20"/>
              </w:rPr>
              <w:t>…</w:t>
            </w:r>
          </w:p>
        </w:tc>
      </w:tr>
      <w:tr w:rsidR="00026165" w:rsidRPr="006B199D" w14:paraId="6A3D80A3" w14:textId="77777777" w:rsidTr="00FB0CC9">
        <w:trPr>
          <w:trHeight w:val="93"/>
        </w:trPr>
        <w:tc>
          <w:tcPr>
            <w:tcW w:w="1008" w:type="dxa"/>
            <w:vAlign w:val="center"/>
          </w:tcPr>
          <w:p w14:paraId="6A3D8099"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11 - 12 </w:t>
            </w:r>
          </w:p>
        </w:tc>
        <w:tc>
          <w:tcPr>
            <w:tcW w:w="1170" w:type="dxa"/>
            <w:vAlign w:val="center"/>
          </w:tcPr>
          <w:p w14:paraId="6A3D809A"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APC off – APC on </w:t>
            </w:r>
          </w:p>
        </w:tc>
        <w:tc>
          <w:tcPr>
            <w:tcW w:w="1080" w:type="dxa"/>
            <w:vAlign w:val="center"/>
          </w:tcPr>
          <w:p w14:paraId="6A3D809B"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14:54:22 </w:t>
            </w:r>
          </w:p>
        </w:tc>
        <w:tc>
          <w:tcPr>
            <w:tcW w:w="1170" w:type="dxa"/>
            <w:vAlign w:val="center"/>
          </w:tcPr>
          <w:p w14:paraId="6A3D809C"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14:56:56 </w:t>
            </w:r>
          </w:p>
        </w:tc>
        <w:tc>
          <w:tcPr>
            <w:tcW w:w="1080" w:type="dxa"/>
            <w:vAlign w:val="center"/>
          </w:tcPr>
          <w:p w14:paraId="6A3D809D"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f</w:t>
            </w:r>
            <w:r w:rsidR="006508AE" w:rsidRPr="006B199D">
              <w:rPr>
                <w:color w:val="000000" w:themeColor="text1"/>
                <w:sz w:val="20"/>
                <w:szCs w:val="20"/>
              </w:rPr>
              <w:t xml:space="preserve"> MW</w:t>
            </w:r>
          </w:p>
        </w:tc>
        <w:tc>
          <w:tcPr>
            <w:tcW w:w="1080" w:type="dxa"/>
            <w:vAlign w:val="center"/>
          </w:tcPr>
          <w:p w14:paraId="6A3D809E"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e</w:t>
            </w:r>
            <w:r w:rsidR="006508AE" w:rsidRPr="006B199D">
              <w:rPr>
                <w:color w:val="000000" w:themeColor="text1"/>
                <w:sz w:val="20"/>
                <w:szCs w:val="20"/>
              </w:rPr>
              <w:t xml:space="preserve"> MW</w:t>
            </w:r>
          </w:p>
        </w:tc>
        <w:tc>
          <w:tcPr>
            <w:tcW w:w="1242" w:type="dxa"/>
            <w:vAlign w:val="center"/>
          </w:tcPr>
          <w:p w14:paraId="6A3D809F"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m</w:t>
            </w:r>
            <w:r w:rsidR="00026165" w:rsidRPr="006B199D">
              <w:rPr>
                <w:color w:val="000000" w:themeColor="text1"/>
                <w:sz w:val="20"/>
                <w:szCs w:val="20"/>
              </w:rPr>
              <w:t xml:space="preserve"> MW/min </w:t>
            </w:r>
          </w:p>
        </w:tc>
        <w:tc>
          <w:tcPr>
            <w:tcW w:w="972" w:type="dxa"/>
            <w:vAlign w:val="center"/>
          </w:tcPr>
          <w:p w14:paraId="6A3D80A0"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m</w:t>
            </w:r>
            <w:r w:rsidR="00026165" w:rsidRPr="006B199D">
              <w:rPr>
                <w:color w:val="000000" w:themeColor="text1"/>
                <w:sz w:val="20"/>
                <w:szCs w:val="20"/>
              </w:rPr>
              <w:t xml:space="preserve"> MW/min</w:t>
            </w:r>
          </w:p>
        </w:tc>
        <w:tc>
          <w:tcPr>
            <w:tcW w:w="1062" w:type="dxa"/>
            <w:vAlign w:val="center"/>
          </w:tcPr>
          <w:p w14:paraId="6A3D80A1"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 </w:t>
            </w:r>
          </w:p>
        </w:tc>
        <w:tc>
          <w:tcPr>
            <w:tcW w:w="1098" w:type="dxa"/>
            <w:vAlign w:val="center"/>
          </w:tcPr>
          <w:p w14:paraId="6A3D80A2" w14:textId="77777777" w:rsidR="00026165" w:rsidRPr="006B199D" w:rsidRDefault="004B1368" w:rsidP="00A80103">
            <w:pPr>
              <w:pStyle w:val="Default"/>
              <w:jc w:val="both"/>
              <w:rPr>
                <w:color w:val="000000" w:themeColor="text1"/>
                <w:sz w:val="20"/>
                <w:szCs w:val="20"/>
              </w:rPr>
            </w:pPr>
            <w:r w:rsidRPr="006B199D">
              <w:rPr>
                <w:color w:val="000000" w:themeColor="text1"/>
                <w:sz w:val="20"/>
                <w:szCs w:val="20"/>
              </w:rPr>
              <w:t>…</w:t>
            </w:r>
          </w:p>
        </w:tc>
      </w:tr>
      <w:tr w:rsidR="00026165" w:rsidRPr="006B199D" w14:paraId="6A3D80AE" w14:textId="77777777" w:rsidTr="00FB0CC9">
        <w:trPr>
          <w:trHeight w:val="93"/>
        </w:trPr>
        <w:tc>
          <w:tcPr>
            <w:tcW w:w="1008" w:type="dxa"/>
            <w:vAlign w:val="center"/>
          </w:tcPr>
          <w:p w14:paraId="6A3D80A4"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12 - 14 </w:t>
            </w:r>
          </w:p>
        </w:tc>
        <w:tc>
          <w:tcPr>
            <w:tcW w:w="1170" w:type="dxa"/>
            <w:vAlign w:val="center"/>
          </w:tcPr>
          <w:p w14:paraId="6A3D80A5"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e</w:t>
            </w:r>
            <w:r w:rsidR="00026165" w:rsidRPr="006B199D">
              <w:rPr>
                <w:color w:val="000000" w:themeColor="text1"/>
                <w:sz w:val="20"/>
                <w:szCs w:val="20"/>
              </w:rPr>
              <w:t xml:space="preserve"> MW - APC off </w:t>
            </w:r>
          </w:p>
        </w:tc>
        <w:tc>
          <w:tcPr>
            <w:tcW w:w="1080" w:type="dxa"/>
            <w:vAlign w:val="center"/>
          </w:tcPr>
          <w:p w14:paraId="6A3D80A6"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15:02:09 </w:t>
            </w:r>
          </w:p>
        </w:tc>
        <w:tc>
          <w:tcPr>
            <w:tcW w:w="1170" w:type="dxa"/>
            <w:vAlign w:val="center"/>
          </w:tcPr>
          <w:p w14:paraId="6A3D80A7"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15:03:24 </w:t>
            </w:r>
          </w:p>
        </w:tc>
        <w:tc>
          <w:tcPr>
            <w:tcW w:w="1080" w:type="dxa"/>
            <w:vAlign w:val="center"/>
          </w:tcPr>
          <w:p w14:paraId="6A3D80A8"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e</w:t>
            </w:r>
            <w:r w:rsidR="006508AE" w:rsidRPr="006B199D">
              <w:rPr>
                <w:color w:val="000000" w:themeColor="text1"/>
                <w:sz w:val="20"/>
                <w:szCs w:val="20"/>
              </w:rPr>
              <w:t xml:space="preserve"> MW</w:t>
            </w:r>
          </w:p>
        </w:tc>
        <w:tc>
          <w:tcPr>
            <w:tcW w:w="1080" w:type="dxa"/>
            <w:vAlign w:val="center"/>
          </w:tcPr>
          <w:p w14:paraId="6A3D80A9"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f</w:t>
            </w:r>
            <w:r w:rsidR="006508AE" w:rsidRPr="006B199D">
              <w:rPr>
                <w:color w:val="000000" w:themeColor="text1"/>
                <w:sz w:val="20"/>
                <w:szCs w:val="20"/>
              </w:rPr>
              <w:t xml:space="preserve"> MW</w:t>
            </w:r>
          </w:p>
        </w:tc>
        <w:tc>
          <w:tcPr>
            <w:tcW w:w="1242" w:type="dxa"/>
            <w:vAlign w:val="center"/>
          </w:tcPr>
          <w:p w14:paraId="6A3D80AA"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n MW/min</w:t>
            </w:r>
          </w:p>
        </w:tc>
        <w:tc>
          <w:tcPr>
            <w:tcW w:w="972" w:type="dxa"/>
            <w:vAlign w:val="center"/>
          </w:tcPr>
          <w:p w14:paraId="6A3D80AB"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 </w:t>
            </w:r>
          </w:p>
        </w:tc>
        <w:tc>
          <w:tcPr>
            <w:tcW w:w="1062" w:type="dxa"/>
            <w:vAlign w:val="center"/>
          </w:tcPr>
          <w:p w14:paraId="6A3D80AC"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n</w:t>
            </w:r>
            <w:r w:rsidR="00026165" w:rsidRPr="006B199D">
              <w:rPr>
                <w:color w:val="000000" w:themeColor="text1"/>
                <w:sz w:val="20"/>
                <w:szCs w:val="20"/>
              </w:rPr>
              <w:t xml:space="preserve"> MW/min </w:t>
            </w:r>
          </w:p>
        </w:tc>
        <w:tc>
          <w:tcPr>
            <w:tcW w:w="1098" w:type="dxa"/>
            <w:vAlign w:val="center"/>
          </w:tcPr>
          <w:p w14:paraId="6A3D80AD" w14:textId="77777777" w:rsidR="00026165" w:rsidRPr="006B199D" w:rsidRDefault="004B1368" w:rsidP="00A80103">
            <w:pPr>
              <w:pStyle w:val="Default"/>
              <w:jc w:val="both"/>
              <w:rPr>
                <w:color w:val="000000" w:themeColor="text1"/>
                <w:sz w:val="20"/>
                <w:szCs w:val="20"/>
              </w:rPr>
            </w:pPr>
            <w:r w:rsidRPr="006B199D">
              <w:rPr>
                <w:color w:val="000000" w:themeColor="text1"/>
                <w:sz w:val="20"/>
                <w:szCs w:val="20"/>
              </w:rPr>
              <w:t>…</w:t>
            </w:r>
          </w:p>
        </w:tc>
      </w:tr>
      <w:tr w:rsidR="00026165" w:rsidRPr="006B199D" w14:paraId="6A3D80B9" w14:textId="77777777" w:rsidTr="00FB0CC9">
        <w:trPr>
          <w:trHeight w:val="93"/>
        </w:trPr>
        <w:tc>
          <w:tcPr>
            <w:tcW w:w="1008" w:type="dxa"/>
            <w:vAlign w:val="center"/>
          </w:tcPr>
          <w:p w14:paraId="6A3D80AF"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14 - 15 </w:t>
            </w:r>
          </w:p>
        </w:tc>
        <w:tc>
          <w:tcPr>
            <w:tcW w:w="1170" w:type="dxa"/>
            <w:vAlign w:val="center"/>
          </w:tcPr>
          <w:p w14:paraId="6A3D80B0"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APC off – APC on – </w:t>
            </w:r>
          </w:p>
        </w:tc>
        <w:tc>
          <w:tcPr>
            <w:tcW w:w="1080" w:type="dxa"/>
            <w:vAlign w:val="center"/>
          </w:tcPr>
          <w:p w14:paraId="6A3D80B1"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15:07:20 </w:t>
            </w:r>
          </w:p>
        </w:tc>
        <w:tc>
          <w:tcPr>
            <w:tcW w:w="1170" w:type="dxa"/>
            <w:vAlign w:val="center"/>
          </w:tcPr>
          <w:p w14:paraId="6A3D80B2"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15:09:45 </w:t>
            </w:r>
          </w:p>
        </w:tc>
        <w:tc>
          <w:tcPr>
            <w:tcW w:w="1080" w:type="dxa"/>
            <w:vAlign w:val="center"/>
          </w:tcPr>
          <w:p w14:paraId="6A3D80B3"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f</w:t>
            </w:r>
            <w:r w:rsidR="006508AE" w:rsidRPr="006B199D">
              <w:rPr>
                <w:color w:val="000000" w:themeColor="text1"/>
                <w:sz w:val="20"/>
                <w:szCs w:val="20"/>
              </w:rPr>
              <w:t xml:space="preserve"> MW</w:t>
            </w:r>
          </w:p>
        </w:tc>
        <w:tc>
          <w:tcPr>
            <w:tcW w:w="1080" w:type="dxa"/>
            <w:vAlign w:val="center"/>
          </w:tcPr>
          <w:p w14:paraId="6A3D80B4"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e</w:t>
            </w:r>
            <w:r w:rsidR="006508AE" w:rsidRPr="006B199D">
              <w:rPr>
                <w:color w:val="000000" w:themeColor="text1"/>
                <w:sz w:val="20"/>
                <w:szCs w:val="20"/>
              </w:rPr>
              <w:t xml:space="preserve"> MW</w:t>
            </w:r>
          </w:p>
        </w:tc>
        <w:tc>
          <w:tcPr>
            <w:tcW w:w="1242" w:type="dxa"/>
            <w:vAlign w:val="center"/>
          </w:tcPr>
          <w:p w14:paraId="6A3D80B5"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o</w:t>
            </w:r>
            <w:r w:rsidR="00026165" w:rsidRPr="006B199D">
              <w:rPr>
                <w:color w:val="000000" w:themeColor="text1"/>
                <w:sz w:val="20"/>
                <w:szCs w:val="20"/>
              </w:rPr>
              <w:t xml:space="preserve"> MW/min</w:t>
            </w:r>
          </w:p>
        </w:tc>
        <w:tc>
          <w:tcPr>
            <w:tcW w:w="972" w:type="dxa"/>
            <w:vAlign w:val="center"/>
          </w:tcPr>
          <w:p w14:paraId="6A3D80B6"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o</w:t>
            </w:r>
            <w:r w:rsidR="00026165" w:rsidRPr="006B199D">
              <w:rPr>
                <w:color w:val="000000" w:themeColor="text1"/>
                <w:sz w:val="20"/>
                <w:szCs w:val="20"/>
              </w:rPr>
              <w:t xml:space="preserve"> MW/min</w:t>
            </w:r>
          </w:p>
        </w:tc>
        <w:tc>
          <w:tcPr>
            <w:tcW w:w="1062" w:type="dxa"/>
            <w:vAlign w:val="center"/>
          </w:tcPr>
          <w:p w14:paraId="6A3D80B7"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 </w:t>
            </w:r>
          </w:p>
        </w:tc>
        <w:tc>
          <w:tcPr>
            <w:tcW w:w="1098" w:type="dxa"/>
            <w:vAlign w:val="center"/>
          </w:tcPr>
          <w:p w14:paraId="6A3D80B8" w14:textId="77777777" w:rsidR="00026165" w:rsidRPr="006B199D" w:rsidRDefault="004B1368" w:rsidP="00A80103">
            <w:pPr>
              <w:pStyle w:val="Default"/>
              <w:jc w:val="both"/>
              <w:rPr>
                <w:color w:val="000000" w:themeColor="text1"/>
                <w:sz w:val="20"/>
                <w:szCs w:val="20"/>
              </w:rPr>
            </w:pPr>
            <w:r w:rsidRPr="006B199D">
              <w:rPr>
                <w:color w:val="000000" w:themeColor="text1"/>
                <w:sz w:val="20"/>
                <w:szCs w:val="20"/>
              </w:rPr>
              <w:t>…</w:t>
            </w:r>
          </w:p>
        </w:tc>
      </w:tr>
      <w:tr w:rsidR="00026165" w:rsidRPr="006B199D" w14:paraId="6A3D80C4" w14:textId="77777777" w:rsidTr="00FB0CC9">
        <w:trPr>
          <w:trHeight w:val="93"/>
        </w:trPr>
        <w:tc>
          <w:tcPr>
            <w:tcW w:w="1008" w:type="dxa"/>
            <w:vAlign w:val="center"/>
          </w:tcPr>
          <w:p w14:paraId="6A3D80BA"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15 - 16 </w:t>
            </w:r>
          </w:p>
        </w:tc>
        <w:tc>
          <w:tcPr>
            <w:tcW w:w="1170" w:type="dxa"/>
            <w:vAlign w:val="center"/>
          </w:tcPr>
          <w:p w14:paraId="6A3D80BB"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e</w:t>
            </w:r>
            <w:r w:rsidR="00026165" w:rsidRPr="006B199D">
              <w:rPr>
                <w:color w:val="000000" w:themeColor="text1"/>
                <w:sz w:val="20"/>
                <w:szCs w:val="20"/>
              </w:rPr>
              <w:t xml:space="preserve"> MW – </w:t>
            </w:r>
            <w:r w:rsidRPr="006B199D">
              <w:rPr>
                <w:color w:val="000000" w:themeColor="text1"/>
                <w:sz w:val="20"/>
                <w:szCs w:val="20"/>
              </w:rPr>
              <w:t>g</w:t>
            </w:r>
            <w:r w:rsidR="00026165" w:rsidRPr="006B199D">
              <w:rPr>
                <w:color w:val="000000" w:themeColor="text1"/>
                <w:sz w:val="20"/>
                <w:szCs w:val="20"/>
              </w:rPr>
              <w:t xml:space="preserve"> MW </w:t>
            </w:r>
          </w:p>
        </w:tc>
        <w:tc>
          <w:tcPr>
            <w:tcW w:w="1080" w:type="dxa"/>
            <w:vAlign w:val="center"/>
          </w:tcPr>
          <w:p w14:paraId="6A3D80BC"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15:16:08 </w:t>
            </w:r>
          </w:p>
        </w:tc>
        <w:tc>
          <w:tcPr>
            <w:tcW w:w="1170" w:type="dxa"/>
            <w:vAlign w:val="center"/>
          </w:tcPr>
          <w:p w14:paraId="6A3D80BD"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15:18:20 </w:t>
            </w:r>
          </w:p>
        </w:tc>
        <w:tc>
          <w:tcPr>
            <w:tcW w:w="1080" w:type="dxa"/>
            <w:vAlign w:val="center"/>
          </w:tcPr>
          <w:p w14:paraId="6A3D80BE"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e</w:t>
            </w:r>
            <w:r w:rsidR="006508AE" w:rsidRPr="006B199D">
              <w:rPr>
                <w:color w:val="000000" w:themeColor="text1"/>
                <w:sz w:val="20"/>
                <w:szCs w:val="20"/>
              </w:rPr>
              <w:t xml:space="preserve"> MW</w:t>
            </w:r>
          </w:p>
        </w:tc>
        <w:tc>
          <w:tcPr>
            <w:tcW w:w="1080" w:type="dxa"/>
            <w:vAlign w:val="center"/>
          </w:tcPr>
          <w:p w14:paraId="6A3D80BF" w14:textId="77777777" w:rsidR="00026165" w:rsidRPr="006B199D" w:rsidRDefault="00A00077" w:rsidP="00A80103">
            <w:pPr>
              <w:pStyle w:val="Default"/>
              <w:jc w:val="both"/>
              <w:rPr>
                <w:color w:val="000000" w:themeColor="text1"/>
                <w:sz w:val="20"/>
                <w:szCs w:val="20"/>
              </w:rPr>
            </w:pPr>
            <w:r w:rsidRPr="006B199D">
              <w:rPr>
                <w:color w:val="000000" w:themeColor="text1"/>
                <w:sz w:val="20"/>
                <w:szCs w:val="20"/>
              </w:rPr>
              <w:t>g</w:t>
            </w:r>
            <w:r w:rsidR="006508AE" w:rsidRPr="006B199D">
              <w:rPr>
                <w:color w:val="000000" w:themeColor="text1"/>
                <w:sz w:val="20"/>
                <w:szCs w:val="20"/>
              </w:rPr>
              <w:t xml:space="preserve"> MW</w:t>
            </w:r>
          </w:p>
        </w:tc>
        <w:tc>
          <w:tcPr>
            <w:tcW w:w="1242" w:type="dxa"/>
            <w:vAlign w:val="center"/>
          </w:tcPr>
          <w:p w14:paraId="6A3D80C0"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p MW/min</w:t>
            </w:r>
          </w:p>
        </w:tc>
        <w:tc>
          <w:tcPr>
            <w:tcW w:w="972" w:type="dxa"/>
            <w:vAlign w:val="center"/>
          </w:tcPr>
          <w:p w14:paraId="6A3D80C1" w14:textId="77777777" w:rsidR="00026165" w:rsidRPr="006B199D" w:rsidRDefault="006508AE" w:rsidP="00A80103">
            <w:pPr>
              <w:pStyle w:val="Default"/>
              <w:jc w:val="both"/>
              <w:rPr>
                <w:color w:val="000000" w:themeColor="text1"/>
                <w:sz w:val="20"/>
                <w:szCs w:val="20"/>
              </w:rPr>
            </w:pPr>
            <w:r w:rsidRPr="006B199D">
              <w:rPr>
                <w:color w:val="000000" w:themeColor="text1"/>
                <w:sz w:val="20"/>
                <w:szCs w:val="20"/>
              </w:rPr>
              <w:t>p</w:t>
            </w:r>
            <w:r w:rsidR="00026165" w:rsidRPr="006B199D">
              <w:rPr>
                <w:color w:val="000000" w:themeColor="text1"/>
                <w:sz w:val="20"/>
                <w:szCs w:val="20"/>
              </w:rPr>
              <w:t xml:space="preserve"> MW/min</w:t>
            </w:r>
          </w:p>
        </w:tc>
        <w:tc>
          <w:tcPr>
            <w:tcW w:w="1062" w:type="dxa"/>
            <w:vAlign w:val="center"/>
          </w:tcPr>
          <w:p w14:paraId="6A3D80C2" w14:textId="77777777" w:rsidR="00026165" w:rsidRPr="006B199D" w:rsidRDefault="00026165" w:rsidP="00A80103">
            <w:pPr>
              <w:pStyle w:val="Default"/>
              <w:jc w:val="both"/>
              <w:rPr>
                <w:color w:val="000000" w:themeColor="text1"/>
                <w:sz w:val="20"/>
                <w:szCs w:val="20"/>
              </w:rPr>
            </w:pPr>
            <w:r w:rsidRPr="006B199D">
              <w:rPr>
                <w:color w:val="000000" w:themeColor="text1"/>
                <w:sz w:val="20"/>
                <w:szCs w:val="20"/>
              </w:rPr>
              <w:t xml:space="preserve">- </w:t>
            </w:r>
          </w:p>
        </w:tc>
        <w:tc>
          <w:tcPr>
            <w:tcW w:w="1098" w:type="dxa"/>
            <w:vAlign w:val="center"/>
          </w:tcPr>
          <w:p w14:paraId="6A3D80C3" w14:textId="77777777" w:rsidR="00026165" w:rsidRPr="006B199D" w:rsidRDefault="004B1368" w:rsidP="00A80103">
            <w:pPr>
              <w:pStyle w:val="Default"/>
              <w:jc w:val="both"/>
              <w:rPr>
                <w:color w:val="000000" w:themeColor="text1"/>
                <w:sz w:val="20"/>
                <w:szCs w:val="20"/>
              </w:rPr>
            </w:pPr>
            <w:r w:rsidRPr="006B199D">
              <w:rPr>
                <w:color w:val="000000" w:themeColor="text1"/>
                <w:sz w:val="20"/>
                <w:szCs w:val="20"/>
              </w:rPr>
              <w:t>…</w:t>
            </w:r>
          </w:p>
        </w:tc>
      </w:tr>
    </w:tbl>
    <w:p w14:paraId="6A3D80C5" w14:textId="77777777" w:rsidR="00175E17" w:rsidRPr="006B199D" w:rsidRDefault="00175E17" w:rsidP="00CF1BA3">
      <w:pPr>
        <w:spacing w:after="120"/>
        <w:jc w:val="center"/>
        <w:rPr>
          <w:color w:val="000000" w:themeColor="text1"/>
          <w:sz w:val="20"/>
        </w:rPr>
      </w:pPr>
      <w:r w:rsidRPr="006B199D">
        <w:rPr>
          <w:color w:val="000000" w:themeColor="text1"/>
          <w:sz w:val="20"/>
        </w:rPr>
        <w:t>Table X</w:t>
      </w:r>
    </w:p>
    <w:p w14:paraId="6A3D80C6" w14:textId="50D3D3DE" w:rsidR="008A0799" w:rsidRPr="006B199D" w:rsidRDefault="003253B5" w:rsidP="00A80103">
      <w:pPr>
        <w:spacing w:before="120" w:after="120"/>
        <w:jc w:val="both"/>
        <w:rPr>
          <w:b/>
          <w:color w:val="000000" w:themeColor="text1"/>
        </w:rPr>
      </w:pPr>
      <w:r w:rsidRPr="006B199D">
        <w:rPr>
          <w:b/>
          <w:color w:val="000000" w:themeColor="text1"/>
          <w:sz w:val="20"/>
        </w:rPr>
        <w:t xml:space="preserve">Criteria – </w:t>
      </w:r>
      <w:r w:rsidR="008A0799" w:rsidRPr="006B199D">
        <w:rPr>
          <w:b/>
          <w:color w:val="000000" w:themeColor="text1"/>
          <w:sz w:val="20"/>
        </w:rPr>
        <w:t xml:space="preserve">Demonstration that the </w:t>
      </w:r>
      <w:r w:rsidR="00E57CAF" w:rsidRPr="006B199D">
        <w:rPr>
          <w:b/>
          <w:color w:val="000000" w:themeColor="text1"/>
          <w:sz w:val="20"/>
        </w:rPr>
        <w:t>Resource</w:t>
      </w:r>
      <w:r w:rsidR="008A0799" w:rsidRPr="006B199D">
        <w:rPr>
          <w:b/>
          <w:color w:val="000000" w:themeColor="text1"/>
          <w:sz w:val="20"/>
        </w:rPr>
        <w:t xml:space="preserve"> Following Ramp Rate and Active Power Control Set-point Ramp Rate can each be set independently over a range between 1% and 100% of Registered Capacity per minute</w:t>
      </w:r>
    </w:p>
    <w:p w14:paraId="6A3D80C7" w14:textId="77777777" w:rsidR="008E3B57" w:rsidRPr="006B199D" w:rsidRDefault="008A0799" w:rsidP="00A80103">
      <w:pPr>
        <w:spacing w:before="120" w:after="120"/>
        <w:jc w:val="both"/>
        <w:rPr>
          <w:i/>
          <w:color w:val="000000" w:themeColor="text1"/>
          <w:sz w:val="20"/>
        </w:rPr>
      </w:pPr>
      <w:r w:rsidRPr="006B199D">
        <w:rPr>
          <w:color w:val="000000" w:themeColor="text1"/>
          <w:sz w:val="20"/>
        </w:rPr>
        <w:t>During this test, the Active Power Control Set-point R</w:t>
      </w:r>
      <w:r w:rsidR="001D7974" w:rsidRPr="006B199D">
        <w:rPr>
          <w:color w:val="000000" w:themeColor="text1"/>
          <w:sz w:val="20"/>
        </w:rPr>
        <w:t>amp Rate was set to the following values, demonstrating that each ramp rate can be set independently, and over a range of values between 1% and 100% of Registered Capacity per m</w:t>
      </w:r>
      <w:r w:rsidR="008A70CF" w:rsidRPr="006B199D">
        <w:rPr>
          <w:color w:val="000000" w:themeColor="text1"/>
          <w:sz w:val="20"/>
        </w:rPr>
        <w:t>inute</w:t>
      </w:r>
      <w:r w:rsidR="008A70CF" w:rsidRPr="006B199D">
        <w:rPr>
          <w:i/>
          <w:color w:val="000000" w:themeColor="text1"/>
          <w:sz w:val="20"/>
        </w:rPr>
        <w:t xml:space="preserve">. </w:t>
      </w:r>
    </w:p>
    <w:p w14:paraId="6A3D80C8" w14:textId="77777777" w:rsidR="001D7974" w:rsidRPr="006B199D" w:rsidRDefault="008A70CF" w:rsidP="00A80103">
      <w:pPr>
        <w:spacing w:before="120" w:after="120"/>
        <w:jc w:val="both"/>
        <w:rPr>
          <w:color w:val="000000" w:themeColor="text1"/>
          <w:sz w:val="20"/>
        </w:rPr>
      </w:pPr>
      <w:r w:rsidRPr="006B199D">
        <w:rPr>
          <w:i/>
          <w:color w:val="000000" w:themeColor="text1"/>
          <w:sz w:val="20"/>
        </w:rPr>
        <w:t>[</w:t>
      </w:r>
      <w:r w:rsidR="00770D57" w:rsidRPr="006B199D">
        <w:rPr>
          <w:i/>
          <w:color w:val="000000" w:themeColor="text1"/>
          <w:sz w:val="20"/>
        </w:rPr>
        <w:t>Include</w:t>
      </w:r>
      <w:r w:rsidRPr="006B199D">
        <w:rPr>
          <w:i/>
          <w:color w:val="000000" w:themeColor="text1"/>
          <w:sz w:val="20"/>
        </w:rPr>
        <w:t xml:space="preserve"> a table of all ramp rate settings that were implemented during this test</w:t>
      </w:r>
      <w:r w:rsidR="00F701A5" w:rsidRPr="006B199D">
        <w:rPr>
          <w:i/>
          <w:color w:val="000000" w:themeColor="text1"/>
          <w:sz w:val="20"/>
        </w:rPr>
        <w:t>].</w:t>
      </w:r>
      <w:r w:rsidR="008E3B57" w:rsidRPr="006B199D">
        <w:rPr>
          <w:i/>
          <w:color w:val="000000" w:themeColor="text1"/>
          <w:sz w:val="20"/>
        </w:rPr>
        <w:t xml:space="preserve"> </w:t>
      </w:r>
    </w:p>
    <w:tbl>
      <w:tblPr>
        <w:tblStyle w:val="TableGrid"/>
        <w:tblW w:w="8330" w:type="dxa"/>
        <w:tblInd w:w="378" w:type="dxa"/>
        <w:tblLook w:val="04A0" w:firstRow="1" w:lastRow="0" w:firstColumn="1" w:lastColumn="0" w:noHBand="0" w:noVBand="1"/>
      </w:tblPr>
      <w:tblGrid>
        <w:gridCol w:w="2880"/>
        <w:gridCol w:w="2840"/>
        <w:gridCol w:w="2610"/>
      </w:tblGrid>
      <w:tr w:rsidR="008A70CF" w:rsidRPr="006B199D" w14:paraId="6A3D80CC" w14:textId="77777777" w:rsidTr="00FB0CC9">
        <w:trPr>
          <w:trHeight w:val="440"/>
        </w:trPr>
        <w:tc>
          <w:tcPr>
            <w:tcW w:w="2880" w:type="dxa"/>
            <w:vAlign w:val="center"/>
          </w:tcPr>
          <w:p w14:paraId="6A3D80C9" w14:textId="77777777" w:rsidR="008A70CF" w:rsidRPr="006B199D" w:rsidRDefault="008A70CF" w:rsidP="00A80103">
            <w:pPr>
              <w:jc w:val="both"/>
              <w:rPr>
                <w:b/>
                <w:color w:val="000000" w:themeColor="text1"/>
                <w:sz w:val="20"/>
              </w:rPr>
            </w:pPr>
            <w:r w:rsidRPr="006B199D">
              <w:rPr>
                <w:b/>
                <w:color w:val="000000" w:themeColor="text1"/>
                <w:sz w:val="20"/>
              </w:rPr>
              <w:t>% of Registered Capacity/min</w:t>
            </w:r>
          </w:p>
        </w:tc>
        <w:tc>
          <w:tcPr>
            <w:tcW w:w="2840" w:type="dxa"/>
            <w:vAlign w:val="center"/>
          </w:tcPr>
          <w:p w14:paraId="6A3D80CA" w14:textId="77777777" w:rsidR="008A70CF" w:rsidRPr="006B199D" w:rsidRDefault="008A70CF" w:rsidP="00A80103">
            <w:pPr>
              <w:jc w:val="both"/>
              <w:rPr>
                <w:b/>
                <w:color w:val="000000" w:themeColor="text1"/>
                <w:sz w:val="20"/>
              </w:rPr>
            </w:pPr>
            <w:r w:rsidRPr="006B199D">
              <w:rPr>
                <w:b/>
                <w:color w:val="000000" w:themeColor="text1"/>
                <w:sz w:val="20"/>
              </w:rPr>
              <w:t>MW/min</w:t>
            </w:r>
          </w:p>
        </w:tc>
        <w:tc>
          <w:tcPr>
            <w:tcW w:w="2610" w:type="dxa"/>
            <w:vAlign w:val="center"/>
          </w:tcPr>
          <w:p w14:paraId="6A3D80CB" w14:textId="77777777" w:rsidR="008A70CF" w:rsidRPr="006B199D" w:rsidRDefault="008A70CF" w:rsidP="00A80103">
            <w:pPr>
              <w:jc w:val="both"/>
              <w:rPr>
                <w:b/>
                <w:color w:val="000000" w:themeColor="text1"/>
                <w:sz w:val="20"/>
              </w:rPr>
            </w:pPr>
            <w:r w:rsidRPr="006B199D">
              <w:rPr>
                <w:b/>
                <w:color w:val="000000" w:themeColor="text1"/>
                <w:sz w:val="20"/>
              </w:rPr>
              <w:t>Ramp Rate</w:t>
            </w:r>
          </w:p>
        </w:tc>
      </w:tr>
      <w:tr w:rsidR="008A70CF" w:rsidRPr="006B199D" w14:paraId="6A3D80D0" w14:textId="77777777" w:rsidTr="00FB0CC9">
        <w:tc>
          <w:tcPr>
            <w:tcW w:w="2880" w:type="dxa"/>
            <w:vAlign w:val="center"/>
          </w:tcPr>
          <w:p w14:paraId="6A3D80CD" w14:textId="77777777" w:rsidR="008A70CF" w:rsidRPr="006B199D" w:rsidRDefault="008A70CF" w:rsidP="00A80103">
            <w:pPr>
              <w:jc w:val="both"/>
              <w:rPr>
                <w:color w:val="000000" w:themeColor="text1"/>
                <w:sz w:val="20"/>
              </w:rPr>
            </w:pPr>
            <w:r w:rsidRPr="006B199D">
              <w:rPr>
                <w:color w:val="000000" w:themeColor="text1"/>
                <w:sz w:val="20"/>
              </w:rPr>
              <w:t>1%/min</w:t>
            </w:r>
          </w:p>
        </w:tc>
        <w:tc>
          <w:tcPr>
            <w:tcW w:w="2840" w:type="dxa"/>
            <w:vAlign w:val="center"/>
          </w:tcPr>
          <w:p w14:paraId="6A3D80CE" w14:textId="77777777" w:rsidR="008A70CF" w:rsidRPr="006B199D" w:rsidRDefault="008A70CF" w:rsidP="00A80103">
            <w:pPr>
              <w:jc w:val="both"/>
              <w:rPr>
                <w:color w:val="000000" w:themeColor="text1"/>
                <w:sz w:val="20"/>
              </w:rPr>
            </w:pPr>
            <w:r w:rsidRPr="006B199D">
              <w:rPr>
                <w:color w:val="000000" w:themeColor="text1"/>
                <w:sz w:val="20"/>
              </w:rPr>
              <w:t>a MW/min</w:t>
            </w:r>
          </w:p>
        </w:tc>
        <w:tc>
          <w:tcPr>
            <w:tcW w:w="2610" w:type="dxa"/>
            <w:vAlign w:val="center"/>
          </w:tcPr>
          <w:p w14:paraId="6A3D80CF" w14:textId="77777777" w:rsidR="008A70CF" w:rsidRPr="006B199D" w:rsidRDefault="008A70CF" w:rsidP="00A80103">
            <w:pPr>
              <w:jc w:val="both"/>
              <w:rPr>
                <w:color w:val="000000" w:themeColor="text1"/>
                <w:sz w:val="20"/>
              </w:rPr>
            </w:pPr>
            <w:r w:rsidRPr="006B199D">
              <w:rPr>
                <w:color w:val="000000" w:themeColor="text1"/>
                <w:sz w:val="20"/>
              </w:rPr>
              <w:t>Active Power Control</w:t>
            </w:r>
          </w:p>
        </w:tc>
      </w:tr>
      <w:tr w:rsidR="008A70CF" w:rsidRPr="006B199D" w14:paraId="6A3D80D4" w14:textId="77777777" w:rsidTr="00FB0CC9">
        <w:tc>
          <w:tcPr>
            <w:tcW w:w="2880" w:type="dxa"/>
            <w:vAlign w:val="center"/>
          </w:tcPr>
          <w:p w14:paraId="6A3D80D1" w14:textId="77777777" w:rsidR="008A70CF" w:rsidRPr="006B199D" w:rsidRDefault="008A70CF" w:rsidP="00A80103">
            <w:pPr>
              <w:jc w:val="both"/>
              <w:rPr>
                <w:color w:val="000000" w:themeColor="text1"/>
                <w:sz w:val="20"/>
              </w:rPr>
            </w:pPr>
            <w:r w:rsidRPr="006B199D">
              <w:rPr>
                <w:color w:val="000000" w:themeColor="text1"/>
                <w:sz w:val="20"/>
              </w:rPr>
              <w:t>20%/min</w:t>
            </w:r>
          </w:p>
        </w:tc>
        <w:tc>
          <w:tcPr>
            <w:tcW w:w="2840" w:type="dxa"/>
            <w:vAlign w:val="center"/>
          </w:tcPr>
          <w:p w14:paraId="6A3D80D2" w14:textId="77777777" w:rsidR="008A70CF" w:rsidRPr="006B199D" w:rsidRDefault="008A70CF" w:rsidP="00A80103">
            <w:pPr>
              <w:jc w:val="both"/>
              <w:rPr>
                <w:color w:val="000000" w:themeColor="text1"/>
                <w:sz w:val="20"/>
              </w:rPr>
            </w:pPr>
            <w:r w:rsidRPr="006B199D">
              <w:rPr>
                <w:color w:val="000000" w:themeColor="text1"/>
                <w:sz w:val="20"/>
              </w:rPr>
              <w:t>b MW/min</w:t>
            </w:r>
          </w:p>
        </w:tc>
        <w:tc>
          <w:tcPr>
            <w:tcW w:w="2610" w:type="dxa"/>
            <w:vAlign w:val="center"/>
          </w:tcPr>
          <w:p w14:paraId="6A3D80D3" w14:textId="6973CB1B" w:rsidR="008A70CF" w:rsidRPr="006B199D" w:rsidRDefault="00E57CAF" w:rsidP="00E57CAF">
            <w:pPr>
              <w:jc w:val="both"/>
              <w:rPr>
                <w:color w:val="000000" w:themeColor="text1"/>
                <w:sz w:val="20"/>
              </w:rPr>
            </w:pPr>
            <w:r w:rsidRPr="006B199D">
              <w:rPr>
                <w:color w:val="000000" w:themeColor="text1"/>
                <w:sz w:val="20"/>
              </w:rPr>
              <w:t>Resource</w:t>
            </w:r>
            <w:r w:rsidR="008A70CF" w:rsidRPr="006B199D">
              <w:rPr>
                <w:color w:val="000000" w:themeColor="text1"/>
                <w:sz w:val="20"/>
              </w:rPr>
              <w:t xml:space="preserve"> Following</w:t>
            </w:r>
          </w:p>
        </w:tc>
      </w:tr>
      <w:tr w:rsidR="008A70CF" w:rsidRPr="006B199D" w14:paraId="6A3D80D8" w14:textId="77777777" w:rsidTr="00FB0CC9">
        <w:tc>
          <w:tcPr>
            <w:tcW w:w="2880" w:type="dxa"/>
            <w:vAlign w:val="center"/>
          </w:tcPr>
          <w:p w14:paraId="6A3D80D5" w14:textId="77777777" w:rsidR="008A70CF" w:rsidRPr="006B199D" w:rsidRDefault="008A70CF" w:rsidP="00A80103">
            <w:pPr>
              <w:jc w:val="both"/>
              <w:rPr>
                <w:color w:val="000000" w:themeColor="text1"/>
                <w:sz w:val="20"/>
              </w:rPr>
            </w:pPr>
            <w:r w:rsidRPr="006B199D">
              <w:rPr>
                <w:color w:val="000000" w:themeColor="text1"/>
                <w:sz w:val="20"/>
              </w:rPr>
              <w:t>100%/min</w:t>
            </w:r>
          </w:p>
        </w:tc>
        <w:tc>
          <w:tcPr>
            <w:tcW w:w="2840" w:type="dxa"/>
            <w:vAlign w:val="center"/>
          </w:tcPr>
          <w:p w14:paraId="6A3D80D6" w14:textId="77777777" w:rsidR="008A70CF" w:rsidRPr="006B199D" w:rsidRDefault="008A70CF" w:rsidP="00A80103">
            <w:pPr>
              <w:jc w:val="both"/>
              <w:rPr>
                <w:color w:val="000000" w:themeColor="text1"/>
                <w:sz w:val="20"/>
              </w:rPr>
            </w:pPr>
            <w:r w:rsidRPr="006B199D">
              <w:rPr>
                <w:color w:val="000000" w:themeColor="text1"/>
                <w:sz w:val="20"/>
              </w:rPr>
              <w:t>c MW/min</w:t>
            </w:r>
          </w:p>
        </w:tc>
        <w:tc>
          <w:tcPr>
            <w:tcW w:w="2610" w:type="dxa"/>
            <w:vAlign w:val="center"/>
          </w:tcPr>
          <w:p w14:paraId="6A3D80D7" w14:textId="77777777" w:rsidR="008A70CF" w:rsidRPr="006B199D" w:rsidRDefault="008A70CF" w:rsidP="00A80103">
            <w:pPr>
              <w:jc w:val="both"/>
              <w:rPr>
                <w:color w:val="000000" w:themeColor="text1"/>
                <w:sz w:val="20"/>
              </w:rPr>
            </w:pPr>
            <w:r w:rsidRPr="006B199D">
              <w:rPr>
                <w:color w:val="000000" w:themeColor="text1"/>
                <w:sz w:val="20"/>
              </w:rPr>
              <w:t>Active Power Control</w:t>
            </w:r>
          </w:p>
        </w:tc>
      </w:tr>
    </w:tbl>
    <w:p w14:paraId="6A3D80D9" w14:textId="77777777" w:rsidR="00CF1BA3" w:rsidRPr="006B199D" w:rsidRDefault="00CF1BA3" w:rsidP="00CF1BA3">
      <w:pPr>
        <w:jc w:val="center"/>
        <w:rPr>
          <w:color w:val="000000" w:themeColor="text1"/>
          <w:sz w:val="20"/>
        </w:rPr>
      </w:pPr>
      <w:r w:rsidRPr="006B199D">
        <w:rPr>
          <w:color w:val="000000" w:themeColor="text1"/>
          <w:sz w:val="20"/>
        </w:rPr>
        <w:t>Table X</w:t>
      </w:r>
    </w:p>
    <w:p w14:paraId="6A3D80DA" w14:textId="77777777" w:rsidR="00E4556D" w:rsidRPr="006B199D" w:rsidRDefault="00E4556D" w:rsidP="00A80103">
      <w:pPr>
        <w:jc w:val="both"/>
        <w:rPr>
          <w:color w:val="000000" w:themeColor="text1"/>
          <w:sz w:val="20"/>
        </w:rPr>
      </w:pPr>
      <w:r w:rsidRPr="006B199D">
        <w:rPr>
          <w:color w:val="000000" w:themeColor="text1"/>
          <w:sz w:val="20"/>
        </w:rPr>
        <w:br w:type="page"/>
      </w:r>
    </w:p>
    <w:p w14:paraId="6A3D80DB" w14:textId="77777777" w:rsidR="00013964" w:rsidRPr="006B199D" w:rsidRDefault="00013964" w:rsidP="00A80103">
      <w:pPr>
        <w:pStyle w:val="Heading2"/>
        <w:jc w:val="both"/>
        <w:rPr>
          <w:color w:val="000000" w:themeColor="text1"/>
        </w:rPr>
      </w:pPr>
      <w:bookmarkStart w:id="32" w:name="_Toc39676171"/>
      <w:r w:rsidRPr="006B199D">
        <w:rPr>
          <w:color w:val="000000" w:themeColor="text1"/>
        </w:rPr>
        <w:lastRenderedPageBreak/>
        <w:t>Active Power Control Test</w:t>
      </w:r>
      <w:bookmarkEnd w:id="32"/>
    </w:p>
    <w:p w14:paraId="6A3D80DC" w14:textId="77777777" w:rsidR="00ED3788" w:rsidRPr="006B199D" w:rsidRDefault="00D22617" w:rsidP="006A0325">
      <w:pPr>
        <w:jc w:val="center"/>
        <w:rPr>
          <w:i/>
          <w:color w:val="000000" w:themeColor="text1"/>
          <w:sz w:val="20"/>
        </w:rPr>
      </w:pPr>
      <w:r w:rsidRPr="006B199D">
        <w:rPr>
          <w:noProof/>
          <w:color w:val="000000" w:themeColor="text1"/>
          <w:lang w:eastAsia="en-IE"/>
        </w:rPr>
        <w:drawing>
          <wp:inline distT="0" distB="0" distL="0" distR="0" wp14:anchorId="6A3D8E03" wp14:editId="6A3D8E04">
            <wp:extent cx="5940425" cy="38809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3880951"/>
                    </a:xfrm>
                    <a:prstGeom prst="rect">
                      <a:avLst/>
                    </a:prstGeom>
                  </pic:spPr>
                </pic:pic>
              </a:graphicData>
            </a:graphic>
          </wp:inline>
        </w:drawing>
      </w:r>
      <w:r w:rsidR="00093039" w:rsidRPr="006B199D">
        <w:rPr>
          <w:i/>
          <w:color w:val="000000" w:themeColor="text1"/>
          <w:sz w:val="20"/>
        </w:rPr>
        <w:t>Graph X</w:t>
      </w:r>
      <w:r w:rsidR="00ED3788" w:rsidRPr="006B199D">
        <w:rPr>
          <w:i/>
          <w:color w:val="000000" w:themeColor="text1"/>
          <w:sz w:val="20"/>
        </w:rPr>
        <w:t xml:space="preserve"> – Active Power Control</w:t>
      </w:r>
      <w:r w:rsidR="00FD07F9" w:rsidRPr="006B199D">
        <w:rPr>
          <w:i/>
          <w:color w:val="000000" w:themeColor="text1"/>
          <w:sz w:val="20"/>
        </w:rPr>
        <w:t xml:space="preserve"> Test</w:t>
      </w:r>
    </w:p>
    <w:p w14:paraId="6A3D80DD" w14:textId="77777777" w:rsidR="00787968" w:rsidRPr="006B199D" w:rsidRDefault="00B41456" w:rsidP="00A80103">
      <w:pPr>
        <w:spacing w:before="120" w:after="120"/>
        <w:jc w:val="both"/>
        <w:rPr>
          <w:color w:val="000000" w:themeColor="text1"/>
          <w:sz w:val="20"/>
        </w:rPr>
      </w:pPr>
      <w:r w:rsidRPr="006B199D">
        <w:rPr>
          <w:color w:val="000000" w:themeColor="text1"/>
          <w:sz w:val="20"/>
        </w:rPr>
        <w:t>Active Power Control test was carried out on dd/mm/yyyy</w:t>
      </w:r>
      <w:r w:rsidR="00787968" w:rsidRPr="006B199D">
        <w:rPr>
          <w:color w:val="000000" w:themeColor="text1"/>
          <w:sz w:val="20"/>
        </w:rPr>
        <w:t xml:space="preserve"> as shown in Graph X. </w:t>
      </w:r>
    </w:p>
    <w:p w14:paraId="6A3D80DE" w14:textId="77777777" w:rsidR="00B41456" w:rsidRPr="006B199D" w:rsidRDefault="00821498" w:rsidP="00A80103">
      <w:pPr>
        <w:spacing w:before="120" w:after="120"/>
        <w:jc w:val="both"/>
        <w:rPr>
          <w:i/>
          <w:color w:val="000000" w:themeColor="text1"/>
          <w:sz w:val="20"/>
        </w:rPr>
      </w:pPr>
      <w:r w:rsidRPr="006B199D">
        <w:rPr>
          <w:i/>
          <w:color w:val="000000" w:themeColor="text1"/>
          <w:sz w:val="20"/>
        </w:rPr>
        <w:t>[Include any relevant test notes here, relating to how the test was carried out or any specific condition</w:t>
      </w:r>
      <w:r w:rsidR="008E3B57" w:rsidRPr="006B199D">
        <w:rPr>
          <w:i/>
          <w:color w:val="000000" w:themeColor="text1"/>
          <w:sz w:val="20"/>
        </w:rPr>
        <w:t>s encountered during this test</w:t>
      </w:r>
      <w:r w:rsidR="00F701A5" w:rsidRPr="006B199D">
        <w:rPr>
          <w:i/>
          <w:color w:val="000000" w:themeColor="text1"/>
          <w:sz w:val="20"/>
        </w:rPr>
        <w:t>].</w:t>
      </w:r>
      <w:r w:rsidR="008E3B57" w:rsidRPr="006B199D">
        <w:rPr>
          <w:i/>
          <w:color w:val="000000" w:themeColor="text1"/>
          <w:sz w:val="20"/>
        </w:rPr>
        <w:t xml:space="preserve"> </w:t>
      </w:r>
    </w:p>
    <w:tbl>
      <w:tblPr>
        <w:tblStyle w:val="TableGrid"/>
        <w:tblW w:w="0" w:type="auto"/>
        <w:tblLook w:val="04A0" w:firstRow="1" w:lastRow="0" w:firstColumn="1" w:lastColumn="0" w:noHBand="0" w:noVBand="1"/>
      </w:tblPr>
      <w:tblGrid>
        <w:gridCol w:w="7038"/>
        <w:gridCol w:w="1260"/>
        <w:gridCol w:w="1260"/>
      </w:tblGrid>
      <w:tr w:rsidR="00735AF0" w:rsidRPr="006B199D" w14:paraId="6A3D80E2" w14:textId="77777777" w:rsidTr="00FB0CC9">
        <w:trPr>
          <w:tblHeader/>
        </w:trPr>
        <w:tc>
          <w:tcPr>
            <w:tcW w:w="7038" w:type="dxa"/>
            <w:shd w:val="clear" w:color="auto" w:fill="D9D9D9" w:themeFill="background1" w:themeFillShade="D9"/>
            <w:vAlign w:val="center"/>
          </w:tcPr>
          <w:p w14:paraId="6A3D80DF"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0E0"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0E1"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Passed</w:t>
            </w:r>
          </w:p>
        </w:tc>
      </w:tr>
      <w:tr w:rsidR="00735AF0" w:rsidRPr="006B199D" w14:paraId="6A3D80E4" w14:textId="77777777" w:rsidTr="00FB0CC9">
        <w:tc>
          <w:tcPr>
            <w:tcW w:w="9558" w:type="dxa"/>
            <w:gridSpan w:val="3"/>
            <w:vAlign w:val="center"/>
          </w:tcPr>
          <w:p w14:paraId="6A3D80E3"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Active Power Control</w:t>
            </w:r>
          </w:p>
        </w:tc>
      </w:tr>
      <w:tr w:rsidR="00735AF0" w:rsidRPr="006B199D" w14:paraId="6A3D80E8" w14:textId="77777777" w:rsidTr="00FB0CC9">
        <w:tc>
          <w:tcPr>
            <w:tcW w:w="7038" w:type="dxa"/>
            <w:vAlign w:val="center"/>
          </w:tcPr>
          <w:p w14:paraId="6A3D80E5" w14:textId="1A43B463" w:rsidR="00735AF0" w:rsidRPr="006B199D" w:rsidRDefault="00A42E99" w:rsidP="00A80103">
            <w:pPr>
              <w:pStyle w:val="BodyText"/>
              <w:jc w:val="both"/>
              <w:rPr>
                <w:color w:val="000000" w:themeColor="text1"/>
                <w:sz w:val="20"/>
              </w:rPr>
            </w:pPr>
            <w:r w:rsidRPr="006B199D">
              <w:rPr>
                <w:color w:val="000000" w:themeColor="text1"/>
                <w:sz w:val="20"/>
              </w:rPr>
              <w:t>PPMCS</w:t>
            </w:r>
            <w:r w:rsidR="00735AF0" w:rsidRPr="006B199D">
              <w:rPr>
                <w:color w:val="000000" w:themeColor="text1"/>
                <w:sz w:val="20"/>
              </w:rPr>
              <w:t xml:space="preserve"> receives all online Active Power Control Set-points, commences implementation of all set-points within 10 seconds of receipt and provides the correct set-point feedback.</w:t>
            </w:r>
          </w:p>
        </w:tc>
        <w:tc>
          <w:tcPr>
            <w:tcW w:w="1260" w:type="dxa"/>
            <w:vAlign w:val="center"/>
          </w:tcPr>
          <w:p w14:paraId="6A3D80E6"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0E7" w14:textId="77777777" w:rsidR="00735AF0" w:rsidRPr="006B199D" w:rsidRDefault="00735AF0" w:rsidP="00A80103">
            <w:pPr>
              <w:pStyle w:val="BodyText"/>
              <w:spacing w:after="120"/>
              <w:jc w:val="both"/>
              <w:rPr>
                <w:color w:val="000000" w:themeColor="text1"/>
                <w:sz w:val="20"/>
              </w:rPr>
            </w:pPr>
          </w:p>
        </w:tc>
      </w:tr>
      <w:tr w:rsidR="00735AF0" w:rsidRPr="006B199D" w14:paraId="6A3D80EC" w14:textId="77777777" w:rsidTr="00FB0CC9">
        <w:tc>
          <w:tcPr>
            <w:tcW w:w="7038" w:type="dxa"/>
            <w:vAlign w:val="center"/>
          </w:tcPr>
          <w:p w14:paraId="6A3D80E9" w14:textId="326BEAD2" w:rsidR="00735AF0" w:rsidRPr="006B199D" w:rsidRDefault="00735AF0" w:rsidP="00A80103">
            <w:pPr>
              <w:pStyle w:val="BodyText"/>
              <w:spacing w:after="120"/>
              <w:jc w:val="both"/>
              <w:rPr>
                <w:color w:val="000000" w:themeColor="text1"/>
                <w:sz w:val="20"/>
              </w:rPr>
            </w:pPr>
            <w:r w:rsidRPr="006B199D">
              <w:rPr>
                <w:color w:val="000000" w:themeColor="text1"/>
                <w:sz w:val="20"/>
              </w:rPr>
              <w:t xml:space="preserve">When APC is ON, </w:t>
            </w:r>
            <w:r w:rsidR="00642064" w:rsidRPr="006B199D">
              <w:rPr>
                <w:color w:val="000000" w:themeColor="text1"/>
                <w:sz w:val="20"/>
              </w:rPr>
              <w:t>PPM</w:t>
            </w:r>
            <w:r w:rsidRPr="006B199D">
              <w:rPr>
                <w:color w:val="000000" w:themeColor="text1"/>
                <w:sz w:val="20"/>
              </w:rPr>
              <w:t xml:space="preserve"> regulates its active power output to within </w:t>
            </w:r>
            <w:r w:rsidRPr="006B199D">
              <w:rPr>
                <w:rFonts w:cs="Arial"/>
                <w:color w:val="000000" w:themeColor="text1"/>
                <w:sz w:val="20"/>
              </w:rPr>
              <w:t>the greater of ±0.5 MW or ±3% of Registered Capacity</w:t>
            </w:r>
            <w:r w:rsidRPr="006B199D">
              <w:rPr>
                <w:color w:val="000000" w:themeColor="text1"/>
                <w:sz w:val="20"/>
              </w:rPr>
              <w:t xml:space="preserve"> of the Active Power Control Set-point</w:t>
            </w:r>
          </w:p>
        </w:tc>
        <w:tc>
          <w:tcPr>
            <w:tcW w:w="1260" w:type="dxa"/>
            <w:vAlign w:val="center"/>
          </w:tcPr>
          <w:p w14:paraId="6A3D80EA"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0EB" w14:textId="77777777" w:rsidR="00735AF0" w:rsidRPr="006B199D" w:rsidRDefault="00735AF0" w:rsidP="00A80103">
            <w:pPr>
              <w:pStyle w:val="BodyText"/>
              <w:spacing w:after="120"/>
              <w:jc w:val="both"/>
              <w:rPr>
                <w:color w:val="000000" w:themeColor="text1"/>
                <w:sz w:val="20"/>
              </w:rPr>
            </w:pPr>
          </w:p>
        </w:tc>
      </w:tr>
      <w:tr w:rsidR="00735AF0" w:rsidRPr="006B199D" w14:paraId="6A3D80F0" w14:textId="77777777" w:rsidTr="00FB0CC9">
        <w:tc>
          <w:tcPr>
            <w:tcW w:w="7038" w:type="dxa"/>
            <w:vAlign w:val="center"/>
          </w:tcPr>
          <w:p w14:paraId="6A3D80ED" w14:textId="638CED6C" w:rsidR="00735AF0" w:rsidRPr="006B199D" w:rsidRDefault="00A42E99" w:rsidP="00921939">
            <w:pPr>
              <w:pStyle w:val="BodyText"/>
              <w:spacing w:after="120"/>
              <w:jc w:val="both"/>
              <w:rPr>
                <w:color w:val="000000" w:themeColor="text1"/>
                <w:sz w:val="20"/>
              </w:rPr>
            </w:pPr>
            <w:r w:rsidRPr="006B199D">
              <w:rPr>
                <w:color w:val="000000" w:themeColor="text1"/>
                <w:sz w:val="20"/>
              </w:rPr>
              <w:t>PPMCS</w:t>
            </w:r>
            <w:r w:rsidR="00735AF0" w:rsidRPr="006B199D">
              <w:rPr>
                <w:color w:val="000000" w:themeColor="text1"/>
                <w:sz w:val="20"/>
              </w:rPr>
              <w:t xml:space="preserve"> operates each </w:t>
            </w:r>
            <w:r w:rsidR="00921939" w:rsidRPr="006B199D">
              <w:rPr>
                <w:color w:val="000000" w:themeColor="text1"/>
                <w:sz w:val="20"/>
              </w:rPr>
              <w:t>Generation Unit</w:t>
            </w:r>
            <w:r w:rsidR="00735AF0" w:rsidRPr="006B199D">
              <w:rPr>
                <w:color w:val="000000" w:themeColor="text1"/>
                <w:sz w:val="20"/>
              </w:rPr>
              <w:t xml:space="preserve"> at a reduced level while operating at a reduced output, </w:t>
            </w:r>
            <w:r w:rsidR="00787968" w:rsidRPr="006B199D">
              <w:rPr>
                <w:color w:val="000000" w:themeColor="text1"/>
                <w:sz w:val="20"/>
              </w:rPr>
              <w:t>greater than</w:t>
            </w:r>
            <w:r w:rsidR="00735AF0" w:rsidRPr="006B199D">
              <w:rPr>
                <w:color w:val="000000" w:themeColor="text1"/>
                <w:sz w:val="20"/>
              </w:rPr>
              <w:t xml:space="preserve"> DMOL</w:t>
            </w:r>
          </w:p>
        </w:tc>
        <w:tc>
          <w:tcPr>
            <w:tcW w:w="1260" w:type="dxa"/>
            <w:vAlign w:val="center"/>
          </w:tcPr>
          <w:p w14:paraId="6A3D80EE"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0EF" w14:textId="77777777" w:rsidR="00735AF0" w:rsidRPr="006B199D" w:rsidRDefault="00735AF0" w:rsidP="00A80103">
            <w:pPr>
              <w:pStyle w:val="BodyText"/>
              <w:spacing w:after="120"/>
              <w:jc w:val="both"/>
              <w:rPr>
                <w:color w:val="000000" w:themeColor="text1"/>
                <w:sz w:val="20"/>
              </w:rPr>
            </w:pPr>
          </w:p>
        </w:tc>
      </w:tr>
      <w:tr w:rsidR="00735AF0" w:rsidRPr="006B199D" w14:paraId="6A3D80F4" w14:textId="77777777" w:rsidTr="00FB0CC9">
        <w:tc>
          <w:tcPr>
            <w:tcW w:w="7038" w:type="dxa"/>
            <w:vAlign w:val="center"/>
          </w:tcPr>
          <w:p w14:paraId="6A3D80F1" w14:textId="307D2FDD" w:rsidR="00735AF0" w:rsidRPr="006B199D" w:rsidRDefault="00735AF0" w:rsidP="00921939">
            <w:pPr>
              <w:pStyle w:val="BodyText"/>
              <w:spacing w:after="120"/>
              <w:jc w:val="both"/>
              <w:rPr>
                <w:color w:val="000000" w:themeColor="text1"/>
                <w:sz w:val="20"/>
              </w:rPr>
            </w:pPr>
            <w:r w:rsidRPr="006B199D">
              <w:rPr>
                <w:color w:val="000000" w:themeColor="text1"/>
                <w:sz w:val="20"/>
              </w:rPr>
              <w:t xml:space="preserve">All </w:t>
            </w:r>
            <w:r w:rsidR="00921939" w:rsidRPr="006B199D">
              <w:rPr>
                <w:color w:val="000000" w:themeColor="text1"/>
                <w:sz w:val="20"/>
              </w:rPr>
              <w:t>Generation Unit</w:t>
            </w:r>
            <w:r w:rsidRPr="006B199D">
              <w:rPr>
                <w:color w:val="000000" w:themeColor="text1"/>
                <w:sz w:val="20"/>
              </w:rPr>
              <w:t>s start-up in less than 3 minutes of receipt of set-point, when dispatched up from 0 MW</w:t>
            </w:r>
          </w:p>
        </w:tc>
        <w:tc>
          <w:tcPr>
            <w:tcW w:w="1260" w:type="dxa"/>
            <w:vAlign w:val="center"/>
          </w:tcPr>
          <w:p w14:paraId="6A3D80F2"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0F3" w14:textId="77777777" w:rsidR="00735AF0" w:rsidRPr="006B199D" w:rsidRDefault="00735AF0" w:rsidP="00A80103">
            <w:pPr>
              <w:pStyle w:val="BodyText"/>
              <w:spacing w:after="120"/>
              <w:jc w:val="both"/>
              <w:rPr>
                <w:color w:val="000000" w:themeColor="text1"/>
                <w:sz w:val="20"/>
              </w:rPr>
            </w:pPr>
          </w:p>
        </w:tc>
      </w:tr>
      <w:tr w:rsidR="00735AF0" w:rsidRPr="006B199D" w14:paraId="6A3D80F8" w14:textId="77777777" w:rsidTr="00FB0CC9">
        <w:tc>
          <w:tcPr>
            <w:tcW w:w="7038" w:type="dxa"/>
            <w:vAlign w:val="center"/>
          </w:tcPr>
          <w:p w14:paraId="6A3D80F5" w14:textId="4DA1ECC7" w:rsidR="00735AF0" w:rsidRPr="006B199D" w:rsidRDefault="00A42E99" w:rsidP="00A80103">
            <w:pPr>
              <w:pStyle w:val="BodyText"/>
              <w:spacing w:after="120"/>
              <w:jc w:val="both"/>
              <w:rPr>
                <w:color w:val="000000" w:themeColor="text1"/>
                <w:sz w:val="20"/>
              </w:rPr>
            </w:pPr>
            <w:r w:rsidRPr="006B199D">
              <w:rPr>
                <w:color w:val="000000" w:themeColor="text1"/>
                <w:sz w:val="20"/>
              </w:rPr>
              <w:t>PPMCS</w:t>
            </w:r>
            <w:r w:rsidR="00735AF0" w:rsidRPr="006B199D">
              <w:rPr>
                <w:color w:val="000000" w:themeColor="text1"/>
                <w:sz w:val="20"/>
              </w:rPr>
              <w:t xml:space="preserve"> does not respond to any set-points sent while Active Power Control is OFF</w:t>
            </w:r>
          </w:p>
        </w:tc>
        <w:tc>
          <w:tcPr>
            <w:tcW w:w="1260" w:type="dxa"/>
            <w:vAlign w:val="center"/>
          </w:tcPr>
          <w:p w14:paraId="6A3D80F6"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0F7" w14:textId="77777777" w:rsidR="00735AF0" w:rsidRPr="006B199D" w:rsidRDefault="00735AF0" w:rsidP="00A80103">
            <w:pPr>
              <w:pStyle w:val="BodyText"/>
              <w:spacing w:after="120"/>
              <w:jc w:val="both"/>
              <w:rPr>
                <w:color w:val="000000" w:themeColor="text1"/>
                <w:sz w:val="20"/>
              </w:rPr>
            </w:pPr>
          </w:p>
        </w:tc>
      </w:tr>
      <w:tr w:rsidR="00735AF0" w:rsidRPr="006B199D" w14:paraId="6A3D80FA" w14:textId="77777777" w:rsidTr="00FB0CC9">
        <w:tc>
          <w:tcPr>
            <w:tcW w:w="9558" w:type="dxa"/>
            <w:gridSpan w:val="3"/>
            <w:vAlign w:val="center"/>
          </w:tcPr>
          <w:p w14:paraId="6A3D80F9"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Ramp Rates</w:t>
            </w:r>
          </w:p>
        </w:tc>
      </w:tr>
      <w:tr w:rsidR="00735AF0" w:rsidRPr="006B199D" w14:paraId="6A3D80FE" w14:textId="77777777" w:rsidTr="00FB0CC9">
        <w:tc>
          <w:tcPr>
            <w:tcW w:w="7038" w:type="dxa"/>
            <w:vAlign w:val="center"/>
          </w:tcPr>
          <w:p w14:paraId="6A3D80FB" w14:textId="77777777" w:rsidR="00735AF0" w:rsidRPr="006B199D" w:rsidRDefault="00735AF0" w:rsidP="00787968">
            <w:pPr>
              <w:pStyle w:val="BodyText"/>
              <w:spacing w:after="120"/>
              <w:jc w:val="both"/>
              <w:rPr>
                <w:color w:val="000000" w:themeColor="text1"/>
                <w:sz w:val="20"/>
              </w:rPr>
            </w:pPr>
            <w:r w:rsidRPr="006B199D">
              <w:rPr>
                <w:color w:val="000000" w:themeColor="text1"/>
                <w:sz w:val="20"/>
              </w:rPr>
              <w:t xml:space="preserve">Rate of change of output is equal to the Active Power Control Set-point Ramp Rate when ramping to Active Power Control Set-points </w:t>
            </w:r>
            <w:r w:rsidR="00787968" w:rsidRPr="006B199D">
              <w:rPr>
                <w:color w:val="000000" w:themeColor="text1"/>
                <w:sz w:val="20"/>
              </w:rPr>
              <w:t>greater than or equal to</w:t>
            </w:r>
            <w:r w:rsidRPr="006B199D">
              <w:rPr>
                <w:color w:val="000000" w:themeColor="text1"/>
                <w:sz w:val="20"/>
              </w:rPr>
              <w:t xml:space="preserve"> DMOL, with temporary deviations not exceeding </w:t>
            </w:r>
            <w:r w:rsidRPr="006B199D">
              <w:rPr>
                <w:rFonts w:cs="Arial"/>
                <w:color w:val="000000" w:themeColor="text1"/>
                <w:sz w:val="20"/>
              </w:rPr>
              <w:t>±</w:t>
            </w:r>
            <w:r w:rsidRPr="006B199D">
              <w:rPr>
                <w:color w:val="000000" w:themeColor="text1"/>
                <w:sz w:val="20"/>
              </w:rPr>
              <w:t>3% of Registered Capacity</w:t>
            </w:r>
          </w:p>
        </w:tc>
        <w:tc>
          <w:tcPr>
            <w:tcW w:w="1260" w:type="dxa"/>
            <w:vAlign w:val="center"/>
          </w:tcPr>
          <w:p w14:paraId="6A3D80FC"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0FD" w14:textId="77777777" w:rsidR="00735AF0" w:rsidRPr="006B199D" w:rsidRDefault="00735AF0" w:rsidP="00A80103">
            <w:pPr>
              <w:pStyle w:val="BodyText"/>
              <w:spacing w:after="120"/>
              <w:jc w:val="both"/>
              <w:rPr>
                <w:color w:val="000000" w:themeColor="text1"/>
                <w:sz w:val="20"/>
              </w:rPr>
            </w:pPr>
          </w:p>
        </w:tc>
      </w:tr>
      <w:tr w:rsidR="00735AF0" w:rsidRPr="006B199D" w14:paraId="6A3D8102" w14:textId="77777777" w:rsidTr="00FB0CC9">
        <w:tc>
          <w:tcPr>
            <w:tcW w:w="7038" w:type="dxa"/>
            <w:vAlign w:val="center"/>
          </w:tcPr>
          <w:p w14:paraId="6A3D80FF" w14:textId="63C06347" w:rsidR="00735AF0" w:rsidRPr="006B199D" w:rsidRDefault="00642064" w:rsidP="00E57CAF">
            <w:pPr>
              <w:pStyle w:val="BodyText"/>
              <w:spacing w:after="120"/>
              <w:jc w:val="both"/>
              <w:rPr>
                <w:color w:val="000000" w:themeColor="text1"/>
                <w:sz w:val="20"/>
              </w:rPr>
            </w:pPr>
            <w:r w:rsidRPr="006B199D">
              <w:rPr>
                <w:color w:val="000000" w:themeColor="text1"/>
                <w:sz w:val="20"/>
              </w:rPr>
              <w:t>PPM</w:t>
            </w:r>
            <w:r w:rsidR="00735AF0" w:rsidRPr="006B199D">
              <w:rPr>
                <w:color w:val="000000" w:themeColor="text1"/>
                <w:sz w:val="20"/>
              </w:rPr>
              <w:t xml:space="preserve"> output ramps to AAP at the </w:t>
            </w:r>
            <w:r w:rsidR="00E57CAF" w:rsidRPr="006B199D">
              <w:rPr>
                <w:color w:val="000000" w:themeColor="text1"/>
                <w:sz w:val="20"/>
              </w:rPr>
              <w:t>Resource</w:t>
            </w:r>
            <w:r w:rsidR="00735AF0" w:rsidRPr="006B199D">
              <w:rPr>
                <w:color w:val="000000" w:themeColor="text1"/>
                <w:sz w:val="20"/>
              </w:rPr>
              <w:t xml:space="preserve"> Following Ramp Rate when </w:t>
            </w:r>
            <w:r w:rsidR="00735AF0" w:rsidRPr="006B199D">
              <w:rPr>
                <w:color w:val="000000" w:themeColor="text1"/>
                <w:sz w:val="20"/>
              </w:rPr>
              <w:lastRenderedPageBreak/>
              <w:t>Active Power Control is turned OFF</w:t>
            </w:r>
            <w:r w:rsidR="00EC32FF" w:rsidRPr="006B199D">
              <w:rPr>
                <w:color w:val="000000" w:themeColor="text1"/>
                <w:sz w:val="20"/>
              </w:rPr>
              <w:t xml:space="preserve"> (unless acting under Frequency Response Ramp Rate)</w:t>
            </w:r>
          </w:p>
        </w:tc>
        <w:tc>
          <w:tcPr>
            <w:tcW w:w="1260" w:type="dxa"/>
            <w:vAlign w:val="center"/>
          </w:tcPr>
          <w:p w14:paraId="6A3D8100"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101" w14:textId="77777777" w:rsidR="00735AF0" w:rsidRPr="006B199D" w:rsidRDefault="00735AF0" w:rsidP="00A80103">
            <w:pPr>
              <w:pStyle w:val="BodyText"/>
              <w:spacing w:after="120"/>
              <w:jc w:val="both"/>
              <w:rPr>
                <w:color w:val="000000" w:themeColor="text1"/>
                <w:sz w:val="20"/>
              </w:rPr>
            </w:pPr>
          </w:p>
        </w:tc>
      </w:tr>
      <w:tr w:rsidR="00735AF0" w:rsidRPr="006B199D" w14:paraId="6A3D8106" w14:textId="77777777" w:rsidTr="00FB0CC9">
        <w:tc>
          <w:tcPr>
            <w:tcW w:w="7038" w:type="dxa"/>
            <w:vAlign w:val="center"/>
          </w:tcPr>
          <w:p w14:paraId="6A3D8103" w14:textId="0DB05B81" w:rsidR="00735AF0" w:rsidRPr="006B199D" w:rsidRDefault="00735AF0" w:rsidP="00E57CAF">
            <w:pPr>
              <w:pStyle w:val="BodyText"/>
              <w:spacing w:after="120"/>
              <w:jc w:val="both"/>
              <w:rPr>
                <w:color w:val="000000" w:themeColor="text1"/>
                <w:sz w:val="20"/>
              </w:rPr>
            </w:pPr>
            <w:r w:rsidRPr="006B199D">
              <w:rPr>
                <w:color w:val="000000" w:themeColor="text1"/>
                <w:sz w:val="20"/>
              </w:rPr>
              <w:lastRenderedPageBreak/>
              <w:t xml:space="preserve">Rate of change of output when ramping up due to increase in </w:t>
            </w:r>
            <w:r w:rsidR="009B199D">
              <w:rPr>
                <w:color w:val="000000" w:themeColor="text1"/>
                <w:sz w:val="20"/>
              </w:rPr>
              <w:t>resource</w:t>
            </w:r>
            <w:r w:rsidRPr="006B199D">
              <w:rPr>
                <w:color w:val="000000" w:themeColor="text1"/>
                <w:sz w:val="20"/>
              </w:rPr>
              <w:t xml:space="preserve"> is no greater than </w:t>
            </w:r>
            <w:r w:rsidR="00E57CAF" w:rsidRPr="006B199D">
              <w:rPr>
                <w:color w:val="000000" w:themeColor="text1"/>
                <w:sz w:val="20"/>
              </w:rPr>
              <w:t>Resource</w:t>
            </w:r>
            <w:r w:rsidRPr="006B199D">
              <w:rPr>
                <w:color w:val="000000" w:themeColor="text1"/>
                <w:sz w:val="20"/>
              </w:rPr>
              <w:t xml:space="preserve"> Following Ramp Rate</w:t>
            </w:r>
          </w:p>
        </w:tc>
        <w:tc>
          <w:tcPr>
            <w:tcW w:w="1260" w:type="dxa"/>
            <w:vAlign w:val="center"/>
          </w:tcPr>
          <w:p w14:paraId="6A3D8104"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105" w14:textId="77777777" w:rsidR="00735AF0" w:rsidRPr="006B199D" w:rsidRDefault="00735AF0" w:rsidP="00A80103">
            <w:pPr>
              <w:pStyle w:val="BodyText"/>
              <w:spacing w:after="120"/>
              <w:jc w:val="both"/>
              <w:rPr>
                <w:color w:val="000000" w:themeColor="text1"/>
                <w:sz w:val="20"/>
              </w:rPr>
            </w:pPr>
          </w:p>
        </w:tc>
      </w:tr>
      <w:tr w:rsidR="00735AF0" w:rsidRPr="006B199D" w14:paraId="6A3D8108" w14:textId="77777777" w:rsidTr="00FB0CC9">
        <w:tc>
          <w:tcPr>
            <w:tcW w:w="9558" w:type="dxa"/>
            <w:gridSpan w:val="3"/>
            <w:vAlign w:val="center"/>
          </w:tcPr>
          <w:p w14:paraId="6A3D8107"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DMOL</w:t>
            </w:r>
          </w:p>
        </w:tc>
      </w:tr>
      <w:tr w:rsidR="00735AF0" w:rsidRPr="006B199D" w14:paraId="6A3D810C" w14:textId="77777777" w:rsidTr="00FB0CC9">
        <w:tc>
          <w:tcPr>
            <w:tcW w:w="7038" w:type="dxa"/>
            <w:vAlign w:val="center"/>
          </w:tcPr>
          <w:p w14:paraId="6A3D8109"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DMOL is in line with declared value and no greater than 12%</w:t>
            </w:r>
            <w:r w:rsidR="00EC32FF" w:rsidRPr="006B199D">
              <w:rPr>
                <w:color w:val="000000" w:themeColor="text1"/>
                <w:sz w:val="20"/>
              </w:rPr>
              <w:t xml:space="preserve"> of Registered Capacity</w:t>
            </w:r>
          </w:p>
        </w:tc>
        <w:tc>
          <w:tcPr>
            <w:tcW w:w="1260" w:type="dxa"/>
            <w:vAlign w:val="center"/>
          </w:tcPr>
          <w:p w14:paraId="6A3D810A"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10B" w14:textId="77777777" w:rsidR="00735AF0" w:rsidRPr="006B199D" w:rsidRDefault="00735AF0" w:rsidP="00A80103">
            <w:pPr>
              <w:pStyle w:val="BodyText"/>
              <w:spacing w:after="120"/>
              <w:jc w:val="both"/>
              <w:rPr>
                <w:color w:val="000000" w:themeColor="text1"/>
                <w:sz w:val="20"/>
              </w:rPr>
            </w:pPr>
          </w:p>
        </w:tc>
      </w:tr>
      <w:tr w:rsidR="00735AF0" w:rsidRPr="006B199D" w14:paraId="6A3D810E" w14:textId="77777777" w:rsidTr="00FB0CC9">
        <w:tc>
          <w:tcPr>
            <w:tcW w:w="9558" w:type="dxa"/>
            <w:gridSpan w:val="3"/>
            <w:vAlign w:val="center"/>
          </w:tcPr>
          <w:p w14:paraId="6A3D810D"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Available Active Power</w:t>
            </w:r>
          </w:p>
        </w:tc>
      </w:tr>
      <w:tr w:rsidR="00735AF0" w:rsidRPr="006B199D" w14:paraId="6A3D8112" w14:textId="77777777" w:rsidTr="00FB0CC9">
        <w:tc>
          <w:tcPr>
            <w:tcW w:w="7038" w:type="dxa"/>
            <w:vAlign w:val="center"/>
          </w:tcPr>
          <w:p w14:paraId="6A3D810F" w14:textId="2BA48B62" w:rsidR="00735AF0" w:rsidRPr="006B199D" w:rsidRDefault="00735AF0" w:rsidP="00A80103">
            <w:pPr>
              <w:pStyle w:val="BodyText"/>
              <w:spacing w:after="120"/>
              <w:jc w:val="both"/>
              <w:rPr>
                <w:color w:val="000000" w:themeColor="text1"/>
                <w:sz w:val="20"/>
              </w:rPr>
            </w:pPr>
            <w:r w:rsidRPr="006B199D">
              <w:rPr>
                <w:color w:val="000000" w:themeColor="text1"/>
                <w:sz w:val="20"/>
              </w:rPr>
              <w:t xml:space="preserve">AAP signal is a measure of the active power the </w:t>
            </w:r>
            <w:r w:rsidR="00642064" w:rsidRPr="006B199D">
              <w:rPr>
                <w:color w:val="000000" w:themeColor="text1"/>
                <w:sz w:val="20"/>
              </w:rPr>
              <w:t>PPM</w:t>
            </w:r>
            <w:r w:rsidRPr="006B199D">
              <w:rPr>
                <w:color w:val="000000" w:themeColor="text1"/>
                <w:sz w:val="20"/>
              </w:rPr>
              <w:t xml:space="preserve"> is capable of delivering.</w:t>
            </w:r>
          </w:p>
        </w:tc>
        <w:tc>
          <w:tcPr>
            <w:tcW w:w="1260" w:type="dxa"/>
            <w:vAlign w:val="center"/>
          </w:tcPr>
          <w:p w14:paraId="6A3D8110"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111" w14:textId="77777777" w:rsidR="00735AF0" w:rsidRPr="006B199D" w:rsidRDefault="00735AF0" w:rsidP="00A80103">
            <w:pPr>
              <w:pStyle w:val="BodyText"/>
              <w:spacing w:after="120"/>
              <w:jc w:val="both"/>
              <w:rPr>
                <w:color w:val="000000" w:themeColor="text1"/>
                <w:sz w:val="20"/>
              </w:rPr>
            </w:pPr>
          </w:p>
        </w:tc>
      </w:tr>
      <w:tr w:rsidR="00735AF0" w:rsidRPr="006B199D" w14:paraId="6A3D8116" w14:textId="77777777" w:rsidTr="00FB0CC9">
        <w:tc>
          <w:tcPr>
            <w:tcW w:w="7038" w:type="dxa"/>
            <w:vAlign w:val="center"/>
          </w:tcPr>
          <w:p w14:paraId="6A3D8113"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AAP signal is independent of the active power output when under curtailment or dispatch.</w:t>
            </w:r>
          </w:p>
        </w:tc>
        <w:tc>
          <w:tcPr>
            <w:tcW w:w="1260" w:type="dxa"/>
            <w:vAlign w:val="center"/>
          </w:tcPr>
          <w:p w14:paraId="6A3D8114"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115" w14:textId="77777777" w:rsidR="00735AF0" w:rsidRPr="006B199D" w:rsidRDefault="00735AF0" w:rsidP="00A80103">
            <w:pPr>
              <w:pStyle w:val="BodyText"/>
              <w:spacing w:after="120"/>
              <w:jc w:val="both"/>
              <w:rPr>
                <w:color w:val="000000" w:themeColor="text1"/>
                <w:sz w:val="20"/>
              </w:rPr>
            </w:pPr>
          </w:p>
        </w:tc>
      </w:tr>
      <w:tr w:rsidR="00735AF0" w:rsidRPr="006B199D" w14:paraId="6A3D811A" w14:textId="77777777" w:rsidTr="00FB0CC9">
        <w:tc>
          <w:tcPr>
            <w:tcW w:w="7038" w:type="dxa"/>
            <w:vAlign w:val="center"/>
          </w:tcPr>
          <w:p w14:paraId="6A3D8117"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 Mechanical availability signals are correct under dispatch</w:t>
            </w:r>
          </w:p>
        </w:tc>
        <w:tc>
          <w:tcPr>
            <w:tcW w:w="1260" w:type="dxa"/>
            <w:vAlign w:val="center"/>
          </w:tcPr>
          <w:p w14:paraId="6A3D8118"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119" w14:textId="77777777" w:rsidR="00735AF0" w:rsidRPr="006B199D" w:rsidRDefault="00735AF0" w:rsidP="00A80103">
            <w:pPr>
              <w:pStyle w:val="BodyText"/>
              <w:spacing w:after="120"/>
              <w:jc w:val="both"/>
              <w:rPr>
                <w:color w:val="000000" w:themeColor="text1"/>
                <w:sz w:val="20"/>
              </w:rPr>
            </w:pPr>
          </w:p>
        </w:tc>
      </w:tr>
    </w:tbl>
    <w:p w14:paraId="6A3D811B" w14:textId="6283E885" w:rsidR="00B41456" w:rsidRPr="006B199D" w:rsidRDefault="003253B5" w:rsidP="00A80103">
      <w:pPr>
        <w:spacing w:before="120" w:after="120"/>
        <w:jc w:val="both"/>
        <w:rPr>
          <w:b/>
          <w:color w:val="000000" w:themeColor="text1"/>
          <w:sz w:val="20"/>
        </w:rPr>
      </w:pPr>
      <w:r w:rsidRPr="006B199D">
        <w:rPr>
          <w:b/>
          <w:color w:val="000000" w:themeColor="text1"/>
          <w:sz w:val="20"/>
        </w:rPr>
        <w:t xml:space="preserve">Criteria – </w:t>
      </w:r>
      <w:r w:rsidR="00A42E99" w:rsidRPr="006B199D">
        <w:rPr>
          <w:b/>
          <w:color w:val="000000" w:themeColor="text1"/>
          <w:sz w:val="20"/>
        </w:rPr>
        <w:t>PPMCS</w:t>
      </w:r>
      <w:r w:rsidR="00B41456" w:rsidRPr="006B199D">
        <w:rPr>
          <w:b/>
          <w:color w:val="000000" w:themeColor="text1"/>
          <w:sz w:val="20"/>
        </w:rPr>
        <w:t xml:space="preserve"> receives all online Active Power Control Set-points</w:t>
      </w:r>
    </w:p>
    <w:p w14:paraId="6A3D811C" w14:textId="77777777" w:rsidR="00B41456" w:rsidRPr="006B199D" w:rsidRDefault="00B41456" w:rsidP="00A80103">
      <w:pPr>
        <w:spacing w:before="120" w:after="120"/>
        <w:jc w:val="both"/>
        <w:rPr>
          <w:color w:val="000000" w:themeColor="text1"/>
          <w:sz w:val="20"/>
        </w:rPr>
      </w:pPr>
      <w:r w:rsidRPr="006B199D">
        <w:rPr>
          <w:color w:val="000000" w:themeColor="text1"/>
          <w:sz w:val="20"/>
        </w:rPr>
        <w:t xml:space="preserve">As per the signed test procedure that was scanned and </w:t>
      </w:r>
      <w:r w:rsidRPr="009F2568">
        <w:rPr>
          <w:color w:val="000000" w:themeColor="text1"/>
          <w:sz w:val="20"/>
        </w:rPr>
        <w:t xml:space="preserve">submitted to </w:t>
      </w:r>
      <w:hyperlink r:id="rId31" w:history="1">
        <w:r w:rsidRPr="009F2568">
          <w:rPr>
            <w:rStyle w:val="Hyperlink"/>
            <w:color w:val="000000" w:themeColor="text1"/>
            <w:sz w:val="20"/>
            <w:u w:val="none"/>
          </w:rPr>
          <w:t>generator_testing@eirgrid.com</w:t>
        </w:r>
      </w:hyperlink>
      <w:r w:rsidRPr="009F2568">
        <w:rPr>
          <w:color w:val="000000" w:themeColor="text1"/>
          <w:sz w:val="20"/>
        </w:rPr>
        <w:t>, All</w:t>
      </w:r>
      <w:r w:rsidRPr="006B199D">
        <w:rPr>
          <w:color w:val="000000" w:themeColor="text1"/>
          <w:sz w:val="20"/>
        </w:rPr>
        <w:t xml:space="preserve"> Active Power Control set-points were received on the day of testing, with the exception of a XX MW set-point which was issued while Active Power Control was OFF. No set-points required to be resent.</w:t>
      </w:r>
    </w:p>
    <w:p w14:paraId="6A3D811D" w14:textId="797C1FD0" w:rsidR="00AE3197" w:rsidRPr="006B199D" w:rsidRDefault="003253B5" w:rsidP="00A80103">
      <w:pPr>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00AE3197" w:rsidRPr="006B199D">
        <w:rPr>
          <w:b/>
          <w:color w:val="000000" w:themeColor="text1"/>
          <w:sz w:val="20"/>
        </w:rPr>
        <w:t xml:space="preserve"> regulates its active power output to within </w:t>
      </w:r>
      <w:r w:rsidR="008E119A" w:rsidRPr="006B199D">
        <w:rPr>
          <w:b/>
          <w:color w:val="000000" w:themeColor="text1"/>
          <w:sz w:val="20"/>
        </w:rPr>
        <w:t>the greater of ±0.5 MW or ±3% of Registered Capacity</w:t>
      </w:r>
      <w:r w:rsidR="00AE3197" w:rsidRPr="006B199D">
        <w:rPr>
          <w:b/>
          <w:color w:val="000000" w:themeColor="text1"/>
          <w:sz w:val="20"/>
        </w:rPr>
        <w:t xml:space="preserve"> of the Active Power Control Set-point</w:t>
      </w:r>
    </w:p>
    <w:p w14:paraId="6A3D811E" w14:textId="77777777" w:rsidR="00AE3197" w:rsidRPr="006B199D" w:rsidRDefault="00AE3197" w:rsidP="00A80103">
      <w:pPr>
        <w:spacing w:before="120" w:after="120"/>
        <w:jc w:val="both"/>
        <w:rPr>
          <w:i/>
          <w:color w:val="000000" w:themeColor="text1"/>
          <w:sz w:val="20"/>
        </w:rPr>
      </w:pPr>
      <w:r w:rsidRPr="006B199D">
        <w:rPr>
          <w:i/>
          <w:color w:val="000000" w:themeColor="text1"/>
          <w:sz w:val="20"/>
        </w:rPr>
        <w:t>[Include a graph of any anomalies such as over-shoots or fluctuations</w:t>
      </w:r>
      <w:r w:rsidR="00F701A5" w:rsidRPr="006B199D">
        <w:rPr>
          <w:i/>
          <w:color w:val="000000" w:themeColor="text1"/>
          <w:sz w:val="20"/>
        </w:rPr>
        <w:t>].</w:t>
      </w:r>
    </w:p>
    <w:p w14:paraId="6A3D811F" w14:textId="77777777" w:rsidR="00AE3197" w:rsidRPr="006B199D" w:rsidRDefault="00AE3197" w:rsidP="00A80103">
      <w:pPr>
        <w:spacing w:before="120" w:after="120"/>
        <w:jc w:val="both"/>
        <w:rPr>
          <w:i/>
          <w:color w:val="000000" w:themeColor="text1"/>
          <w:sz w:val="20"/>
        </w:rPr>
      </w:pPr>
      <w:r w:rsidRPr="006B199D">
        <w:rPr>
          <w:i/>
          <w:color w:val="000000" w:themeColor="text1"/>
          <w:sz w:val="20"/>
        </w:rPr>
        <w:t xml:space="preserve">Identify and analyse any overshoots or fluctuations in active power. Provide an explanation for any deviations from the standard set out in the pass criteria. </w:t>
      </w: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332"/>
        <w:gridCol w:w="1350"/>
        <w:gridCol w:w="1350"/>
        <w:gridCol w:w="1260"/>
        <w:gridCol w:w="1350"/>
        <w:gridCol w:w="1260"/>
        <w:gridCol w:w="1260"/>
      </w:tblGrid>
      <w:tr w:rsidR="000632F1" w:rsidRPr="006B199D" w14:paraId="6A3D8128" w14:textId="77777777" w:rsidTr="00FB0CC9">
        <w:trPr>
          <w:trHeight w:val="328"/>
          <w:tblHeader/>
        </w:trPr>
        <w:tc>
          <w:tcPr>
            <w:tcW w:w="1008" w:type="dxa"/>
            <w:vAlign w:val="center"/>
          </w:tcPr>
          <w:p w14:paraId="6A3D8120" w14:textId="77777777" w:rsidR="000632F1" w:rsidRPr="006B199D" w:rsidRDefault="000632F1" w:rsidP="00A80103">
            <w:pPr>
              <w:pStyle w:val="Default"/>
              <w:jc w:val="both"/>
              <w:rPr>
                <w:b/>
                <w:color w:val="000000" w:themeColor="text1"/>
                <w:sz w:val="20"/>
                <w:szCs w:val="20"/>
              </w:rPr>
            </w:pPr>
            <w:r w:rsidRPr="006B199D">
              <w:rPr>
                <w:b/>
                <w:color w:val="000000" w:themeColor="text1"/>
                <w:sz w:val="20"/>
                <w:szCs w:val="20"/>
              </w:rPr>
              <w:t xml:space="preserve">Step </w:t>
            </w:r>
          </w:p>
        </w:tc>
        <w:tc>
          <w:tcPr>
            <w:tcW w:w="1332" w:type="dxa"/>
            <w:vAlign w:val="center"/>
          </w:tcPr>
          <w:p w14:paraId="6A3D8121" w14:textId="77777777" w:rsidR="000632F1" w:rsidRPr="006B199D" w:rsidRDefault="00856CD3" w:rsidP="00A80103">
            <w:pPr>
              <w:pStyle w:val="Default"/>
              <w:jc w:val="both"/>
              <w:rPr>
                <w:b/>
                <w:color w:val="000000" w:themeColor="text1"/>
                <w:sz w:val="20"/>
                <w:szCs w:val="20"/>
              </w:rPr>
            </w:pPr>
            <w:r w:rsidRPr="006B199D">
              <w:rPr>
                <w:b/>
                <w:color w:val="000000" w:themeColor="text1"/>
                <w:sz w:val="20"/>
                <w:szCs w:val="20"/>
              </w:rPr>
              <w:t>Set-point</w:t>
            </w:r>
            <w:r w:rsidR="000632F1" w:rsidRPr="006B199D">
              <w:rPr>
                <w:b/>
                <w:color w:val="000000" w:themeColor="text1"/>
                <w:sz w:val="20"/>
                <w:szCs w:val="20"/>
              </w:rPr>
              <w:t xml:space="preserve"> </w:t>
            </w:r>
          </w:p>
        </w:tc>
        <w:tc>
          <w:tcPr>
            <w:tcW w:w="1350" w:type="dxa"/>
            <w:vAlign w:val="center"/>
          </w:tcPr>
          <w:p w14:paraId="6A3D8122" w14:textId="77777777" w:rsidR="000632F1" w:rsidRPr="006B199D" w:rsidRDefault="000632F1" w:rsidP="00A80103">
            <w:pPr>
              <w:pStyle w:val="Default"/>
              <w:jc w:val="both"/>
              <w:rPr>
                <w:b/>
                <w:color w:val="000000" w:themeColor="text1"/>
                <w:sz w:val="20"/>
                <w:szCs w:val="20"/>
              </w:rPr>
            </w:pPr>
            <w:r w:rsidRPr="006B199D">
              <w:rPr>
                <w:b/>
                <w:color w:val="000000" w:themeColor="text1"/>
                <w:sz w:val="20"/>
                <w:szCs w:val="20"/>
              </w:rPr>
              <w:t>APC Status</w:t>
            </w:r>
          </w:p>
        </w:tc>
        <w:tc>
          <w:tcPr>
            <w:tcW w:w="1350" w:type="dxa"/>
            <w:vAlign w:val="center"/>
          </w:tcPr>
          <w:p w14:paraId="6A3D8123" w14:textId="77777777" w:rsidR="000632F1" w:rsidRPr="006B199D" w:rsidRDefault="000632F1" w:rsidP="00A80103">
            <w:pPr>
              <w:pStyle w:val="Default"/>
              <w:jc w:val="both"/>
              <w:rPr>
                <w:b/>
                <w:color w:val="000000" w:themeColor="text1"/>
                <w:sz w:val="20"/>
                <w:szCs w:val="20"/>
              </w:rPr>
            </w:pPr>
            <w:r w:rsidRPr="006B199D">
              <w:rPr>
                <w:b/>
                <w:color w:val="000000" w:themeColor="text1"/>
                <w:sz w:val="20"/>
                <w:szCs w:val="20"/>
              </w:rPr>
              <w:t xml:space="preserve">Time </w:t>
            </w:r>
          </w:p>
        </w:tc>
        <w:tc>
          <w:tcPr>
            <w:tcW w:w="1260" w:type="dxa"/>
            <w:vAlign w:val="center"/>
          </w:tcPr>
          <w:p w14:paraId="6A3D8124" w14:textId="77777777" w:rsidR="000632F1" w:rsidRPr="006B199D" w:rsidRDefault="000632F1" w:rsidP="00A80103">
            <w:pPr>
              <w:pStyle w:val="Default"/>
              <w:jc w:val="both"/>
              <w:rPr>
                <w:b/>
                <w:color w:val="000000" w:themeColor="text1"/>
                <w:sz w:val="20"/>
                <w:szCs w:val="20"/>
              </w:rPr>
            </w:pPr>
            <w:r w:rsidRPr="006B199D">
              <w:rPr>
                <w:b/>
                <w:color w:val="000000" w:themeColor="text1"/>
                <w:sz w:val="20"/>
                <w:szCs w:val="20"/>
              </w:rPr>
              <w:t xml:space="preserve">Minimum MW </w:t>
            </w:r>
          </w:p>
        </w:tc>
        <w:tc>
          <w:tcPr>
            <w:tcW w:w="1350" w:type="dxa"/>
            <w:vAlign w:val="center"/>
          </w:tcPr>
          <w:p w14:paraId="6A3D8125" w14:textId="77777777" w:rsidR="000632F1" w:rsidRPr="006B199D" w:rsidRDefault="000632F1" w:rsidP="00A80103">
            <w:pPr>
              <w:pStyle w:val="Default"/>
              <w:jc w:val="both"/>
              <w:rPr>
                <w:b/>
                <w:color w:val="000000" w:themeColor="text1"/>
                <w:sz w:val="20"/>
                <w:szCs w:val="20"/>
              </w:rPr>
            </w:pPr>
            <w:r w:rsidRPr="006B199D">
              <w:rPr>
                <w:b/>
                <w:color w:val="000000" w:themeColor="text1"/>
                <w:sz w:val="20"/>
                <w:szCs w:val="20"/>
              </w:rPr>
              <w:t xml:space="preserve">Average MW </w:t>
            </w:r>
          </w:p>
        </w:tc>
        <w:tc>
          <w:tcPr>
            <w:tcW w:w="1260" w:type="dxa"/>
            <w:vAlign w:val="center"/>
          </w:tcPr>
          <w:p w14:paraId="6A3D8126" w14:textId="77777777" w:rsidR="000632F1" w:rsidRPr="006B199D" w:rsidRDefault="000632F1" w:rsidP="00A80103">
            <w:pPr>
              <w:pStyle w:val="Default"/>
              <w:jc w:val="both"/>
              <w:rPr>
                <w:b/>
                <w:color w:val="000000" w:themeColor="text1"/>
                <w:sz w:val="20"/>
                <w:szCs w:val="20"/>
              </w:rPr>
            </w:pPr>
            <w:r w:rsidRPr="006B199D">
              <w:rPr>
                <w:b/>
                <w:color w:val="000000" w:themeColor="text1"/>
                <w:sz w:val="20"/>
                <w:szCs w:val="20"/>
              </w:rPr>
              <w:t xml:space="preserve">Maximum MW </w:t>
            </w:r>
          </w:p>
        </w:tc>
        <w:tc>
          <w:tcPr>
            <w:tcW w:w="1260" w:type="dxa"/>
            <w:vAlign w:val="center"/>
          </w:tcPr>
          <w:p w14:paraId="6A3D8127" w14:textId="77777777" w:rsidR="000632F1" w:rsidRPr="006B199D" w:rsidRDefault="000632F1" w:rsidP="00A80103">
            <w:pPr>
              <w:pStyle w:val="Default"/>
              <w:jc w:val="both"/>
              <w:rPr>
                <w:b/>
                <w:color w:val="000000" w:themeColor="text1"/>
                <w:sz w:val="20"/>
                <w:szCs w:val="20"/>
              </w:rPr>
            </w:pPr>
            <w:r w:rsidRPr="006B199D">
              <w:rPr>
                <w:b/>
                <w:color w:val="000000" w:themeColor="text1"/>
                <w:sz w:val="20"/>
                <w:szCs w:val="20"/>
              </w:rPr>
              <w:t xml:space="preserve">Average AAP </w:t>
            </w:r>
          </w:p>
        </w:tc>
      </w:tr>
      <w:tr w:rsidR="000632F1" w:rsidRPr="006B199D" w14:paraId="6A3D8131" w14:textId="77777777" w:rsidTr="00FB0CC9">
        <w:trPr>
          <w:trHeight w:val="93"/>
        </w:trPr>
        <w:tc>
          <w:tcPr>
            <w:tcW w:w="1008" w:type="dxa"/>
            <w:vAlign w:val="center"/>
          </w:tcPr>
          <w:p w14:paraId="6A3D8129"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 xml:space="preserve">3 </w:t>
            </w:r>
          </w:p>
        </w:tc>
        <w:tc>
          <w:tcPr>
            <w:tcW w:w="1332" w:type="dxa"/>
            <w:vAlign w:val="center"/>
          </w:tcPr>
          <w:p w14:paraId="6A3D812A"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 xml:space="preserve">a MW </w:t>
            </w:r>
          </w:p>
        </w:tc>
        <w:tc>
          <w:tcPr>
            <w:tcW w:w="1350" w:type="dxa"/>
            <w:vAlign w:val="center"/>
          </w:tcPr>
          <w:p w14:paraId="6A3D812B"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ON</w:t>
            </w:r>
          </w:p>
        </w:tc>
        <w:tc>
          <w:tcPr>
            <w:tcW w:w="1350" w:type="dxa"/>
            <w:vAlign w:val="center"/>
          </w:tcPr>
          <w:p w14:paraId="6A3D812C"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 xml:space="preserve">13:52:40 </w:t>
            </w:r>
          </w:p>
        </w:tc>
        <w:tc>
          <w:tcPr>
            <w:tcW w:w="1260" w:type="dxa"/>
            <w:vAlign w:val="center"/>
          </w:tcPr>
          <w:p w14:paraId="6A3D812D"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b MW</w:t>
            </w:r>
          </w:p>
        </w:tc>
        <w:tc>
          <w:tcPr>
            <w:tcW w:w="1350" w:type="dxa"/>
            <w:vAlign w:val="center"/>
          </w:tcPr>
          <w:p w14:paraId="6A3D812E"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c MW</w:t>
            </w:r>
          </w:p>
        </w:tc>
        <w:tc>
          <w:tcPr>
            <w:tcW w:w="1260" w:type="dxa"/>
            <w:vAlign w:val="center"/>
          </w:tcPr>
          <w:p w14:paraId="6A3D812F"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d MW</w:t>
            </w:r>
          </w:p>
        </w:tc>
        <w:tc>
          <w:tcPr>
            <w:tcW w:w="1260" w:type="dxa"/>
            <w:vAlign w:val="center"/>
          </w:tcPr>
          <w:p w14:paraId="6A3D8130"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e MW</w:t>
            </w:r>
          </w:p>
        </w:tc>
      </w:tr>
      <w:tr w:rsidR="000632F1" w:rsidRPr="006B199D" w14:paraId="6A3D813A" w14:textId="77777777" w:rsidTr="00FB0CC9">
        <w:trPr>
          <w:trHeight w:val="93"/>
        </w:trPr>
        <w:tc>
          <w:tcPr>
            <w:tcW w:w="1008" w:type="dxa"/>
            <w:vAlign w:val="center"/>
          </w:tcPr>
          <w:p w14:paraId="6A3D8132"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 xml:space="preserve">4 </w:t>
            </w:r>
          </w:p>
        </w:tc>
        <w:tc>
          <w:tcPr>
            <w:tcW w:w="1332" w:type="dxa"/>
            <w:vAlign w:val="center"/>
          </w:tcPr>
          <w:p w14:paraId="6A3D8133"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 xml:space="preserve">f MW </w:t>
            </w:r>
          </w:p>
        </w:tc>
        <w:tc>
          <w:tcPr>
            <w:tcW w:w="1350" w:type="dxa"/>
            <w:vAlign w:val="center"/>
          </w:tcPr>
          <w:p w14:paraId="6A3D8134"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ON</w:t>
            </w:r>
          </w:p>
        </w:tc>
        <w:tc>
          <w:tcPr>
            <w:tcW w:w="1350" w:type="dxa"/>
            <w:vAlign w:val="center"/>
          </w:tcPr>
          <w:p w14:paraId="6A3D8135"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 xml:space="preserve">14:12:27 </w:t>
            </w:r>
          </w:p>
        </w:tc>
        <w:tc>
          <w:tcPr>
            <w:tcW w:w="1260" w:type="dxa"/>
            <w:vAlign w:val="center"/>
          </w:tcPr>
          <w:p w14:paraId="6A3D8136"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g</w:t>
            </w:r>
            <w:r w:rsidR="000632F1" w:rsidRPr="006B199D">
              <w:rPr>
                <w:color w:val="000000" w:themeColor="text1"/>
                <w:sz w:val="20"/>
                <w:szCs w:val="20"/>
              </w:rPr>
              <w:t xml:space="preserve"> MW</w:t>
            </w:r>
          </w:p>
        </w:tc>
        <w:tc>
          <w:tcPr>
            <w:tcW w:w="1350" w:type="dxa"/>
            <w:vAlign w:val="center"/>
          </w:tcPr>
          <w:p w14:paraId="6A3D8137"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h</w:t>
            </w:r>
            <w:r w:rsidR="000632F1" w:rsidRPr="006B199D">
              <w:rPr>
                <w:color w:val="000000" w:themeColor="text1"/>
                <w:sz w:val="20"/>
                <w:szCs w:val="20"/>
              </w:rPr>
              <w:t xml:space="preserve"> MW</w:t>
            </w:r>
          </w:p>
        </w:tc>
        <w:tc>
          <w:tcPr>
            <w:tcW w:w="1260" w:type="dxa"/>
            <w:vAlign w:val="center"/>
          </w:tcPr>
          <w:p w14:paraId="6A3D8138"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i MW</w:t>
            </w:r>
          </w:p>
        </w:tc>
        <w:tc>
          <w:tcPr>
            <w:tcW w:w="1260" w:type="dxa"/>
            <w:vAlign w:val="center"/>
          </w:tcPr>
          <w:p w14:paraId="6A3D8139"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j</w:t>
            </w:r>
            <w:r w:rsidR="000632F1" w:rsidRPr="006B199D">
              <w:rPr>
                <w:color w:val="000000" w:themeColor="text1"/>
                <w:sz w:val="20"/>
                <w:szCs w:val="20"/>
              </w:rPr>
              <w:t xml:space="preserve"> MW</w:t>
            </w:r>
          </w:p>
        </w:tc>
      </w:tr>
      <w:tr w:rsidR="000632F1" w:rsidRPr="006B199D" w14:paraId="6A3D8143" w14:textId="77777777" w:rsidTr="00FB0CC9">
        <w:trPr>
          <w:trHeight w:val="93"/>
        </w:trPr>
        <w:tc>
          <w:tcPr>
            <w:tcW w:w="1008" w:type="dxa"/>
            <w:vAlign w:val="center"/>
          </w:tcPr>
          <w:p w14:paraId="6A3D813B"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5</w:t>
            </w:r>
          </w:p>
        </w:tc>
        <w:tc>
          <w:tcPr>
            <w:tcW w:w="1332" w:type="dxa"/>
            <w:vAlign w:val="center"/>
          </w:tcPr>
          <w:p w14:paraId="6A3D813C"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k</w:t>
            </w:r>
            <w:r w:rsidR="000632F1" w:rsidRPr="006B199D">
              <w:rPr>
                <w:color w:val="000000" w:themeColor="text1"/>
                <w:sz w:val="20"/>
                <w:szCs w:val="20"/>
              </w:rPr>
              <w:t xml:space="preserve"> MW </w:t>
            </w:r>
          </w:p>
        </w:tc>
        <w:tc>
          <w:tcPr>
            <w:tcW w:w="1350" w:type="dxa"/>
            <w:vAlign w:val="center"/>
          </w:tcPr>
          <w:p w14:paraId="6A3D813D"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ON</w:t>
            </w:r>
          </w:p>
        </w:tc>
        <w:tc>
          <w:tcPr>
            <w:tcW w:w="1350" w:type="dxa"/>
            <w:vAlign w:val="center"/>
          </w:tcPr>
          <w:p w14:paraId="6A3D813E"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 xml:space="preserve">14:29:24 </w:t>
            </w:r>
          </w:p>
        </w:tc>
        <w:tc>
          <w:tcPr>
            <w:tcW w:w="1260" w:type="dxa"/>
            <w:vAlign w:val="center"/>
          </w:tcPr>
          <w:p w14:paraId="6A3D813F"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l</w:t>
            </w:r>
            <w:r w:rsidR="000632F1" w:rsidRPr="006B199D">
              <w:rPr>
                <w:color w:val="000000" w:themeColor="text1"/>
                <w:sz w:val="20"/>
                <w:szCs w:val="20"/>
              </w:rPr>
              <w:t xml:space="preserve"> MW</w:t>
            </w:r>
          </w:p>
        </w:tc>
        <w:tc>
          <w:tcPr>
            <w:tcW w:w="1350" w:type="dxa"/>
            <w:vAlign w:val="center"/>
          </w:tcPr>
          <w:p w14:paraId="6A3D8140"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m</w:t>
            </w:r>
            <w:r w:rsidR="000632F1" w:rsidRPr="006B199D">
              <w:rPr>
                <w:color w:val="000000" w:themeColor="text1"/>
                <w:sz w:val="20"/>
                <w:szCs w:val="20"/>
              </w:rPr>
              <w:t xml:space="preserve"> MW</w:t>
            </w:r>
          </w:p>
        </w:tc>
        <w:tc>
          <w:tcPr>
            <w:tcW w:w="1260" w:type="dxa"/>
            <w:vAlign w:val="center"/>
          </w:tcPr>
          <w:p w14:paraId="6A3D8141"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n</w:t>
            </w:r>
            <w:r w:rsidR="000632F1" w:rsidRPr="006B199D">
              <w:rPr>
                <w:color w:val="000000" w:themeColor="text1"/>
                <w:sz w:val="20"/>
                <w:szCs w:val="20"/>
              </w:rPr>
              <w:t xml:space="preserve"> MW</w:t>
            </w:r>
          </w:p>
        </w:tc>
        <w:tc>
          <w:tcPr>
            <w:tcW w:w="1260" w:type="dxa"/>
            <w:vAlign w:val="center"/>
          </w:tcPr>
          <w:p w14:paraId="6A3D8142"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o</w:t>
            </w:r>
            <w:r w:rsidR="000632F1" w:rsidRPr="006B199D">
              <w:rPr>
                <w:color w:val="000000" w:themeColor="text1"/>
                <w:sz w:val="20"/>
                <w:szCs w:val="20"/>
              </w:rPr>
              <w:t xml:space="preserve"> MW</w:t>
            </w:r>
          </w:p>
        </w:tc>
      </w:tr>
      <w:tr w:rsidR="000632F1" w:rsidRPr="006B199D" w14:paraId="6A3D814C" w14:textId="77777777" w:rsidTr="00FB0CC9">
        <w:trPr>
          <w:trHeight w:val="93"/>
        </w:trPr>
        <w:tc>
          <w:tcPr>
            <w:tcW w:w="1008" w:type="dxa"/>
            <w:vAlign w:val="center"/>
          </w:tcPr>
          <w:p w14:paraId="6A3D8144"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6</w:t>
            </w:r>
          </w:p>
        </w:tc>
        <w:tc>
          <w:tcPr>
            <w:tcW w:w="1332" w:type="dxa"/>
            <w:vAlign w:val="center"/>
          </w:tcPr>
          <w:p w14:paraId="6A3D8145"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p</w:t>
            </w:r>
            <w:r w:rsidR="000632F1" w:rsidRPr="006B199D">
              <w:rPr>
                <w:color w:val="000000" w:themeColor="text1"/>
                <w:sz w:val="20"/>
                <w:szCs w:val="20"/>
              </w:rPr>
              <w:t xml:space="preserve"> MW </w:t>
            </w:r>
          </w:p>
        </w:tc>
        <w:tc>
          <w:tcPr>
            <w:tcW w:w="1350" w:type="dxa"/>
            <w:vAlign w:val="center"/>
          </w:tcPr>
          <w:p w14:paraId="6A3D8146"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OFF</w:t>
            </w:r>
          </w:p>
        </w:tc>
        <w:tc>
          <w:tcPr>
            <w:tcW w:w="1350" w:type="dxa"/>
            <w:vAlign w:val="center"/>
          </w:tcPr>
          <w:p w14:paraId="6A3D8147"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 xml:space="preserve">14:36:57 </w:t>
            </w:r>
          </w:p>
        </w:tc>
        <w:tc>
          <w:tcPr>
            <w:tcW w:w="1260" w:type="dxa"/>
            <w:vAlign w:val="center"/>
          </w:tcPr>
          <w:p w14:paraId="6A3D8148"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q</w:t>
            </w:r>
            <w:r w:rsidR="000632F1" w:rsidRPr="006B199D">
              <w:rPr>
                <w:color w:val="000000" w:themeColor="text1"/>
                <w:sz w:val="20"/>
                <w:szCs w:val="20"/>
              </w:rPr>
              <w:t xml:space="preserve"> MW</w:t>
            </w:r>
          </w:p>
        </w:tc>
        <w:tc>
          <w:tcPr>
            <w:tcW w:w="1350" w:type="dxa"/>
            <w:vAlign w:val="center"/>
          </w:tcPr>
          <w:p w14:paraId="6A3D8149"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r</w:t>
            </w:r>
            <w:r w:rsidR="000632F1" w:rsidRPr="006B199D">
              <w:rPr>
                <w:color w:val="000000" w:themeColor="text1"/>
                <w:sz w:val="20"/>
                <w:szCs w:val="20"/>
              </w:rPr>
              <w:t xml:space="preserve"> MW</w:t>
            </w:r>
          </w:p>
        </w:tc>
        <w:tc>
          <w:tcPr>
            <w:tcW w:w="1260" w:type="dxa"/>
            <w:vAlign w:val="center"/>
          </w:tcPr>
          <w:p w14:paraId="6A3D814A"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s</w:t>
            </w:r>
            <w:r w:rsidR="000632F1" w:rsidRPr="006B199D">
              <w:rPr>
                <w:color w:val="000000" w:themeColor="text1"/>
                <w:sz w:val="20"/>
                <w:szCs w:val="20"/>
              </w:rPr>
              <w:t xml:space="preserve"> MW</w:t>
            </w:r>
          </w:p>
        </w:tc>
        <w:tc>
          <w:tcPr>
            <w:tcW w:w="1260" w:type="dxa"/>
            <w:vAlign w:val="center"/>
          </w:tcPr>
          <w:p w14:paraId="6A3D814B"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t</w:t>
            </w:r>
            <w:r w:rsidR="000632F1" w:rsidRPr="006B199D">
              <w:rPr>
                <w:color w:val="000000" w:themeColor="text1"/>
                <w:sz w:val="20"/>
                <w:szCs w:val="20"/>
              </w:rPr>
              <w:t xml:space="preserve"> MW</w:t>
            </w:r>
          </w:p>
        </w:tc>
      </w:tr>
      <w:tr w:rsidR="000632F1" w:rsidRPr="006B199D" w14:paraId="6A3D8155" w14:textId="77777777" w:rsidTr="00FB0CC9">
        <w:trPr>
          <w:trHeight w:val="93"/>
        </w:trPr>
        <w:tc>
          <w:tcPr>
            <w:tcW w:w="1008" w:type="dxa"/>
            <w:vAlign w:val="center"/>
          </w:tcPr>
          <w:p w14:paraId="6A3D814D"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w:t>
            </w:r>
          </w:p>
        </w:tc>
        <w:tc>
          <w:tcPr>
            <w:tcW w:w="1332" w:type="dxa"/>
            <w:vAlign w:val="center"/>
          </w:tcPr>
          <w:p w14:paraId="6A3D814E" w14:textId="77777777" w:rsidR="000632F1" w:rsidRPr="006B199D" w:rsidRDefault="000632F1" w:rsidP="00A80103">
            <w:pPr>
              <w:pStyle w:val="Default"/>
              <w:jc w:val="both"/>
              <w:rPr>
                <w:color w:val="000000" w:themeColor="text1"/>
                <w:sz w:val="20"/>
                <w:szCs w:val="20"/>
              </w:rPr>
            </w:pPr>
          </w:p>
        </w:tc>
        <w:tc>
          <w:tcPr>
            <w:tcW w:w="1350" w:type="dxa"/>
            <w:vAlign w:val="center"/>
          </w:tcPr>
          <w:p w14:paraId="6A3D814F" w14:textId="77777777" w:rsidR="000632F1" w:rsidRPr="006B199D" w:rsidRDefault="000632F1" w:rsidP="00A80103">
            <w:pPr>
              <w:pStyle w:val="Default"/>
              <w:jc w:val="both"/>
              <w:rPr>
                <w:color w:val="000000" w:themeColor="text1"/>
                <w:sz w:val="20"/>
                <w:szCs w:val="20"/>
              </w:rPr>
            </w:pPr>
          </w:p>
        </w:tc>
        <w:tc>
          <w:tcPr>
            <w:tcW w:w="1350" w:type="dxa"/>
            <w:vAlign w:val="center"/>
          </w:tcPr>
          <w:p w14:paraId="6A3D8150" w14:textId="77777777" w:rsidR="000632F1" w:rsidRPr="006B199D" w:rsidRDefault="000632F1" w:rsidP="00A80103">
            <w:pPr>
              <w:pStyle w:val="Default"/>
              <w:jc w:val="both"/>
              <w:rPr>
                <w:color w:val="000000" w:themeColor="text1"/>
                <w:sz w:val="20"/>
                <w:szCs w:val="20"/>
              </w:rPr>
            </w:pPr>
          </w:p>
        </w:tc>
        <w:tc>
          <w:tcPr>
            <w:tcW w:w="1260" w:type="dxa"/>
            <w:vAlign w:val="center"/>
          </w:tcPr>
          <w:p w14:paraId="6A3D8151" w14:textId="77777777" w:rsidR="000632F1" w:rsidRPr="006B199D" w:rsidRDefault="000632F1" w:rsidP="00A80103">
            <w:pPr>
              <w:pStyle w:val="Default"/>
              <w:jc w:val="both"/>
              <w:rPr>
                <w:color w:val="000000" w:themeColor="text1"/>
                <w:sz w:val="20"/>
                <w:szCs w:val="20"/>
              </w:rPr>
            </w:pPr>
          </w:p>
        </w:tc>
        <w:tc>
          <w:tcPr>
            <w:tcW w:w="1350" w:type="dxa"/>
            <w:vAlign w:val="center"/>
          </w:tcPr>
          <w:p w14:paraId="6A3D8152" w14:textId="77777777" w:rsidR="000632F1" w:rsidRPr="006B199D" w:rsidRDefault="000632F1" w:rsidP="00A80103">
            <w:pPr>
              <w:pStyle w:val="Default"/>
              <w:jc w:val="both"/>
              <w:rPr>
                <w:color w:val="000000" w:themeColor="text1"/>
                <w:sz w:val="20"/>
                <w:szCs w:val="20"/>
              </w:rPr>
            </w:pPr>
          </w:p>
        </w:tc>
        <w:tc>
          <w:tcPr>
            <w:tcW w:w="1260" w:type="dxa"/>
            <w:vAlign w:val="center"/>
          </w:tcPr>
          <w:p w14:paraId="6A3D8153" w14:textId="77777777" w:rsidR="000632F1" w:rsidRPr="006B199D" w:rsidRDefault="000632F1" w:rsidP="00A80103">
            <w:pPr>
              <w:pStyle w:val="Default"/>
              <w:jc w:val="both"/>
              <w:rPr>
                <w:color w:val="000000" w:themeColor="text1"/>
                <w:sz w:val="20"/>
                <w:szCs w:val="20"/>
              </w:rPr>
            </w:pPr>
          </w:p>
        </w:tc>
        <w:tc>
          <w:tcPr>
            <w:tcW w:w="1260" w:type="dxa"/>
            <w:vAlign w:val="center"/>
          </w:tcPr>
          <w:p w14:paraId="6A3D8154" w14:textId="77777777" w:rsidR="000632F1" w:rsidRPr="006B199D" w:rsidRDefault="000632F1" w:rsidP="00A80103">
            <w:pPr>
              <w:pStyle w:val="Default"/>
              <w:jc w:val="both"/>
              <w:rPr>
                <w:color w:val="000000" w:themeColor="text1"/>
                <w:sz w:val="20"/>
                <w:szCs w:val="20"/>
              </w:rPr>
            </w:pPr>
          </w:p>
        </w:tc>
      </w:tr>
      <w:tr w:rsidR="000632F1" w:rsidRPr="006B199D" w14:paraId="6A3D815E" w14:textId="77777777" w:rsidTr="00FB0CC9">
        <w:trPr>
          <w:trHeight w:val="93"/>
        </w:trPr>
        <w:tc>
          <w:tcPr>
            <w:tcW w:w="1008" w:type="dxa"/>
            <w:vAlign w:val="center"/>
          </w:tcPr>
          <w:p w14:paraId="6A3D8156" w14:textId="77777777" w:rsidR="000632F1" w:rsidRPr="006B199D" w:rsidRDefault="000632F1" w:rsidP="00A80103">
            <w:pPr>
              <w:pStyle w:val="Default"/>
              <w:jc w:val="both"/>
              <w:rPr>
                <w:color w:val="000000" w:themeColor="text1"/>
                <w:sz w:val="20"/>
                <w:szCs w:val="20"/>
              </w:rPr>
            </w:pPr>
          </w:p>
        </w:tc>
        <w:tc>
          <w:tcPr>
            <w:tcW w:w="1332" w:type="dxa"/>
            <w:vAlign w:val="center"/>
          </w:tcPr>
          <w:p w14:paraId="6A3D8157" w14:textId="77777777" w:rsidR="000632F1" w:rsidRPr="006B199D" w:rsidRDefault="000632F1" w:rsidP="00A80103">
            <w:pPr>
              <w:pStyle w:val="Default"/>
              <w:jc w:val="both"/>
              <w:rPr>
                <w:color w:val="000000" w:themeColor="text1"/>
                <w:sz w:val="20"/>
                <w:szCs w:val="20"/>
              </w:rPr>
            </w:pPr>
          </w:p>
        </w:tc>
        <w:tc>
          <w:tcPr>
            <w:tcW w:w="1350" w:type="dxa"/>
            <w:vAlign w:val="center"/>
          </w:tcPr>
          <w:p w14:paraId="6A3D8158" w14:textId="77777777" w:rsidR="000632F1" w:rsidRPr="006B199D" w:rsidRDefault="000632F1" w:rsidP="00A80103">
            <w:pPr>
              <w:pStyle w:val="Default"/>
              <w:jc w:val="both"/>
              <w:rPr>
                <w:color w:val="000000" w:themeColor="text1"/>
                <w:sz w:val="20"/>
                <w:szCs w:val="20"/>
              </w:rPr>
            </w:pPr>
          </w:p>
        </w:tc>
        <w:tc>
          <w:tcPr>
            <w:tcW w:w="1350" w:type="dxa"/>
            <w:vAlign w:val="center"/>
          </w:tcPr>
          <w:p w14:paraId="6A3D8159" w14:textId="77777777" w:rsidR="000632F1" w:rsidRPr="006B199D" w:rsidRDefault="000632F1" w:rsidP="00A80103">
            <w:pPr>
              <w:pStyle w:val="Default"/>
              <w:jc w:val="both"/>
              <w:rPr>
                <w:color w:val="000000" w:themeColor="text1"/>
                <w:sz w:val="20"/>
                <w:szCs w:val="20"/>
              </w:rPr>
            </w:pPr>
          </w:p>
        </w:tc>
        <w:tc>
          <w:tcPr>
            <w:tcW w:w="1260" w:type="dxa"/>
            <w:vAlign w:val="center"/>
          </w:tcPr>
          <w:p w14:paraId="6A3D815A" w14:textId="77777777" w:rsidR="000632F1" w:rsidRPr="006B199D" w:rsidRDefault="000632F1" w:rsidP="00A80103">
            <w:pPr>
              <w:pStyle w:val="Default"/>
              <w:jc w:val="both"/>
              <w:rPr>
                <w:color w:val="000000" w:themeColor="text1"/>
                <w:sz w:val="20"/>
                <w:szCs w:val="20"/>
              </w:rPr>
            </w:pPr>
          </w:p>
        </w:tc>
        <w:tc>
          <w:tcPr>
            <w:tcW w:w="1350" w:type="dxa"/>
            <w:vAlign w:val="center"/>
          </w:tcPr>
          <w:p w14:paraId="6A3D815B" w14:textId="77777777" w:rsidR="000632F1" w:rsidRPr="006B199D" w:rsidRDefault="000632F1" w:rsidP="00A80103">
            <w:pPr>
              <w:pStyle w:val="Default"/>
              <w:jc w:val="both"/>
              <w:rPr>
                <w:color w:val="000000" w:themeColor="text1"/>
                <w:sz w:val="20"/>
                <w:szCs w:val="20"/>
              </w:rPr>
            </w:pPr>
          </w:p>
        </w:tc>
        <w:tc>
          <w:tcPr>
            <w:tcW w:w="1260" w:type="dxa"/>
            <w:vAlign w:val="center"/>
          </w:tcPr>
          <w:p w14:paraId="6A3D815C" w14:textId="77777777" w:rsidR="000632F1" w:rsidRPr="006B199D" w:rsidRDefault="000632F1" w:rsidP="00A80103">
            <w:pPr>
              <w:pStyle w:val="Default"/>
              <w:jc w:val="both"/>
              <w:rPr>
                <w:color w:val="000000" w:themeColor="text1"/>
                <w:sz w:val="20"/>
                <w:szCs w:val="20"/>
              </w:rPr>
            </w:pPr>
          </w:p>
        </w:tc>
        <w:tc>
          <w:tcPr>
            <w:tcW w:w="1260" w:type="dxa"/>
            <w:vAlign w:val="center"/>
          </w:tcPr>
          <w:p w14:paraId="6A3D815D" w14:textId="77777777" w:rsidR="000632F1" w:rsidRPr="006B199D" w:rsidRDefault="000632F1" w:rsidP="00A80103">
            <w:pPr>
              <w:pStyle w:val="Default"/>
              <w:jc w:val="both"/>
              <w:rPr>
                <w:color w:val="000000" w:themeColor="text1"/>
                <w:sz w:val="20"/>
                <w:szCs w:val="20"/>
              </w:rPr>
            </w:pPr>
          </w:p>
        </w:tc>
      </w:tr>
      <w:tr w:rsidR="000632F1" w:rsidRPr="006B199D" w14:paraId="6A3D8167" w14:textId="77777777" w:rsidTr="00FB0CC9">
        <w:trPr>
          <w:trHeight w:val="93"/>
        </w:trPr>
        <w:tc>
          <w:tcPr>
            <w:tcW w:w="1008" w:type="dxa"/>
            <w:vAlign w:val="center"/>
          </w:tcPr>
          <w:p w14:paraId="6A3D815F" w14:textId="77777777" w:rsidR="000632F1" w:rsidRPr="006B199D" w:rsidRDefault="000632F1" w:rsidP="00A80103">
            <w:pPr>
              <w:pStyle w:val="Default"/>
              <w:jc w:val="both"/>
              <w:rPr>
                <w:color w:val="000000" w:themeColor="text1"/>
                <w:sz w:val="20"/>
                <w:szCs w:val="20"/>
              </w:rPr>
            </w:pPr>
          </w:p>
        </w:tc>
        <w:tc>
          <w:tcPr>
            <w:tcW w:w="1332" w:type="dxa"/>
            <w:vAlign w:val="center"/>
          </w:tcPr>
          <w:p w14:paraId="6A3D8160" w14:textId="77777777" w:rsidR="000632F1" w:rsidRPr="006B199D" w:rsidRDefault="000632F1" w:rsidP="00A80103">
            <w:pPr>
              <w:pStyle w:val="Default"/>
              <w:jc w:val="both"/>
              <w:rPr>
                <w:color w:val="000000" w:themeColor="text1"/>
                <w:sz w:val="20"/>
                <w:szCs w:val="20"/>
              </w:rPr>
            </w:pPr>
          </w:p>
        </w:tc>
        <w:tc>
          <w:tcPr>
            <w:tcW w:w="1350" w:type="dxa"/>
            <w:vAlign w:val="center"/>
          </w:tcPr>
          <w:p w14:paraId="6A3D8161" w14:textId="77777777" w:rsidR="000632F1" w:rsidRPr="006B199D" w:rsidRDefault="000632F1" w:rsidP="00A80103">
            <w:pPr>
              <w:pStyle w:val="Default"/>
              <w:jc w:val="both"/>
              <w:rPr>
                <w:color w:val="000000" w:themeColor="text1"/>
                <w:sz w:val="20"/>
                <w:szCs w:val="20"/>
              </w:rPr>
            </w:pPr>
          </w:p>
        </w:tc>
        <w:tc>
          <w:tcPr>
            <w:tcW w:w="1350" w:type="dxa"/>
            <w:vAlign w:val="center"/>
          </w:tcPr>
          <w:p w14:paraId="6A3D8162" w14:textId="77777777" w:rsidR="000632F1" w:rsidRPr="006B199D" w:rsidRDefault="000632F1" w:rsidP="00A80103">
            <w:pPr>
              <w:pStyle w:val="Default"/>
              <w:jc w:val="both"/>
              <w:rPr>
                <w:color w:val="000000" w:themeColor="text1"/>
                <w:sz w:val="20"/>
                <w:szCs w:val="20"/>
              </w:rPr>
            </w:pPr>
          </w:p>
        </w:tc>
        <w:tc>
          <w:tcPr>
            <w:tcW w:w="1260" w:type="dxa"/>
            <w:vAlign w:val="center"/>
          </w:tcPr>
          <w:p w14:paraId="6A3D8163" w14:textId="77777777" w:rsidR="000632F1" w:rsidRPr="006B199D" w:rsidRDefault="000632F1" w:rsidP="00A80103">
            <w:pPr>
              <w:pStyle w:val="Default"/>
              <w:jc w:val="both"/>
              <w:rPr>
                <w:color w:val="000000" w:themeColor="text1"/>
                <w:sz w:val="20"/>
                <w:szCs w:val="20"/>
              </w:rPr>
            </w:pPr>
          </w:p>
        </w:tc>
        <w:tc>
          <w:tcPr>
            <w:tcW w:w="1350" w:type="dxa"/>
            <w:vAlign w:val="center"/>
          </w:tcPr>
          <w:p w14:paraId="6A3D8164" w14:textId="77777777" w:rsidR="000632F1" w:rsidRPr="006B199D" w:rsidRDefault="000632F1" w:rsidP="00A80103">
            <w:pPr>
              <w:pStyle w:val="Default"/>
              <w:jc w:val="both"/>
              <w:rPr>
                <w:color w:val="000000" w:themeColor="text1"/>
                <w:sz w:val="20"/>
                <w:szCs w:val="20"/>
              </w:rPr>
            </w:pPr>
          </w:p>
        </w:tc>
        <w:tc>
          <w:tcPr>
            <w:tcW w:w="1260" w:type="dxa"/>
            <w:vAlign w:val="center"/>
          </w:tcPr>
          <w:p w14:paraId="6A3D8165" w14:textId="77777777" w:rsidR="000632F1" w:rsidRPr="006B199D" w:rsidRDefault="000632F1" w:rsidP="00A80103">
            <w:pPr>
              <w:pStyle w:val="Default"/>
              <w:jc w:val="both"/>
              <w:rPr>
                <w:color w:val="000000" w:themeColor="text1"/>
                <w:sz w:val="20"/>
                <w:szCs w:val="20"/>
              </w:rPr>
            </w:pPr>
          </w:p>
        </w:tc>
        <w:tc>
          <w:tcPr>
            <w:tcW w:w="1260" w:type="dxa"/>
            <w:vAlign w:val="center"/>
          </w:tcPr>
          <w:p w14:paraId="6A3D8166" w14:textId="77777777" w:rsidR="000632F1" w:rsidRPr="006B199D" w:rsidRDefault="000632F1" w:rsidP="00A80103">
            <w:pPr>
              <w:pStyle w:val="Default"/>
              <w:jc w:val="both"/>
              <w:rPr>
                <w:color w:val="000000" w:themeColor="text1"/>
                <w:sz w:val="20"/>
                <w:szCs w:val="20"/>
              </w:rPr>
            </w:pPr>
          </w:p>
        </w:tc>
      </w:tr>
      <w:tr w:rsidR="000632F1" w:rsidRPr="006B199D" w14:paraId="6A3D8170" w14:textId="77777777" w:rsidTr="00FB0CC9">
        <w:trPr>
          <w:trHeight w:val="93"/>
        </w:trPr>
        <w:tc>
          <w:tcPr>
            <w:tcW w:w="1008" w:type="dxa"/>
            <w:vAlign w:val="center"/>
          </w:tcPr>
          <w:p w14:paraId="6A3D8168"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11</w:t>
            </w:r>
          </w:p>
        </w:tc>
        <w:tc>
          <w:tcPr>
            <w:tcW w:w="1332" w:type="dxa"/>
            <w:vAlign w:val="center"/>
          </w:tcPr>
          <w:p w14:paraId="6A3D8169"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v</w:t>
            </w:r>
            <w:r w:rsidR="000632F1" w:rsidRPr="006B199D">
              <w:rPr>
                <w:color w:val="000000" w:themeColor="text1"/>
                <w:sz w:val="20"/>
                <w:szCs w:val="20"/>
              </w:rPr>
              <w:t xml:space="preserve"> MW </w:t>
            </w:r>
          </w:p>
        </w:tc>
        <w:tc>
          <w:tcPr>
            <w:tcW w:w="1350" w:type="dxa"/>
            <w:vAlign w:val="center"/>
          </w:tcPr>
          <w:p w14:paraId="6A3D816A"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ON</w:t>
            </w:r>
          </w:p>
        </w:tc>
        <w:tc>
          <w:tcPr>
            <w:tcW w:w="1350" w:type="dxa"/>
            <w:vAlign w:val="center"/>
          </w:tcPr>
          <w:p w14:paraId="6A3D816B" w14:textId="77777777" w:rsidR="000632F1" w:rsidRPr="006B199D" w:rsidRDefault="000632F1" w:rsidP="00A80103">
            <w:pPr>
              <w:pStyle w:val="Default"/>
              <w:jc w:val="both"/>
              <w:rPr>
                <w:color w:val="000000" w:themeColor="text1"/>
                <w:sz w:val="20"/>
                <w:szCs w:val="20"/>
              </w:rPr>
            </w:pPr>
            <w:r w:rsidRPr="006B199D">
              <w:rPr>
                <w:color w:val="000000" w:themeColor="text1"/>
                <w:sz w:val="20"/>
                <w:szCs w:val="20"/>
              </w:rPr>
              <w:t xml:space="preserve">15:16:08 </w:t>
            </w:r>
          </w:p>
        </w:tc>
        <w:tc>
          <w:tcPr>
            <w:tcW w:w="1260" w:type="dxa"/>
            <w:vAlign w:val="center"/>
          </w:tcPr>
          <w:p w14:paraId="6A3D816C"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w</w:t>
            </w:r>
            <w:r w:rsidR="000632F1" w:rsidRPr="006B199D">
              <w:rPr>
                <w:color w:val="000000" w:themeColor="text1"/>
                <w:sz w:val="20"/>
                <w:szCs w:val="20"/>
              </w:rPr>
              <w:t xml:space="preserve"> MW</w:t>
            </w:r>
          </w:p>
        </w:tc>
        <w:tc>
          <w:tcPr>
            <w:tcW w:w="1350" w:type="dxa"/>
            <w:vAlign w:val="center"/>
          </w:tcPr>
          <w:p w14:paraId="6A3D816D"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x</w:t>
            </w:r>
            <w:r w:rsidR="000632F1" w:rsidRPr="006B199D">
              <w:rPr>
                <w:color w:val="000000" w:themeColor="text1"/>
                <w:sz w:val="20"/>
                <w:szCs w:val="20"/>
              </w:rPr>
              <w:t xml:space="preserve"> MW</w:t>
            </w:r>
          </w:p>
        </w:tc>
        <w:tc>
          <w:tcPr>
            <w:tcW w:w="1260" w:type="dxa"/>
            <w:vAlign w:val="center"/>
          </w:tcPr>
          <w:p w14:paraId="6A3D816E"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y</w:t>
            </w:r>
            <w:r w:rsidR="000632F1" w:rsidRPr="006B199D">
              <w:rPr>
                <w:color w:val="000000" w:themeColor="text1"/>
                <w:sz w:val="20"/>
                <w:szCs w:val="20"/>
              </w:rPr>
              <w:t xml:space="preserve"> MW</w:t>
            </w:r>
          </w:p>
        </w:tc>
        <w:tc>
          <w:tcPr>
            <w:tcW w:w="1260" w:type="dxa"/>
            <w:vAlign w:val="center"/>
          </w:tcPr>
          <w:p w14:paraId="6A3D816F" w14:textId="77777777" w:rsidR="000632F1" w:rsidRPr="006B199D" w:rsidRDefault="003173FD" w:rsidP="00A80103">
            <w:pPr>
              <w:pStyle w:val="Default"/>
              <w:jc w:val="both"/>
              <w:rPr>
                <w:color w:val="000000" w:themeColor="text1"/>
                <w:sz w:val="20"/>
                <w:szCs w:val="20"/>
              </w:rPr>
            </w:pPr>
            <w:r w:rsidRPr="006B199D">
              <w:rPr>
                <w:color w:val="000000" w:themeColor="text1"/>
                <w:sz w:val="20"/>
                <w:szCs w:val="20"/>
              </w:rPr>
              <w:t>z</w:t>
            </w:r>
            <w:r w:rsidR="000632F1" w:rsidRPr="006B199D">
              <w:rPr>
                <w:color w:val="000000" w:themeColor="text1"/>
                <w:sz w:val="20"/>
                <w:szCs w:val="20"/>
              </w:rPr>
              <w:t xml:space="preserve"> MW</w:t>
            </w:r>
          </w:p>
        </w:tc>
      </w:tr>
    </w:tbl>
    <w:p w14:paraId="6A3D8171" w14:textId="77777777" w:rsidR="000632F1" w:rsidRPr="006B199D" w:rsidRDefault="00175E17" w:rsidP="00CF1BA3">
      <w:pPr>
        <w:jc w:val="center"/>
        <w:rPr>
          <w:color w:val="000000" w:themeColor="text1"/>
          <w:sz w:val="20"/>
          <w:lang w:val="en-GB" w:eastAsia="en-GB"/>
        </w:rPr>
      </w:pPr>
      <w:r w:rsidRPr="006B199D">
        <w:rPr>
          <w:color w:val="000000" w:themeColor="text1"/>
          <w:sz w:val="20"/>
          <w:lang w:val="en-GB" w:eastAsia="en-GB"/>
        </w:rPr>
        <w:t>Table X</w:t>
      </w:r>
    </w:p>
    <w:p w14:paraId="6A3D8172" w14:textId="77777777" w:rsidR="00AE3197" w:rsidRPr="006B199D" w:rsidRDefault="00E95B35" w:rsidP="00A80103">
      <w:pPr>
        <w:jc w:val="both"/>
        <w:rPr>
          <w:b/>
          <w:color w:val="000000" w:themeColor="text1"/>
          <w:sz w:val="20"/>
        </w:rPr>
      </w:pPr>
      <w:r w:rsidRPr="006B199D">
        <w:rPr>
          <w:b/>
          <w:noProof/>
          <w:color w:val="000000" w:themeColor="text1"/>
          <w:sz w:val="20"/>
          <w:lang w:eastAsia="en-IE"/>
        </w:rPr>
        <w:lastRenderedPageBreak/>
        <w:drawing>
          <wp:inline distT="0" distB="0" distL="0" distR="0" wp14:anchorId="6A3D8E05" wp14:editId="6A3D8E06">
            <wp:extent cx="5933440" cy="3843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3440" cy="3843655"/>
                    </a:xfrm>
                    <a:prstGeom prst="rect">
                      <a:avLst/>
                    </a:prstGeom>
                    <a:noFill/>
                    <a:ln>
                      <a:noFill/>
                    </a:ln>
                  </pic:spPr>
                </pic:pic>
              </a:graphicData>
            </a:graphic>
          </wp:inline>
        </w:drawing>
      </w:r>
    </w:p>
    <w:p w14:paraId="6A3D8173" w14:textId="77777777" w:rsidR="0020550E" w:rsidRPr="006B199D" w:rsidRDefault="003253B5" w:rsidP="00A80103">
      <w:pPr>
        <w:spacing w:before="120" w:after="120"/>
        <w:jc w:val="both"/>
        <w:rPr>
          <w:b/>
          <w:color w:val="000000" w:themeColor="text1"/>
          <w:sz w:val="20"/>
        </w:rPr>
      </w:pPr>
      <w:r w:rsidRPr="006B199D">
        <w:rPr>
          <w:b/>
          <w:color w:val="000000" w:themeColor="text1"/>
          <w:sz w:val="20"/>
        </w:rPr>
        <w:t xml:space="preserve">Criteria – </w:t>
      </w:r>
      <w:r w:rsidR="0020550E" w:rsidRPr="006B199D">
        <w:rPr>
          <w:b/>
          <w:color w:val="000000" w:themeColor="text1"/>
          <w:sz w:val="20"/>
        </w:rPr>
        <w:t xml:space="preserve">Rate of change of output is equal to the Active Power Control Set-point Ramp Rate when ramping to Active Power Control Set-points </w:t>
      </w:r>
      <w:r w:rsidR="00787968" w:rsidRPr="006B199D">
        <w:rPr>
          <w:b/>
          <w:color w:val="000000" w:themeColor="text1"/>
          <w:sz w:val="20"/>
        </w:rPr>
        <w:t>greater than or equal to</w:t>
      </w:r>
      <w:r w:rsidR="0020550E" w:rsidRPr="006B199D">
        <w:rPr>
          <w:b/>
          <w:color w:val="000000" w:themeColor="text1"/>
          <w:sz w:val="20"/>
        </w:rPr>
        <w:t xml:space="preserve"> DMOL, with temporary deviations not exceeding </w:t>
      </w:r>
      <w:r w:rsidR="0020550E" w:rsidRPr="006B199D">
        <w:rPr>
          <w:rFonts w:cs="Arial"/>
          <w:b/>
          <w:color w:val="000000" w:themeColor="text1"/>
          <w:sz w:val="20"/>
        </w:rPr>
        <w:t>±</w:t>
      </w:r>
      <w:r w:rsidR="0020550E" w:rsidRPr="006B199D">
        <w:rPr>
          <w:b/>
          <w:color w:val="000000" w:themeColor="text1"/>
          <w:sz w:val="20"/>
        </w:rPr>
        <w:t>3% of Registered Capacity</w:t>
      </w:r>
      <w:r w:rsidR="008E3B57" w:rsidRPr="006B199D">
        <w:rPr>
          <w:b/>
          <w:color w:val="000000" w:themeColor="text1"/>
          <w:sz w:val="20"/>
        </w:rPr>
        <w:t xml:space="preserve">. </w:t>
      </w:r>
    </w:p>
    <w:p w14:paraId="6A3D8174" w14:textId="77777777" w:rsidR="008E3B57" w:rsidRPr="006B199D" w:rsidRDefault="00071F01" w:rsidP="00A80103">
      <w:pPr>
        <w:spacing w:before="120" w:after="120"/>
        <w:jc w:val="both"/>
        <w:rPr>
          <w:color w:val="000000" w:themeColor="text1"/>
          <w:sz w:val="20"/>
        </w:rPr>
      </w:pPr>
      <w:r w:rsidRPr="006B199D">
        <w:rPr>
          <w:i/>
          <w:color w:val="000000" w:themeColor="text1"/>
          <w:sz w:val="20"/>
        </w:rPr>
        <w:t>[Include a graph of any anomalous ramps, such as ramps that are outside of the Grid Code requirements</w:t>
      </w:r>
      <w:r w:rsidR="00F701A5" w:rsidRPr="006B199D">
        <w:rPr>
          <w:i/>
          <w:color w:val="000000" w:themeColor="text1"/>
          <w:sz w:val="20"/>
        </w:rPr>
        <w:t>].</w:t>
      </w:r>
      <w:r w:rsidR="008E3B57" w:rsidRPr="006B199D">
        <w:rPr>
          <w:color w:val="000000" w:themeColor="text1"/>
          <w:sz w:val="20"/>
        </w:rPr>
        <w:t xml:space="preserve"> </w:t>
      </w:r>
    </w:p>
    <w:p w14:paraId="6A3D8175" w14:textId="77777777" w:rsidR="00071F01" w:rsidRPr="006B199D" w:rsidRDefault="00071F01" w:rsidP="00A80103">
      <w:pPr>
        <w:spacing w:before="120" w:after="120"/>
        <w:jc w:val="both"/>
        <w:rPr>
          <w:color w:val="000000" w:themeColor="text1"/>
          <w:sz w:val="20"/>
        </w:rPr>
      </w:pPr>
      <w:r w:rsidRPr="006B199D">
        <w:rPr>
          <w:i/>
          <w:color w:val="000000" w:themeColor="text1"/>
          <w:sz w:val="20"/>
        </w:rPr>
        <w:t xml:space="preserve">Graphs </w:t>
      </w:r>
      <w:r w:rsidR="00FB0CC9" w:rsidRPr="006B199D">
        <w:rPr>
          <w:i/>
          <w:color w:val="000000" w:themeColor="text1"/>
          <w:sz w:val="20"/>
        </w:rPr>
        <w:t>shall</w:t>
      </w:r>
      <w:r w:rsidRPr="006B199D">
        <w:rPr>
          <w:i/>
          <w:color w:val="000000" w:themeColor="text1"/>
          <w:sz w:val="20"/>
        </w:rPr>
        <w:t xml:space="preserve"> be overlaid with the correct ramp rate.</w:t>
      </w:r>
    </w:p>
    <w:p w14:paraId="6A3D8176" w14:textId="77777777" w:rsidR="00071F01" w:rsidRPr="006B199D" w:rsidRDefault="00FB0CC9" w:rsidP="00A80103">
      <w:pPr>
        <w:spacing w:before="120" w:after="120"/>
        <w:jc w:val="both"/>
        <w:rPr>
          <w:i/>
          <w:color w:val="000000" w:themeColor="text1"/>
          <w:sz w:val="20"/>
        </w:rPr>
      </w:pPr>
      <w:r w:rsidRPr="006B199D">
        <w:rPr>
          <w:i/>
          <w:color w:val="000000" w:themeColor="text1"/>
          <w:sz w:val="20"/>
        </w:rPr>
        <w:t>[</w:t>
      </w:r>
      <w:r w:rsidR="00071F01" w:rsidRPr="006B199D">
        <w:rPr>
          <w:i/>
          <w:color w:val="000000" w:themeColor="text1"/>
          <w:sz w:val="20"/>
        </w:rPr>
        <w:t>Identify and analyse all ramps which used the Active Powe</w:t>
      </w:r>
      <w:r w:rsidR="008E3B57" w:rsidRPr="006B199D">
        <w:rPr>
          <w:i/>
          <w:color w:val="000000" w:themeColor="text1"/>
          <w:sz w:val="20"/>
        </w:rPr>
        <w:t>r Control Set-point Ramp Rate</w:t>
      </w:r>
      <w:r w:rsidR="00F701A5" w:rsidRPr="006B199D">
        <w:rPr>
          <w:i/>
          <w:color w:val="000000" w:themeColor="text1"/>
          <w:sz w:val="20"/>
        </w:rPr>
        <w:t>].</w:t>
      </w:r>
    </w:p>
    <w:p w14:paraId="6A3D8177" w14:textId="77777777" w:rsidR="00071F01" w:rsidRPr="006B199D" w:rsidRDefault="00FB0CC9" w:rsidP="00A80103">
      <w:pPr>
        <w:spacing w:before="120" w:after="120"/>
        <w:jc w:val="both"/>
        <w:rPr>
          <w:i/>
          <w:color w:val="000000" w:themeColor="text1"/>
          <w:sz w:val="20"/>
        </w:rPr>
      </w:pPr>
      <w:r w:rsidRPr="006B199D">
        <w:rPr>
          <w:i/>
          <w:color w:val="000000" w:themeColor="text1"/>
          <w:sz w:val="20"/>
        </w:rPr>
        <w:t>[</w:t>
      </w:r>
      <w:r w:rsidR="00071F01" w:rsidRPr="006B199D">
        <w:rPr>
          <w:i/>
          <w:color w:val="000000" w:themeColor="text1"/>
          <w:sz w:val="20"/>
        </w:rPr>
        <w:t>Include a table for ramp rate measured and expected as well as max deviation as % of Registered Capacity</w:t>
      </w:r>
      <w:r w:rsidR="00F701A5" w:rsidRPr="006B199D">
        <w:rPr>
          <w:i/>
          <w:color w:val="000000" w:themeColor="text1"/>
          <w:sz w:val="20"/>
        </w:rPr>
        <w:t>].</w:t>
      </w:r>
    </w:p>
    <w:p w14:paraId="6A3D8178" w14:textId="77777777" w:rsidR="00071F01" w:rsidRPr="006B199D" w:rsidRDefault="00FB0CC9" w:rsidP="00A80103">
      <w:pPr>
        <w:spacing w:before="120" w:after="120"/>
        <w:jc w:val="both"/>
        <w:rPr>
          <w:i/>
          <w:color w:val="000000" w:themeColor="text1"/>
          <w:sz w:val="20"/>
        </w:rPr>
      </w:pPr>
      <w:r w:rsidRPr="006B199D">
        <w:rPr>
          <w:i/>
          <w:color w:val="000000" w:themeColor="text1"/>
          <w:sz w:val="20"/>
        </w:rPr>
        <w:t>[</w:t>
      </w:r>
      <w:r w:rsidR="00071F01" w:rsidRPr="006B199D">
        <w:rPr>
          <w:i/>
          <w:color w:val="000000" w:themeColor="text1"/>
          <w:sz w:val="20"/>
        </w:rPr>
        <w:t>Explain where ramps were measured from and to i.e. ramping began 6 seconds after the set-point was received. Ramp rate was measured from the point where the active power began ramping to the time when it reached the set-point or AAP (whichever is lower), or for the ramp from 3 MW to 7 MW the ramp rate was measured from when the active power first exceeded 3.5 MW to when it first exceeded 6.5 MW, in order</w:t>
      </w:r>
      <w:r w:rsidR="00770D57" w:rsidRPr="006B199D">
        <w:rPr>
          <w:i/>
          <w:color w:val="000000" w:themeColor="text1"/>
          <w:sz w:val="20"/>
        </w:rPr>
        <w:t xml:space="preserve"> to minimise measurement errors</w:t>
      </w:r>
      <w:r w:rsidR="00F701A5" w:rsidRPr="006B199D">
        <w:rPr>
          <w:i/>
          <w:color w:val="000000" w:themeColor="text1"/>
          <w:sz w:val="20"/>
        </w:rPr>
        <w:t>].</w:t>
      </w:r>
    </w:p>
    <w:p w14:paraId="6A3D8179" w14:textId="77777777" w:rsidR="009F5477" w:rsidRPr="006B199D" w:rsidRDefault="009F5477" w:rsidP="00A80103">
      <w:pPr>
        <w:pStyle w:val="BodyText"/>
        <w:spacing w:before="120" w:after="120"/>
        <w:jc w:val="both"/>
        <w:rPr>
          <w:color w:val="000000" w:themeColor="text1"/>
          <w:sz w:val="20"/>
        </w:rPr>
      </w:pPr>
      <w:r w:rsidRPr="006B199D">
        <w:rPr>
          <w:color w:val="000000" w:themeColor="text1"/>
          <w:sz w:val="20"/>
        </w:rPr>
        <w:t>Note. During the ramp from A MW to B MW, the Active Power Control Set-point ramp rate was exceeded as the AAP at a rate greater than the Active Power Control Set-point ramp rate.</w:t>
      </w:r>
    </w:p>
    <w:p w14:paraId="6A3D817A" w14:textId="77777777" w:rsidR="009F5477" w:rsidRPr="006B199D" w:rsidRDefault="009F5477" w:rsidP="00A80103">
      <w:pPr>
        <w:pStyle w:val="BodyText"/>
        <w:spacing w:before="120" w:after="120"/>
        <w:jc w:val="both"/>
        <w:rPr>
          <w:color w:val="000000" w:themeColor="text1"/>
          <w:sz w:val="20"/>
        </w:rPr>
      </w:pPr>
      <w:r w:rsidRPr="006B199D">
        <w:rPr>
          <w:color w:val="000000" w:themeColor="text1"/>
          <w:sz w:val="20"/>
        </w:rPr>
        <w:t>Note. During the ramp from C MW to D MW, the AAP dropped below the set-point so the Active Power Control Set-point ramp rate could not be maintained due to lack of energy available.</w:t>
      </w:r>
    </w:p>
    <w:p w14:paraId="6A3D817B" w14:textId="77777777" w:rsidR="009604B1" w:rsidRPr="006B199D" w:rsidRDefault="009604B1" w:rsidP="00A80103">
      <w:pPr>
        <w:pStyle w:val="BodyText"/>
        <w:jc w:val="both"/>
        <w:rPr>
          <w:color w:val="000000" w:themeColor="text1"/>
        </w:rPr>
      </w:pPr>
      <w:r w:rsidRPr="006B199D">
        <w:rPr>
          <w:color w:val="000000" w:themeColor="text1"/>
        </w:rPr>
        <w:br w:type="page"/>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1170"/>
        <w:gridCol w:w="1080"/>
        <w:gridCol w:w="1080"/>
        <w:gridCol w:w="1080"/>
        <w:gridCol w:w="1350"/>
        <w:gridCol w:w="1429"/>
        <w:gridCol w:w="1429"/>
      </w:tblGrid>
      <w:tr w:rsidR="009604B1" w:rsidRPr="006B199D" w14:paraId="6A3D8184" w14:textId="77777777" w:rsidTr="006E42AB">
        <w:trPr>
          <w:trHeight w:val="93"/>
          <w:tblHeader/>
        </w:trPr>
        <w:tc>
          <w:tcPr>
            <w:tcW w:w="918" w:type="dxa"/>
            <w:vAlign w:val="center"/>
          </w:tcPr>
          <w:p w14:paraId="6A3D817C" w14:textId="77777777" w:rsidR="009604B1" w:rsidRPr="006B199D" w:rsidRDefault="009604B1" w:rsidP="00A80103">
            <w:pPr>
              <w:pStyle w:val="Default"/>
              <w:jc w:val="both"/>
              <w:rPr>
                <w:b/>
                <w:color w:val="000000" w:themeColor="text1"/>
                <w:sz w:val="20"/>
                <w:szCs w:val="20"/>
              </w:rPr>
            </w:pPr>
            <w:r w:rsidRPr="006B199D">
              <w:rPr>
                <w:b/>
                <w:color w:val="000000" w:themeColor="text1"/>
                <w:sz w:val="20"/>
                <w:szCs w:val="20"/>
              </w:rPr>
              <w:lastRenderedPageBreak/>
              <w:t xml:space="preserve">Step </w:t>
            </w:r>
          </w:p>
        </w:tc>
        <w:tc>
          <w:tcPr>
            <w:tcW w:w="1170" w:type="dxa"/>
            <w:vAlign w:val="center"/>
          </w:tcPr>
          <w:p w14:paraId="6A3D817D" w14:textId="77777777" w:rsidR="009604B1" w:rsidRPr="006B199D" w:rsidRDefault="009604B1" w:rsidP="00A80103">
            <w:pPr>
              <w:pStyle w:val="Default"/>
              <w:jc w:val="both"/>
              <w:rPr>
                <w:b/>
                <w:color w:val="000000" w:themeColor="text1"/>
                <w:sz w:val="20"/>
                <w:szCs w:val="20"/>
              </w:rPr>
            </w:pPr>
            <w:r w:rsidRPr="006B199D">
              <w:rPr>
                <w:b/>
                <w:color w:val="000000" w:themeColor="text1"/>
                <w:sz w:val="20"/>
                <w:szCs w:val="20"/>
              </w:rPr>
              <w:t>Set</w:t>
            </w:r>
            <w:r w:rsidR="001F6596" w:rsidRPr="006B199D">
              <w:rPr>
                <w:b/>
                <w:color w:val="000000" w:themeColor="text1"/>
                <w:sz w:val="20"/>
                <w:szCs w:val="20"/>
              </w:rPr>
              <w:t>-</w:t>
            </w:r>
            <w:r w:rsidRPr="006B199D">
              <w:rPr>
                <w:b/>
                <w:color w:val="000000" w:themeColor="text1"/>
                <w:sz w:val="20"/>
                <w:szCs w:val="20"/>
              </w:rPr>
              <w:t xml:space="preserve">point </w:t>
            </w:r>
          </w:p>
        </w:tc>
        <w:tc>
          <w:tcPr>
            <w:tcW w:w="1080" w:type="dxa"/>
            <w:vAlign w:val="center"/>
          </w:tcPr>
          <w:p w14:paraId="6A3D817E" w14:textId="77777777" w:rsidR="009604B1" w:rsidRPr="006B199D" w:rsidRDefault="009604B1" w:rsidP="00A80103">
            <w:pPr>
              <w:pStyle w:val="Default"/>
              <w:jc w:val="both"/>
              <w:rPr>
                <w:b/>
                <w:color w:val="000000" w:themeColor="text1"/>
                <w:sz w:val="20"/>
                <w:szCs w:val="20"/>
              </w:rPr>
            </w:pPr>
            <w:r w:rsidRPr="006B199D">
              <w:rPr>
                <w:b/>
                <w:color w:val="000000" w:themeColor="text1"/>
                <w:sz w:val="20"/>
                <w:szCs w:val="20"/>
              </w:rPr>
              <w:t xml:space="preserve">Initial Time </w:t>
            </w:r>
          </w:p>
        </w:tc>
        <w:tc>
          <w:tcPr>
            <w:tcW w:w="1080" w:type="dxa"/>
            <w:vAlign w:val="center"/>
          </w:tcPr>
          <w:p w14:paraId="6A3D817F" w14:textId="77777777" w:rsidR="009604B1" w:rsidRPr="006B199D" w:rsidRDefault="009604B1" w:rsidP="00A80103">
            <w:pPr>
              <w:pStyle w:val="Default"/>
              <w:jc w:val="both"/>
              <w:rPr>
                <w:b/>
                <w:color w:val="000000" w:themeColor="text1"/>
                <w:sz w:val="20"/>
                <w:szCs w:val="20"/>
              </w:rPr>
            </w:pPr>
            <w:r w:rsidRPr="006B199D">
              <w:rPr>
                <w:b/>
                <w:color w:val="000000" w:themeColor="text1"/>
                <w:sz w:val="20"/>
                <w:szCs w:val="20"/>
              </w:rPr>
              <w:t xml:space="preserve">Final Time </w:t>
            </w:r>
          </w:p>
        </w:tc>
        <w:tc>
          <w:tcPr>
            <w:tcW w:w="1080" w:type="dxa"/>
            <w:vAlign w:val="center"/>
          </w:tcPr>
          <w:p w14:paraId="6A3D8180" w14:textId="77777777" w:rsidR="009604B1" w:rsidRPr="006B199D" w:rsidRDefault="009604B1" w:rsidP="00A80103">
            <w:pPr>
              <w:pStyle w:val="Default"/>
              <w:jc w:val="both"/>
              <w:rPr>
                <w:b/>
                <w:color w:val="000000" w:themeColor="text1"/>
                <w:sz w:val="20"/>
                <w:szCs w:val="20"/>
              </w:rPr>
            </w:pPr>
            <w:r w:rsidRPr="006B199D">
              <w:rPr>
                <w:b/>
                <w:color w:val="000000" w:themeColor="text1"/>
                <w:sz w:val="20"/>
                <w:szCs w:val="20"/>
              </w:rPr>
              <w:t xml:space="preserve">Initial Power </w:t>
            </w:r>
          </w:p>
        </w:tc>
        <w:tc>
          <w:tcPr>
            <w:tcW w:w="1350" w:type="dxa"/>
            <w:vAlign w:val="center"/>
          </w:tcPr>
          <w:p w14:paraId="6A3D8181" w14:textId="77777777" w:rsidR="009604B1" w:rsidRPr="006B199D" w:rsidRDefault="009604B1" w:rsidP="00A80103">
            <w:pPr>
              <w:pStyle w:val="Default"/>
              <w:jc w:val="both"/>
              <w:rPr>
                <w:b/>
                <w:color w:val="000000" w:themeColor="text1"/>
                <w:sz w:val="20"/>
                <w:szCs w:val="20"/>
              </w:rPr>
            </w:pPr>
            <w:r w:rsidRPr="006B199D">
              <w:rPr>
                <w:b/>
                <w:color w:val="000000" w:themeColor="text1"/>
                <w:sz w:val="20"/>
                <w:szCs w:val="20"/>
              </w:rPr>
              <w:t xml:space="preserve">Final Power </w:t>
            </w:r>
          </w:p>
        </w:tc>
        <w:tc>
          <w:tcPr>
            <w:tcW w:w="1429" w:type="dxa"/>
            <w:vAlign w:val="center"/>
          </w:tcPr>
          <w:p w14:paraId="6A3D8182" w14:textId="77777777" w:rsidR="009604B1" w:rsidRPr="006B199D" w:rsidRDefault="009604B1" w:rsidP="00A80103">
            <w:pPr>
              <w:pStyle w:val="Default"/>
              <w:jc w:val="both"/>
              <w:rPr>
                <w:b/>
                <w:color w:val="000000" w:themeColor="text1"/>
                <w:sz w:val="20"/>
                <w:szCs w:val="20"/>
              </w:rPr>
            </w:pPr>
            <w:r w:rsidRPr="006B199D">
              <w:rPr>
                <w:b/>
                <w:color w:val="000000" w:themeColor="text1"/>
                <w:sz w:val="20"/>
                <w:szCs w:val="20"/>
              </w:rPr>
              <w:t xml:space="preserve">ΔP/Δt </w:t>
            </w:r>
          </w:p>
        </w:tc>
        <w:tc>
          <w:tcPr>
            <w:tcW w:w="1429" w:type="dxa"/>
            <w:vAlign w:val="center"/>
          </w:tcPr>
          <w:p w14:paraId="6A3D8183" w14:textId="77777777" w:rsidR="009604B1" w:rsidRPr="006B199D" w:rsidRDefault="009604B1" w:rsidP="00A80103">
            <w:pPr>
              <w:pStyle w:val="Default"/>
              <w:jc w:val="both"/>
              <w:rPr>
                <w:b/>
                <w:color w:val="000000" w:themeColor="text1"/>
                <w:sz w:val="20"/>
                <w:szCs w:val="20"/>
              </w:rPr>
            </w:pPr>
            <w:r w:rsidRPr="006B199D">
              <w:rPr>
                <w:b/>
                <w:color w:val="000000" w:themeColor="text1"/>
                <w:sz w:val="20"/>
                <w:szCs w:val="20"/>
              </w:rPr>
              <w:t xml:space="preserve">Delay Time </w:t>
            </w:r>
          </w:p>
        </w:tc>
      </w:tr>
      <w:tr w:rsidR="009604B1" w:rsidRPr="006B199D" w14:paraId="6A3D818D" w14:textId="77777777" w:rsidTr="006E42AB">
        <w:trPr>
          <w:trHeight w:val="93"/>
        </w:trPr>
        <w:tc>
          <w:tcPr>
            <w:tcW w:w="918" w:type="dxa"/>
            <w:vAlign w:val="center"/>
          </w:tcPr>
          <w:p w14:paraId="6A3D8185"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2 - 3 </w:t>
            </w:r>
          </w:p>
        </w:tc>
        <w:tc>
          <w:tcPr>
            <w:tcW w:w="1170" w:type="dxa"/>
            <w:vAlign w:val="center"/>
          </w:tcPr>
          <w:p w14:paraId="6A3D8186"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a MW – b MW </w:t>
            </w:r>
          </w:p>
        </w:tc>
        <w:tc>
          <w:tcPr>
            <w:tcW w:w="1080" w:type="dxa"/>
            <w:vAlign w:val="center"/>
          </w:tcPr>
          <w:p w14:paraId="6A3D8187"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15:44:04 </w:t>
            </w:r>
          </w:p>
        </w:tc>
        <w:tc>
          <w:tcPr>
            <w:tcW w:w="1080" w:type="dxa"/>
            <w:vAlign w:val="center"/>
          </w:tcPr>
          <w:p w14:paraId="6A3D8188"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15:45:18 </w:t>
            </w:r>
          </w:p>
        </w:tc>
        <w:tc>
          <w:tcPr>
            <w:tcW w:w="1080" w:type="dxa"/>
            <w:vAlign w:val="center"/>
          </w:tcPr>
          <w:p w14:paraId="6A3D8189"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a MW </w:t>
            </w:r>
          </w:p>
        </w:tc>
        <w:tc>
          <w:tcPr>
            <w:tcW w:w="1350" w:type="dxa"/>
            <w:vAlign w:val="center"/>
          </w:tcPr>
          <w:p w14:paraId="6A3D818A"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b MW </w:t>
            </w:r>
          </w:p>
        </w:tc>
        <w:tc>
          <w:tcPr>
            <w:tcW w:w="1429" w:type="dxa"/>
            <w:vAlign w:val="center"/>
          </w:tcPr>
          <w:p w14:paraId="6A3D818B"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X MW/min </w:t>
            </w:r>
          </w:p>
        </w:tc>
        <w:tc>
          <w:tcPr>
            <w:tcW w:w="1429" w:type="dxa"/>
            <w:vAlign w:val="center"/>
          </w:tcPr>
          <w:p w14:paraId="6A3D818C"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0.6 s </w:t>
            </w:r>
          </w:p>
        </w:tc>
      </w:tr>
      <w:tr w:rsidR="009604B1" w:rsidRPr="006B199D" w14:paraId="6A3D8196" w14:textId="77777777" w:rsidTr="006E42AB">
        <w:trPr>
          <w:trHeight w:val="93"/>
        </w:trPr>
        <w:tc>
          <w:tcPr>
            <w:tcW w:w="918" w:type="dxa"/>
            <w:vAlign w:val="center"/>
          </w:tcPr>
          <w:p w14:paraId="6A3D818E"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3 -4 </w:t>
            </w:r>
          </w:p>
        </w:tc>
        <w:tc>
          <w:tcPr>
            <w:tcW w:w="1170" w:type="dxa"/>
            <w:vAlign w:val="center"/>
          </w:tcPr>
          <w:p w14:paraId="6A3D818F"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b MW – c MW </w:t>
            </w:r>
          </w:p>
        </w:tc>
        <w:tc>
          <w:tcPr>
            <w:tcW w:w="1080" w:type="dxa"/>
            <w:vAlign w:val="center"/>
          </w:tcPr>
          <w:p w14:paraId="6A3D8190"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15:49:20 </w:t>
            </w:r>
          </w:p>
        </w:tc>
        <w:tc>
          <w:tcPr>
            <w:tcW w:w="1080" w:type="dxa"/>
            <w:vAlign w:val="center"/>
          </w:tcPr>
          <w:p w14:paraId="6A3D8191"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15:50:33 </w:t>
            </w:r>
          </w:p>
        </w:tc>
        <w:tc>
          <w:tcPr>
            <w:tcW w:w="1080" w:type="dxa"/>
            <w:vAlign w:val="center"/>
          </w:tcPr>
          <w:p w14:paraId="6A3D8192"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b MW </w:t>
            </w:r>
          </w:p>
        </w:tc>
        <w:tc>
          <w:tcPr>
            <w:tcW w:w="1350" w:type="dxa"/>
            <w:vAlign w:val="center"/>
          </w:tcPr>
          <w:p w14:paraId="6A3D8193"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c MW </w:t>
            </w:r>
          </w:p>
        </w:tc>
        <w:tc>
          <w:tcPr>
            <w:tcW w:w="1429" w:type="dxa"/>
            <w:vAlign w:val="center"/>
          </w:tcPr>
          <w:p w14:paraId="6A3D8194"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X MW/min </w:t>
            </w:r>
          </w:p>
        </w:tc>
        <w:tc>
          <w:tcPr>
            <w:tcW w:w="1429" w:type="dxa"/>
            <w:vAlign w:val="center"/>
          </w:tcPr>
          <w:p w14:paraId="6A3D8195"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0.5 s </w:t>
            </w:r>
          </w:p>
        </w:tc>
      </w:tr>
      <w:tr w:rsidR="009604B1" w:rsidRPr="006B199D" w14:paraId="6A3D819F" w14:textId="77777777" w:rsidTr="006E42AB">
        <w:trPr>
          <w:trHeight w:val="93"/>
        </w:trPr>
        <w:tc>
          <w:tcPr>
            <w:tcW w:w="918" w:type="dxa"/>
            <w:vAlign w:val="center"/>
          </w:tcPr>
          <w:p w14:paraId="6A3D8197"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4 - 5 </w:t>
            </w:r>
          </w:p>
        </w:tc>
        <w:tc>
          <w:tcPr>
            <w:tcW w:w="1170" w:type="dxa"/>
            <w:vAlign w:val="center"/>
          </w:tcPr>
          <w:p w14:paraId="6A3D8198"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c MW -DMOL </w:t>
            </w:r>
          </w:p>
        </w:tc>
        <w:tc>
          <w:tcPr>
            <w:tcW w:w="1080" w:type="dxa"/>
            <w:vAlign w:val="center"/>
          </w:tcPr>
          <w:p w14:paraId="6A3D8199"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15:54:44 </w:t>
            </w:r>
          </w:p>
        </w:tc>
        <w:tc>
          <w:tcPr>
            <w:tcW w:w="1080" w:type="dxa"/>
            <w:vAlign w:val="center"/>
          </w:tcPr>
          <w:p w14:paraId="6A3D819A"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15:55:28 </w:t>
            </w:r>
          </w:p>
        </w:tc>
        <w:tc>
          <w:tcPr>
            <w:tcW w:w="1080" w:type="dxa"/>
            <w:vAlign w:val="center"/>
          </w:tcPr>
          <w:p w14:paraId="6A3D819B"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c MW </w:t>
            </w:r>
          </w:p>
        </w:tc>
        <w:tc>
          <w:tcPr>
            <w:tcW w:w="1350" w:type="dxa"/>
            <w:vAlign w:val="center"/>
          </w:tcPr>
          <w:p w14:paraId="6A3D819C"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d MW </w:t>
            </w:r>
          </w:p>
        </w:tc>
        <w:tc>
          <w:tcPr>
            <w:tcW w:w="1429" w:type="dxa"/>
            <w:vAlign w:val="center"/>
          </w:tcPr>
          <w:p w14:paraId="6A3D819D"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X MW/min </w:t>
            </w:r>
          </w:p>
        </w:tc>
        <w:tc>
          <w:tcPr>
            <w:tcW w:w="1429" w:type="dxa"/>
            <w:vAlign w:val="center"/>
          </w:tcPr>
          <w:p w14:paraId="6A3D819E"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0.7 s </w:t>
            </w:r>
          </w:p>
        </w:tc>
      </w:tr>
      <w:tr w:rsidR="009604B1" w:rsidRPr="006B199D" w14:paraId="6A3D81A8" w14:textId="77777777" w:rsidTr="006E42AB">
        <w:trPr>
          <w:trHeight w:val="93"/>
        </w:trPr>
        <w:tc>
          <w:tcPr>
            <w:tcW w:w="918" w:type="dxa"/>
            <w:vAlign w:val="center"/>
          </w:tcPr>
          <w:p w14:paraId="6A3D81A0"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5 - 6 </w:t>
            </w:r>
          </w:p>
        </w:tc>
        <w:tc>
          <w:tcPr>
            <w:tcW w:w="1170" w:type="dxa"/>
            <w:vAlign w:val="center"/>
          </w:tcPr>
          <w:p w14:paraId="6A3D81A1"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DMOL – e MW </w:t>
            </w:r>
          </w:p>
        </w:tc>
        <w:tc>
          <w:tcPr>
            <w:tcW w:w="1080" w:type="dxa"/>
            <w:vAlign w:val="center"/>
          </w:tcPr>
          <w:p w14:paraId="6A3D81A2"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16:00:44 </w:t>
            </w:r>
          </w:p>
        </w:tc>
        <w:tc>
          <w:tcPr>
            <w:tcW w:w="1080" w:type="dxa"/>
            <w:vAlign w:val="center"/>
          </w:tcPr>
          <w:p w14:paraId="6A3D81A3"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16:00:52 </w:t>
            </w:r>
          </w:p>
        </w:tc>
        <w:tc>
          <w:tcPr>
            <w:tcW w:w="1080" w:type="dxa"/>
            <w:vAlign w:val="center"/>
          </w:tcPr>
          <w:p w14:paraId="6A3D81A4"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d MW </w:t>
            </w:r>
          </w:p>
        </w:tc>
        <w:tc>
          <w:tcPr>
            <w:tcW w:w="1350" w:type="dxa"/>
            <w:vAlign w:val="center"/>
          </w:tcPr>
          <w:p w14:paraId="6A3D81A5"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e MW </w:t>
            </w:r>
          </w:p>
        </w:tc>
        <w:tc>
          <w:tcPr>
            <w:tcW w:w="1429" w:type="dxa"/>
            <w:vAlign w:val="center"/>
          </w:tcPr>
          <w:p w14:paraId="6A3D81A6"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X MW/min </w:t>
            </w:r>
          </w:p>
        </w:tc>
        <w:tc>
          <w:tcPr>
            <w:tcW w:w="1429" w:type="dxa"/>
            <w:vAlign w:val="center"/>
          </w:tcPr>
          <w:p w14:paraId="6A3D81A7"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0.4 s </w:t>
            </w:r>
          </w:p>
        </w:tc>
      </w:tr>
      <w:tr w:rsidR="009604B1" w:rsidRPr="006B199D" w14:paraId="6A3D81B1" w14:textId="77777777" w:rsidTr="006E42AB">
        <w:trPr>
          <w:trHeight w:val="93"/>
        </w:trPr>
        <w:tc>
          <w:tcPr>
            <w:tcW w:w="918" w:type="dxa"/>
            <w:vAlign w:val="center"/>
          </w:tcPr>
          <w:p w14:paraId="6A3D81A9"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6 - 7 </w:t>
            </w:r>
          </w:p>
        </w:tc>
        <w:tc>
          <w:tcPr>
            <w:tcW w:w="1170" w:type="dxa"/>
            <w:vAlign w:val="center"/>
          </w:tcPr>
          <w:p w14:paraId="6A3D81AA"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e MW – APC off </w:t>
            </w:r>
          </w:p>
        </w:tc>
        <w:tc>
          <w:tcPr>
            <w:tcW w:w="1080" w:type="dxa"/>
            <w:vAlign w:val="center"/>
          </w:tcPr>
          <w:p w14:paraId="6A3D81AB"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16:04:06 </w:t>
            </w:r>
          </w:p>
        </w:tc>
        <w:tc>
          <w:tcPr>
            <w:tcW w:w="1080" w:type="dxa"/>
            <w:vAlign w:val="center"/>
          </w:tcPr>
          <w:p w14:paraId="6A3D81AC"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16:06:45 </w:t>
            </w:r>
          </w:p>
        </w:tc>
        <w:tc>
          <w:tcPr>
            <w:tcW w:w="1080" w:type="dxa"/>
            <w:vAlign w:val="center"/>
          </w:tcPr>
          <w:p w14:paraId="6A3D81AD"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e MW </w:t>
            </w:r>
          </w:p>
        </w:tc>
        <w:tc>
          <w:tcPr>
            <w:tcW w:w="1350" w:type="dxa"/>
            <w:vAlign w:val="center"/>
          </w:tcPr>
          <w:p w14:paraId="6A3D81AE"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f MW </w:t>
            </w:r>
          </w:p>
        </w:tc>
        <w:tc>
          <w:tcPr>
            <w:tcW w:w="1429" w:type="dxa"/>
            <w:vAlign w:val="center"/>
          </w:tcPr>
          <w:p w14:paraId="6A3D81AF"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X MW/min </w:t>
            </w:r>
          </w:p>
        </w:tc>
        <w:tc>
          <w:tcPr>
            <w:tcW w:w="1429" w:type="dxa"/>
            <w:vAlign w:val="center"/>
          </w:tcPr>
          <w:p w14:paraId="6A3D81B0"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0.8 s </w:t>
            </w:r>
          </w:p>
        </w:tc>
      </w:tr>
      <w:tr w:rsidR="009604B1" w:rsidRPr="006B199D" w14:paraId="6A3D81BA" w14:textId="77777777" w:rsidTr="006E42AB">
        <w:trPr>
          <w:trHeight w:val="93"/>
        </w:trPr>
        <w:tc>
          <w:tcPr>
            <w:tcW w:w="918" w:type="dxa"/>
            <w:vAlign w:val="center"/>
          </w:tcPr>
          <w:p w14:paraId="6A3D81B2"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7 - 9 </w:t>
            </w:r>
          </w:p>
        </w:tc>
        <w:tc>
          <w:tcPr>
            <w:tcW w:w="1170" w:type="dxa"/>
            <w:vAlign w:val="center"/>
          </w:tcPr>
          <w:p w14:paraId="6A3D81B3"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APC off – APC on </w:t>
            </w:r>
          </w:p>
        </w:tc>
        <w:tc>
          <w:tcPr>
            <w:tcW w:w="1080" w:type="dxa"/>
            <w:vAlign w:val="center"/>
          </w:tcPr>
          <w:p w14:paraId="6A3D81B4"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16:12:51 </w:t>
            </w:r>
          </w:p>
        </w:tc>
        <w:tc>
          <w:tcPr>
            <w:tcW w:w="1080" w:type="dxa"/>
            <w:vAlign w:val="center"/>
          </w:tcPr>
          <w:p w14:paraId="6A3D81B5"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16:15:05 </w:t>
            </w:r>
          </w:p>
        </w:tc>
        <w:tc>
          <w:tcPr>
            <w:tcW w:w="1080" w:type="dxa"/>
            <w:vAlign w:val="center"/>
          </w:tcPr>
          <w:p w14:paraId="6A3D81B6"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f MW </w:t>
            </w:r>
          </w:p>
        </w:tc>
        <w:tc>
          <w:tcPr>
            <w:tcW w:w="1350" w:type="dxa"/>
            <w:vAlign w:val="center"/>
          </w:tcPr>
          <w:p w14:paraId="6A3D81B7"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e MW </w:t>
            </w:r>
          </w:p>
        </w:tc>
        <w:tc>
          <w:tcPr>
            <w:tcW w:w="1429" w:type="dxa"/>
            <w:vAlign w:val="center"/>
          </w:tcPr>
          <w:p w14:paraId="6A3D81B8"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X MW/min </w:t>
            </w:r>
          </w:p>
        </w:tc>
        <w:tc>
          <w:tcPr>
            <w:tcW w:w="1429" w:type="dxa"/>
            <w:vAlign w:val="center"/>
          </w:tcPr>
          <w:p w14:paraId="6A3D81B9"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4.4 s </w:t>
            </w:r>
          </w:p>
        </w:tc>
      </w:tr>
      <w:tr w:rsidR="009604B1" w:rsidRPr="006B199D" w14:paraId="6A3D81C3" w14:textId="77777777" w:rsidTr="006E42AB">
        <w:trPr>
          <w:trHeight w:val="93"/>
        </w:trPr>
        <w:tc>
          <w:tcPr>
            <w:tcW w:w="918" w:type="dxa"/>
            <w:vAlign w:val="center"/>
          </w:tcPr>
          <w:p w14:paraId="6A3D81BB"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9 - 10 </w:t>
            </w:r>
          </w:p>
        </w:tc>
        <w:tc>
          <w:tcPr>
            <w:tcW w:w="1170" w:type="dxa"/>
            <w:vAlign w:val="center"/>
          </w:tcPr>
          <w:p w14:paraId="6A3D81BC"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e MW – 0 MW </w:t>
            </w:r>
          </w:p>
        </w:tc>
        <w:tc>
          <w:tcPr>
            <w:tcW w:w="1080" w:type="dxa"/>
            <w:vAlign w:val="center"/>
          </w:tcPr>
          <w:p w14:paraId="6A3D81BD"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16:20:09 </w:t>
            </w:r>
          </w:p>
        </w:tc>
        <w:tc>
          <w:tcPr>
            <w:tcW w:w="1080" w:type="dxa"/>
            <w:vAlign w:val="center"/>
          </w:tcPr>
          <w:p w14:paraId="6A3D81BE"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16:20:32 </w:t>
            </w:r>
          </w:p>
        </w:tc>
        <w:tc>
          <w:tcPr>
            <w:tcW w:w="1080" w:type="dxa"/>
            <w:vAlign w:val="center"/>
          </w:tcPr>
          <w:p w14:paraId="6A3D81BF"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e MW </w:t>
            </w:r>
          </w:p>
        </w:tc>
        <w:tc>
          <w:tcPr>
            <w:tcW w:w="1350" w:type="dxa"/>
            <w:vAlign w:val="center"/>
          </w:tcPr>
          <w:p w14:paraId="6A3D81C0"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0 MW </w:t>
            </w:r>
          </w:p>
        </w:tc>
        <w:tc>
          <w:tcPr>
            <w:tcW w:w="1429" w:type="dxa"/>
            <w:vAlign w:val="center"/>
          </w:tcPr>
          <w:p w14:paraId="6A3D81C1"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X MW/min </w:t>
            </w:r>
          </w:p>
        </w:tc>
        <w:tc>
          <w:tcPr>
            <w:tcW w:w="1429" w:type="dxa"/>
            <w:vAlign w:val="center"/>
          </w:tcPr>
          <w:p w14:paraId="6A3D81C2"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0.9 s </w:t>
            </w:r>
          </w:p>
        </w:tc>
      </w:tr>
      <w:tr w:rsidR="009604B1" w:rsidRPr="006B199D" w14:paraId="6A3D81CC" w14:textId="77777777" w:rsidTr="006E42AB">
        <w:trPr>
          <w:trHeight w:val="93"/>
        </w:trPr>
        <w:tc>
          <w:tcPr>
            <w:tcW w:w="918" w:type="dxa"/>
            <w:vAlign w:val="center"/>
          </w:tcPr>
          <w:p w14:paraId="6A3D81C4"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10 - 11 </w:t>
            </w:r>
          </w:p>
        </w:tc>
        <w:tc>
          <w:tcPr>
            <w:tcW w:w="1170" w:type="dxa"/>
            <w:vAlign w:val="center"/>
          </w:tcPr>
          <w:p w14:paraId="6A3D81C5"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0 MW – g MW </w:t>
            </w:r>
          </w:p>
        </w:tc>
        <w:tc>
          <w:tcPr>
            <w:tcW w:w="1080" w:type="dxa"/>
            <w:vAlign w:val="center"/>
          </w:tcPr>
          <w:p w14:paraId="6A3D81C6"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16:24:31 </w:t>
            </w:r>
          </w:p>
        </w:tc>
        <w:tc>
          <w:tcPr>
            <w:tcW w:w="1080" w:type="dxa"/>
            <w:vAlign w:val="center"/>
          </w:tcPr>
          <w:p w14:paraId="6A3D81C7"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16:24:45 </w:t>
            </w:r>
          </w:p>
        </w:tc>
        <w:tc>
          <w:tcPr>
            <w:tcW w:w="1080" w:type="dxa"/>
            <w:vAlign w:val="center"/>
          </w:tcPr>
          <w:p w14:paraId="6A3D81C8"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0 MW </w:t>
            </w:r>
          </w:p>
        </w:tc>
        <w:tc>
          <w:tcPr>
            <w:tcW w:w="1350" w:type="dxa"/>
            <w:vAlign w:val="center"/>
          </w:tcPr>
          <w:p w14:paraId="6A3D81C9"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g MW </w:t>
            </w:r>
          </w:p>
        </w:tc>
        <w:tc>
          <w:tcPr>
            <w:tcW w:w="1429" w:type="dxa"/>
            <w:vAlign w:val="center"/>
          </w:tcPr>
          <w:p w14:paraId="6A3D81CA"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X MW/min </w:t>
            </w:r>
          </w:p>
        </w:tc>
        <w:tc>
          <w:tcPr>
            <w:tcW w:w="1429" w:type="dxa"/>
            <w:vAlign w:val="center"/>
          </w:tcPr>
          <w:p w14:paraId="6A3D81CB"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3.4 s </w:t>
            </w:r>
          </w:p>
        </w:tc>
      </w:tr>
      <w:tr w:rsidR="009604B1" w:rsidRPr="006B199D" w14:paraId="6A3D81D5" w14:textId="77777777" w:rsidTr="006E42AB">
        <w:trPr>
          <w:trHeight w:val="93"/>
        </w:trPr>
        <w:tc>
          <w:tcPr>
            <w:tcW w:w="918" w:type="dxa"/>
            <w:vAlign w:val="center"/>
          </w:tcPr>
          <w:p w14:paraId="6A3D81CD"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11 - 12 </w:t>
            </w:r>
          </w:p>
        </w:tc>
        <w:tc>
          <w:tcPr>
            <w:tcW w:w="1170" w:type="dxa"/>
            <w:vAlign w:val="center"/>
          </w:tcPr>
          <w:p w14:paraId="6A3D81CE"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g MW – h MW </w:t>
            </w:r>
          </w:p>
        </w:tc>
        <w:tc>
          <w:tcPr>
            <w:tcW w:w="1080" w:type="dxa"/>
            <w:vAlign w:val="center"/>
          </w:tcPr>
          <w:p w14:paraId="6A3D81CF"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16:28:01 </w:t>
            </w:r>
          </w:p>
        </w:tc>
        <w:tc>
          <w:tcPr>
            <w:tcW w:w="1080" w:type="dxa"/>
            <w:vAlign w:val="center"/>
          </w:tcPr>
          <w:p w14:paraId="6A3D81D0"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16:28:45 </w:t>
            </w:r>
          </w:p>
        </w:tc>
        <w:tc>
          <w:tcPr>
            <w:tcW w:w="1080" w:type="dxa"/>
            <w:vAlign w:val="center"/>
          </w:tcPr>
          <w:p w14:paraId="6A3D81D1"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g MW </w:t>
            </w:r>
          </w:p>
        </w:tc>
        <w:tc>
          <w:tcPr>
            <w:tcW w:w="1350" w:type="dxa"/>
            <w:vAlign w:val="center"/>
          </w:tcPr>
          <w:p w14:paraId="6A3D81D2"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h MW </w:t>
            </w:r>
          </w:p>
        </w:tc>
        <w:tc>
          <w:tcPr>
            <w:tcW w:w="1429" w:type="dxa"/>
            <w:vAlign w:val="center"/>
          </w:tcPr>
          <w:p w14:paraId="6A3D81D3"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X MW/min </w:t>
            </w:r>
          </w:p>
        </w:tc>
        <w:tc>
          <w:tcPr>
            <w:tcW w:w="1429" w:type="dxa"/>
            <w:vAlign w:val="center"/>
          </w:tcPr>
          <w:p w14:paraId="6A3D81D4"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0.9 s </w:t>
            </w:r>
          </w:p>
        </w:tc>
      </w:tr>
      <w:tr w:rsidR="009604B1" w:rsidRPr="006B199D" w14:paraId="6A3D81DE" w14:textId="77777777" w:rsidTr="006E42AB">
        <w:trPr>
          <w:trHeight w:val="93"/>
        </w:trPr>
        <w:tc>
          <w:tcPr>
            <w:tcW w:w="918" w:type="dxa"/>
            <w:vAlign w:val="center"/>
          </w:tcPr>
          <w:p w14:paraId="6A3D81D6"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12 - 13 </w:t>
            </w:r>
          </w:p>
        </w:tc>
        <w:tc>
          <w:tcPr>
            <w:tcW w:w="1170" w:type="dxa"/>
            <w:vAlign w:val="center"/>
          </w:tcPr>
          <w:p w14:paraId="6A3D81D7"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h MW – i MW </w:t>
            </w:r>
          </w:p>
        </w:tc>
        <w:tc>
          <w:tcPr>
            <w:tcW w:w="1080" w:type="dxa"/>
            <w:vAlign w:val="center"/>
          </w:tcPr>
          <w:p w14:paraId="6A3D81D8"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16:33:21 </w:t>
            </w:r>
          </w:p>
        </w:tc>
        <w:tc>
          <w:tcPr>
            <w:tcW w:w="1080" w:type="dxa"/>
            <w:vAlign w:val="center"/>
          </w:tcPr>
          <w:p w14:paraId="6A3D81D9"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16:33:50 </w:t>
            </w:r>
          </w:p>
        </w:tc>
        <w:tc>
          <w:tcPr>
            <w:tcW w:w="1080" w:type="dxa"/>
            <w:vAlign w:val="center"/>
          </w:tcPr>
          <w:p w14:paraId="6A3D81DA"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h MW </w:t>
            </w:r>
          </w:p>
        </w:tc>
        <w:tc>
          <w:tcPr>
            <w:tcW w:w="1350" w:type="dxa"/>
            <w:vAlign w:val="center"/>
          </w:tcPr>
          <w:p w14:paraId="6A3D81DB"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i MW </w:t>
            </w:r>
          </w:p>
        </w:tc>
        <w:tc>
          <w:tcPr>
            <w:tcW w:w="1429" w:type="dxa"/>
            <w:vAlign w:val="center"/>
          </w:tcPr>
          <w:p w14:paraId="6A3D81DC"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X MW/min </w:t>
            </w:r>
          </w:p>
        </w:tc>
        <w:tc>
          <w:tcPr>
            <w:tcW w:w="1429" w:type="dxa"/>
            <w:vAlign w:val="center"/>
          </w:tcPr>
          <w:p w14:paraId="6A3D81DD"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1.1 s </w:t>
            </w:r>
          </w:p>
        </w:tc>
      </w:tr>
      <w:tr w:rsidR="009604B1" w:rsidRPr="006B199D" w14:paraId="6A3D81E7" w14:textId="77777777" w:rsidTr="006E42AB">
        <w:trPr>
          <w:trHeight w:val="93"/>
        </w:trPr>
        <w:tc>
          <w:tcPr>
            <w:tcW w:w="918" w:type="dxa"/>
            <w:vAlign w:val="center"/>
          </w:tcPr>
          <w:p w14:paraId="6A3D81DF"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13 - 14 </w:t>
            </w:r>
          </w:p>
        </w:tc>
        <w:tc>
          <w:tcPr>
            <w:tcW w:w="1170" w:type="dxa"/>
            <w:vAlign w:val="center"/>
          </w:tcPr>
          <w:p w14:paraId="6A3D81E0"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i MW – j MW </w:t>
            </w:r>
          </w:p>
        </w:tc>
        <w:tc>
          <w:tcPr>
            <w:tcW w:w="1080" w:type="dxa"/>
            <w:vAlign w:val="center"/>
          </w:tcPr>
          <w:p w14:paraId="6A3D81E1"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16:37:50 </w:t>
            </w:r>
          </w:p>
        </w:tc>
        <w:tc>
          <w:tcPr>
            <w:tcW w:w="1080" w:type="dxa"/>
            <w:vAlign w:val="center"/>
          </w:tcPr>
          <w:p w14:paraId="6A3D81E2"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16:39:20 </w:t>
            </w:r>
          </w:p>
        </w:tc>
        <w:tc>
          <w:tcPr>
            <w:tcW w:w="1080" w:type="dxa"/>
            <w:vAlign w:val="center"/>
          </w:tcPr>
          <w:p w14:paraId="6A3D81E3"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i MW </w:t>
            </w:r>
          </w:p>
        </w:tc>
        <w:tc>
          <w:tcPr>
            <w:tcW w:w="1350" w:type="dxa"/>
            <w:vAlign w:val="center"/>
          </w:tcPr>
          <w:p w14:paraId="6A3D81E4"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j MW </w:t>
            </w:r>
          </w:p>
        </w:tc>
        <w:tc>
          <w:tcPr>
            <w:tcW w:w="1429" w:type="dxa"/>
            <w:vAlign w:val="center"/>
          </w:tcPr>
          <w:p w14:paraId="6A3D81E5"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X MW/min </w:t>
            </w:r>
          </w:p>
        </w:tc>
        <w:tc>
          <w:tcPr>
            <w:tcW w:w="1429" w:type="dxa"/>
            <w:vAlign w:val="center"/>
          </w:tcPr>
          <w:p w14:paraId="6A3D81E6"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1.4 s </w:t>
            </w:r>
          </w:p>
        </w:tc>
      </w:tr>
      <w:tr w:rsidR="009604B1" w:rsidRPr="006B199D" w14:paraId="6A3D81F0" w14:textId="77777777" w:rsidTr="006E42AB">
        <w:trPr>
          <w:trHeight w:val="93"/>
        </w:trPr>
        <w:tc>
          <w:tcPr>
            <w:tcW w:w="918" w:type="dxa"/>
            <w:vAlign w:val="center"/>
          </w:tcPr>
          <w:p w14:paraId="6A3D81E8"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14 - 15 </w:t>
            </w:r>
          </w:p>
        </w:tc>
        <w:tc>
          <w:tcPr>
            <w:tcW w:w="1170" w:type="dxa"/>
            <w:vAlign w:val="center"/>
          </w:tcPr>
          <w:p w14:paraId="6A3D81E9"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j MW – k MW </w:t>
            </w:r>
          </w:p>
        </w:tc>
        <w:tc>
          <w:tcPr>
            <w:tcW w:w="1080" w:type="dxa"/>
            <w:vAlign w:val="center"/>
          </w:tcPr>
          <w:p w14:paraId="6A3D81EA"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16:44:25 </w:t>
            </w:r>
          </w:p>
        </w:tc>
        <w:tc>
          <w:tcPr>
            <w:tcW w:w="1080" w:type="dxa"/>
            <w:vAlign w:val="center"/>
          </w:tcPr>
          <w:p w14:paraId="6A3D81EB"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16:45:15 </w:t>
            </w:r>
          </w:p>
        </w:tc>
        <w:tc>
          <w:tcPr>
            <w:tcW w:w="1080" w:type="dxa"/>
            <w:vAlign w:val="center"/>
          </w:tcPr>
          <w:p w14:paraId="6A3D81EC"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j MW </w:t>
            </w:r>
          </w:p>
        </w:tc>
        <w:tc>
          <w:tcPr>
            <w:tcW w:w="1350" w:type="dxa"/>
            <w:vAlign w:val="center"/>
          </w:tcPr>
          <w:p w14:paraId="6A3D81ED"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k MW </w:t>
            </w:r>
          </w:p>
        </w:tc>
        <w:tc>
          <w:tcPr>
            <w:tcW w:w="1429" w:type="dxa"/>
            <w:vAlign w:val="center"/>
          </w:tcPr>
          <w:p w14:paraId="6A3D81EE"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X MW/min </w:t>
            </w:r>
          </w:p>
        </w:tc>
        <w:tc>
          <w:tcPr>
            <w:tcW w:w="1429" w:type="dxa"/>
            <w:vAlign w:val="center"/>
          </w:tcPr>
          <w:p w14:paraId="6A3D81EF" w14:textId="77777777" w:rsidR="009604B1" w:rsidRPr="006B199D" w:rsidRDefault="009604B1" w:rsidP="00A80103">
            <w:pPr>
              <w:pStyle w:val="Default"/>
              <w:jc w:val="both"/>
              <w:rPr>
                <w:color w:val="000000" w:themeColor="text1"/>
                <w:sz w:val="20"/>
                <w:szCs w:val="20"/>
              </w:rPr>
            </w:pPr>
            <w:r w:rsidRPr="006B199D">
              <w:rPr>
                <w:color w:val="000000" w:themeColor="text1"/>
                <w:sz w:val="20"/>
                <w:szCs w:val="20"/>
              </w:rPr>
              <w:t xml:space="preserve">1 s </w:t>
            </w:r>
          </w:p>
        </w:tc>
      </w:tr>
    </w:tbl>
    <w:p w14:paraId="6A3D81F1" w14:textId="77777777" w:rsidR="005548F5" w:rsidRPr="006B199D" w:rsidRDefault="005548F5" w:rsidP="00CF1BA3">
      <w:pPr>
        <w:jc w:val="center"/>
        <w:rPr>
          <w:noProof/>
          <w:color w:val="000000" w:themeColor="text1"/>
          <w:sz w:val="20"/>
          <w:lang w:eastAsia="en-IE"/>
        </w:rPr>
      </w:pPr>
      <w:r w:rsidRPr="006B199D">
        <w:rPr>
          <w:noProof/>
          <w:color w:val="000000" w:themeColor="text1"/>
          <w:sz w:val="20"/>
          <w:lang w:eastAsia="en-IE"/>
        </w:rPr>
        <w:t>Table X</w:t>
      </w:r>
    </w:p>
    <w:p w14:paraId="6A3D81F2" w14:textId="77777777" w:rsidR="008F3FF7" w:rsidRPr="006B199D" w:rsidRDefault="00D22617" w:rsidP="00A80103">
      <w:pPr>
        <w:jc w:val="both"/>
        <w:rPr>
          <w:noProof/>
          <w:color w:val="000000" w:themeColor="text1"/>
          <w:lang w:eastAsia="en-IE"/>
        </w:rPr>
      </w:pPr>
      <w:r w:rsidRPr="006B199D">
        <w:rPr>
          <w:noProof/>
          <w:color w:val="000000" w:themeColor="text1"/>
          <w:lang w:eastAsia="en-IE"/>
        </w:rPr>
        <w:drawing>
          <wp:inline distT="0" distB="0" distL="0" distR="0" wp14:anchorId="6A3D8E07" wp14:editId="6A3D8E08">
            <wp:extent cx="5940425" cy="40491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4049136"/>
                    </a:xfrm>
                    <a:prstGeom prst="rect">
                      <a:avLst/>
                    </a:prstGeom>
                  </pic:spPr>
                </pic:pic>
              </a:graphicData>
            </a:graphic>
          </wp:inline>
        </w:drawing>
      </w:r>
      <w:r w:rsidR="008F3FF7" w:rsidRPr="006B199D">
        <w:rPr>
          <w:noProof/>
          <w:color w:val="000000" w:themeColor="text1"/>
          <w:lang w:eastAsia="en-IE"/>
        </w:rPr>
        <w:t xml:space="preserve"> </w:t>
      </w:r>
    </w:p>
    <w:p w14:paraId="6A3D81F3" w14:textId="77777777" w:rsidR="00CF1BA3" w:rsidRPr="006B199D" w:rsidRDefault="00CF1BA3" w:rsidP="00CF1BA3">
      <w:pPr>
        <w:jc w:val="center"/>
        <w:rPr>
          <w:noProof/>
          <w:color w:val="000000" w:themeColor="text1"/>
          <w:lang w:eastAsia="en-IE"/>
        </w:rPr>
      </w:pPr>
      <w:r w:rsidRPr="006B199D">
        <w:rPr>
          <w:noProof/>
          <w:color w:val="000000" w:themeColor="text1"/>
          <w:lang w:eastAsia="en-IE"/>
        </w:rPr>
        <w:t>Graph X</w:t>
      </w:r>
    </w:p>
    <w:p w14:paraId="6A3D81F4" w14:textId="77777777" w:rsidR="008F3FF7" w:rsidRPr="006B199D" w:rsidRDefault="00D22617" w:rsidP="00A80103">
      <w:pPr>
        <w:jc w:val="both"/>
        <w:rPr>
          <w:b/>
          <w:noProof/>
          <w:color w:val="000000" w:themeColor="text1"/>
          <w:lang w:eastAsia="en-IE"/>
        </w:rPr>
      </w:pPr>
      <w:r w:rsidRPr="006B199D">
        <w:rPr>
          <w:b/>
          <w:noProof/>
          <w:color w:val="000000" w:themeColor="text1"/>
          <w:lang w:eastAsia="en-IE"/>
        </w:rPr>
        <w:lastRenderedPageBreak/>
        <w:drawing>
          <wp:inline distT="0" distB="0" distL="0" distR="0" wp14:anchorId="6A3D8E09" wp14:editId="6A3D8E0A">
            <wp:extent cx="5933440" cy="40341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3440" cy="4034155"/>
                    </a:xfrm>
                    <a:prstGeom prst="rect">
                      <a:avLst/>
                    </a:prstGeom>
                    <a:noFill/>
                    <a:ln>
                      <a:noFill/>
                    </a:ln>
                  </pic:spPr>
                </pic:pic>
              </a:graphicData>
            </a:graphic>
          </wp:inline>
        </w:drawing>
      </w:r>
      <w:r w:rsidR="008F3FF7" w:rsidRPr="006B199D">
        <w:rPr>
          <w:b/>
          <w:noProof/>
          <w:color w:val="000000" w:themeColor="text1"/>
          <w:lang w:eastAsia="en-IE"/>
        </w:rPr>
        <w:t xml:space="preserve"> </w:t>
      </w:r>
    </w:p>
    <w:p w14:paraId="6A3D81F5" w14:textId="77777777" w:rsidR="00CF1BA3" w:rsidRPr="006B199D" w:rsidRDefault="00CF1BA3" w:rsidP="00CF1BA3">
      <w:pPr>
        <w:jc w:val="center"/>
        <w:rPr>
          <w:bCs/>
          <w:iCs/>
          <w:noProof/>
          <w:color w:val="000000" w:themeColor="text1"/>
          <w:sz w:val="20"/>
          <w:lang w:val="en-GB" w:eastAsia="en-GB"/>
        </w:rPr>
      </w:pPr>
      <w:r w:rsidRPr="006B199D">
        <w:rPr>
          <w:noProof/>
          <w:color w:val="000000" w:themeColor="text1"/>
          <w:sz w:val="20"/>
          <w:lang w:eastAsia="en-IE"/>
        </w:rPr>
        <w:t>Graph X</w:t>
      </w:r>
    </w:p>
    <w:p w14:paraId="6A3D81F6" w14:textId="29DD652D" w:rsidR="008F3FF7" w:rsidRPr="006B199D" w:rsidRDefault="003253B5" w:rsidP="00A80103">
      <w:pPr>
        <w:spacing w:before="120" w:after="120"/>
        <w:jc w:val="both"/>
        <w:rPr>
          <w:b/>
          <w:color w:val="000000" w:themeColor="text1"/>
          <w:sz w:val="20"/>
        </w:rPr>
      </w:pPr>
      <w:r w:rsidRPr="006B199D">
        <w:rPr>
          <w:b/>
          <w:color w:val="000000" w:themeColor="text1"/>
          <w:sz w:val="20"/>
        </w:rPr>
        <w:t xml:space="preserve">Criteria – </w:t>
      </w:r>
      <w:r w:rsidR="00A42E99" w:rsidRPr="006B199D">
        <w:rPr>
          <w:b/>
          <w:color w:val="000000" w:themeColor="text1"/>
          <w:sz w:val="20"/>
        </w:rPr>
        <w:t>PPMCS</w:t>
      </w:r>
      <w:r w:rsidR="008F3FF7" w:rsidRPr="006B199D">
        <w:rPr>
          <w:b/>
          <w:color w:val="000000" w:themeColor="text1"/>
          <w:sz w:val="20"/>
        </w:rPr>
        <w:t xml:space="preserve"> does not respond to any set-points sent while Active Power Control is OFF</w:t>
      </w:r>
    </w:p>
    <w:p w14:paraId="6A3D81F7" w14:textId="048126A2" w:rsidR="008F3FF7" w:rsidRPr="006B199D" w:rsidRDefault="008F3FF7" w:rsidP="00A80103">
      <w:pPr>
        <w:pStyle w:val="BodyText"/>
        <w:spacing w:before="120" w:after="120"/>
        <w:jc w:val="both"/>
        <w:rPr>
          <w:color w:val="000000" w:themeColor="text1"/>
          <w:sz w:val="20"/>
        </w:rPr>
      </w:pPr>
      <w:r w:rsidRPr="006B199D">
        <w:rPr>
          <w:color w:val="000000" w:themeColor="text1"/>
          <w:sz w:val="20"/>
        </w:rPr>
        <w:t xml:space="preserve">At hh:mm, Active Power Control was turned off and the </w:t>
      </w:r>
      <w:r w:rsidR="00642064" w:rsidRPr="006B199D">
        <w:rPr>
          <w:color w:val="000000" w:themeColor="text1"/>
          <w:sz w:val="20"/>
        </w:rPr>
        <w:t>PPM</w:t>
      </w:r>
      <w:r w:rsidRPr="006B199D">
        <w:rPr>
          <w:color w:val="000000" w:themeColor="text1"/>
          <w:sz w:val="20"/>
        </w:rPr>
        <w:t xml:space="preserve"> ramped from X MW to Y MW (AAP). At hh:mm, while Active Power Control was turned off, NCC issued a Z MW set-point per agreed test procedure. When Active Power Control was turned back on at hh:mm, the </w:t>
      </w:r>
      <w:r w:rsidR="00642064" w:rsidRPr="006B199D">
        <w:rPr>
          <w:color w:val="000000" w:themeColor="text1"/>
          <w:sz w:val="20"/>
        </w:rPr>
        <w:t>PPM</w:t>
      </w:r>
      <w:r w:rsidRPr="006B199D">
        <w:rPr>
          <w:color w:val="000000" w:themeColor="text1"/>
          <w:sz w:val="20"/>
        </w:rPr>
        <w:t xml:space="preserve"> ramped back to the previous set-point of X MW.</w:t>
      </w:r>
    </w:p>
    <w:p w14:paraId="6A3D81F8" w14:textId="69B3D55D" w:rsidR="00875DB2" w:rsidRPr="006B199D" w:rsidRDefault="003253B5" w:rsidP="00A80103">
      <w:pPr>
        <w:spacing w:before="120" w:after="120"/>
        <w:jc w:val="both"/>
        <w:rPr>
          <w:b/>
          <w:color w:val="000000" w:themeColor="text1"/>
          <w:sz w:val="20"/>
        </w:rPr>
      </w:pPr>
      <w:r w:rsidRPr="006B199D">
        <w:rPr>
          <w:b/>
          <w:color w:val="000000" w:themeColor="text1"/>
          <w:sz w:val="20"/>
        </w:rPr>
        <w:t xml:space="preserve">Criteria – </w:t>
      </w:r>
      <w:r w:rsidR="00A42E99" w:rsidRPr="006B199D">
        <w:rPr>
          <w:b/>
          <w:color w:val="000000" w:themeColor="text1"/>
          <w:sz w:val="20"/>
        </w:rPr>
        <w:t>PPMCS</w:t>
      </w:r>
      <w:r w:rsidR="00875DB2" w:rsidRPr="006B199D">
        <w:rPr>
          <w:b/>
          <w:color w:val="000000" w:themeColor="text1"/>
          <w:sz w:val="20"/>
        </w:rPr>
        <w:t xml:space="preserve"> commences implementation of all set-points within 10 seconds of receipt and provides the correct set-point feedback</w:t>
      </w:r>
    </w:p>
    <w:p w14:paraId="6A3D81F9" w14:textId="330D39B0" w:rsidR="00AD722D" w:rsidRPr="006B199D" w:rsidRDefault="003253B5" w:rsidP="00A80103">
      <w:pPr>
        <w:spacing w:before="120" w:after="120"/>
        <w:jc w:val="both"/>
        <w:rPr>
          <w:b/>
          <w:color w:val="000000" w:themeColor="text1"/>
          <w:sz w:val="20"/>
        </w:rPr>
      </w:pPr>
      <w:r w:rsidRPr="006B199D">
        <w:rPr>
          <w:b/>
          <w:color w:val="000000" w:themeColor="text1"/>
          <w:sz w:val="20"/>
        </w:rPr>
        <w:t xml:space="preserve">Criteria – </w:t>
      </w:r>
      <w:r w:rsidR="00AD722D" w:rsidRPr="006B199D">
        <w:rPr>
          <w:b/>
          <w:color w:val="000000" w:themeColor="text1"/>
          <w:sz w:val="20"/>
        </w:rPr>
        <w:t xml:space="preserve">All </w:t>
      </w:r>
      <w:r w:rsidR="008356DD" w:rsidRPr="006B199D">
        <w:rPr>
          <w:b/>
          <w:color w:val="000000" w:themeColor="text1"/>
          <w:sz w:val="20"/>
        </w:rPr>
        <w:t>Generation Unit</w:t>
      </w:r>
      <w:r w:rsidR="00AD722D" w:rsidRPr="006B199D">
        <w:rPr>
          <w:b/>
          <w:color w:val="000000" w:themeColor="text1"/>
          <w:sz w:val="20"/>
        </w:rPr>
        <w:t>s start-up in less than 3 minutes of receipt of set-point, when dispatched up from 0 MW</w:t>
      </w:r>
    </w:p>
    <w:p w14:paraId="6A3D81FA" w14:textId="1D6AD3CE" w:rsidR="000F442A" w:rsidRPr="006B199D" w:rsidRDefault="00787968" w:rsidP="00A80103">
      <w:pPr>
        <w:spacing w:before="120" w:after="120"/>
        <w:jc w:val="both"/>
        <w:rPr>
          <w:color w:val="000000" w:themeColor="text1"/>
          <w:sz w:val="20"/>
        </w:rPr>
      </w:pPr>
      <w:r w:rsidRPr="006B199D">
        <w:rPr>
          <w:color w:val="000000" w:themeColor="text1"/>
          <w:sz w:val="20"/>
        </w:rPr>
        <w:t>As per Table A and Table B</w:t>
      </w:r>
      <w:r w:rsidR="00071F01" w:rsidRPr="006B199D">
        <w:rPr>
          <w:color w:val="000000" w:themeColor="text1"/>
          <w:sz w:val="20"/>
        </w:rPr>
        <w:t>, t</w:t>
      </w:r>
      <w:r w:rsidR="00875DB2" w:rsidRPr="006B199D">
        <w:rPr>
          <w:color w:val="000000" w:themeColor="text1"/>
          <w:sz w:val="20"/>
        </w:rPr>
        <w:t xml:space="preserve">he </w:t>
      </w:r>
      <w:r w:rsidR="00642064" w:rsidRPr="006B199D">
        <w:rPr>
          <w:color w:val="000000" w:themeColor="text1"/>
          <w:sz w:val="20"/>
        </w:rPr>
        <w:t>PPM</w:t>
      </w:r>
      <w:r w:rsidR="00875DB2" w:rsidRPr="006B199D">
        <w:rPr>
          <w:color w:val="000000" w:themeColor="text1"/>
          <w:sz w:val="20"/>
        </w:rPr>
        <w:t xml:space="preserve"> responded to all set-points within 10 seconds of receipt, with the exception of the set-point from 0 MW to X MW. </w:t>
      </w:r>
    </w:p>
    <w:p w14:paraId="6A3D81FB" w14:textId="77777777" w:rsidR="00875DB2" w:rsidRPr="006B199D" w:rsidRDefault="00875DB2" w:rsidP="00A80103">
      <w:pPr>
        <w:spacing w:before="120" w:after="120"/>
        <w:jc w:val="both"/>
        <w:rPr>
          <w:color w:val="000000" w:themeColor="text1"/>
          <w:sz w:val="20"/>
        </w:rPr>
      </w:pPr>
      <w:r w:rsidRPr="006B199D">
        <w:rPr>
          <w:color w:val="000000" w:themeColor="text1"/>
          <w:sz w:val="20"/>
        </w:rPr>
        <w:t>Measured Response Time is calculated as the time between change in set-point (per recorded data) and corresponding change in MW (per recorded data).</w:t>
      </w:r>
    </w:p>
    <w:p w14:paraId="6A3D81FC" w14:textId="7E0775F5" w:rsidR="00AD722D" w:rsidRPr="006B199D" w:rsidRDefault="00AD722D" w:rsidP="00A80103">
      <w:pPr>
        <w:spacing w:before="120" w:after="120"/>
        <w:jc w:val="both"/>
        <w:rPr>
          <w:color w:val="000000" w:themeColor="text1"/>
          <w:sz w:val="20"/>
        </w:rPr>
      </w:pPr>
      <w:r w:rsidRPr="006B199D">
        <w:rPr>
          <w:color w:val="000000" w:themeColor="text1"/>
          <w:sz w:val="20"/>
        </w:rPr>
        <w:t xml:space="preserve">All </w:t>
      </w:r>
      <w:r w:rsidR="00F92F1D">
        <w:rPr>
          <w:color w:val="000000" w:themeColor="text1"/>
          <w:sz w:val="20"/>
        </w:rPr>
        <w:t>generation unit</w:t>
      </w:r>
      <w:r w:rsidRPr="006B199D">
        <w:rPr>
          <w:color w:val="000000" w:themeColor="text1"/>
          <w:sz w:val="20"/>
        </w:rPr>
        <w:t xml:space="preserve">s started within 3 minutes each time that the </w:t>
      </w:r>
      <w:r w:rsidR="00642064" w:rsidRPr="006B199D">
        <w:rPr>
          <w:color w:val="000000" w:themeColor="text1"/>
          <w:sz w:val="20"/>
        </w:rPr>
        <w:t>PPM</w:t>
      </w:r>
      <w:r w:rsidRPr="006B199D">
        <w:rPr>
          <w:color w:val="000000" w:themeColor="text1"/>
          <w:sz w:val="20"/>
        </w:rPr>
        <w:t xml:space="preserve"> ramped up from 0 MW, with the exception of the last ramp up from 0 MW.</w:t>
      </w:r>
    </w:p>
    <w:p w14:paraId="6A3D81FD" w14:textId="5787097B" w:rsidR="00AD722D" w:rsidRPr="006B199D" w:rsidRDefault="00AD722D" w:rsidP="00A80103">
      <w:pPr>
        <w:pStyle w:val="BodyText"/>
        <w:spacing w:before="120" w:after="120"/>
        <w:jc w:val="both"/>
        <w:rPr>
          <w:i/>
          <w:color w:val="000000" w:themeColor="text1"/>
          <w:sz w:val="20"/>
        </w:rPr>
      </w:pPr>
      <w:r w:rsidRPr="006B199D">
        <w:rPr>
          <w:i/>
          <w:color w:val="000000" w:themeColor="text1"/>
          <w:sz w:val="20"/>
        </w:rPr>
        <w:t xml:space="preserve">[Insert graph of the relevant test data, showing that all </w:t>
      </w:r>
      <w:r w:rsidR="008356DD" w:rsidRPr="006B199D">
        <w:rPr>
          <w:i/>
          <w:color w:val="000000" w:themeColor="text1"/>
          <w:sz w:val="20"/>
        </w:rPr>
        <w:t>Generation Unit</w:t>
      </w:r>
      <w:r w:rsidRPr="006B199D">
        <w:rPr>
          <w:i/>
          <w:color w:val="000000" w:themeColor="text1"/>
          <w:sz w:val="20"/>
        </w:rPr>
        <w:t>s started within 3 minutes</w:t>
      </w:r>
      <w:r w:rsidR="00F701A5" w:rsidRPr="006B199D">
        <w:rPr>
          <w:i/>
          <w:color w:val="000000" w:themeColor="text1"/>
          <w:sz w:val="20"/>
        </w:rPr>
        <w:t>].</w:t>
      </w:r>
    </w:p>
    <w:p w14:paraId="6A3D81FE" w14:textId="7283947D" w:rsidR="00AD722D" w:rsidRPr="006B199D" w:rsidRDefault="004230B0" w:rsidP="00CF1BA3">
      <w:pPr>
        <w:spacing w:before="120" w:after="120"/>
        <w:jc w:val="center"/>
        <w:rPr>
          <w:i/>
          <w:color w:val="000000" w:themeColor="text1"/>
          <w:sz w:val="20"/>
        </w:rPr>
      </w:pPr>
      <w:r w:rsidRPr="006B199D">
        <w:rPr>
          <w:i/>
          <w:noProof/>
          <w:color w:val="000000" w:themeColor="text1"/>
          <w:sz w:val="20"/>
          <w:lang w:eastAsia="en-IE"/>
        </w:rPr>
        <w:lastRenderedPageBreak/>
        <mc:AlternateContent>
          <mc:Choice Requires="wps">
            <w:drawing>
              <wp:anchor distT="0" distB="0" distL="114300" distR="114300" simplePos="0" relativeHeight="251649536" behindDoc="0" locked="0" layoutInCell="1" allowOverlap="1" wp14:anchorId="6A3D8E0B" wp14:editId="6A3D8E0C">
                <wp:simplePos x="0" y="0"/>
                <wp:positionH relativeFrom="column">
                  <wp:posOffset>23495</wp:posOffset>
                </wp:positionH>
                <wp:positionV relativeFrom="paragraph">
                  <wp:posOffset>116205</wp:posOffset>
                </wp:positionV>
                <wp:extent cx="5962650" cy="3857625"/>
                <wp:effectExtent l="13970" t="11430" r="5080" b="7620"/>
                <wp:wrapTopAndBottom/>
                <wp:docPr id="4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85pt;margin-top:9.15pt;width:469.5pt;height:30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CyMMFWIAIAAD8EAAAOAAAAAAAAAAAAAAAAAC4CAABkcnMvZTJvRG9jLnhtbFBL&#10;AQItABQABgAIAAAAIQAhF5mG3QAAAAgBAAAPAAAAAAAAAAAAAAAAAHoEAABkcnMvZG93bnJldi54&#10;bWxQSwUGAAAAAAQABADzAAAAhAUAAAAA&#10;">
                <w10:wrap type="topAndBottom"/>
              </v:rect>
            </w:pict>
          </mc:Fallback>
        </mc:AlternateContent>
      </w:r>
      <w:r w:rsidR="00093039" w:rsidRPr="006B199D">
        <w:rPr>
          <w:i/>
          <w:color w:val="000000" w:themeColor="text1"/>
          <w:sz w:val="20"/>
        </w:rPr>
        <w:t>Graph X</w:t>
      </w:r>
      <w:r w:rsidR="00AD722D" w:rsidRPr="006B199D">
        <w:rPr>
          <w:i/>
          <w:color w:val="000000" w:themeColor="text1"/>
          <w:sz w:val="20"/>
        </w:rPr>
        <w:t xml:space="preserve"> – </w:t>
      </w:r>
      <w:r w:rsidR="00642064" w:rsidRPr="006B199D">
        <w:rPr>
          <w:i/>
          <w:color w:val="000000" w:themeColor="text1"/>
          <w:sz w:val="20"/>
        </w:rPr>
        <w:t>PPM</w:t>
      </w:r>
      <w:r w:rsidR="00AD722D" w:rsidRPr="006B199D">
        <w:rPr>
          <w:i/>
          <w:color w:val="000000" w:themeColor="text1"/>
          <w:sz w:val="20"/>
        </w:rPr>
        <w:t xml:space="preserve"> Ramping Up from 0 MW</w:t>
      </w:r>
    </w:p>
    <w:p w14:paraId="6A3D81FF" w14:textId="35B207FC" w:rsidR="00920115" w:rsidRPr="006B199D" w:rsidRDefault="00AD722D" w:rsidP="00A80103">
      <w:pPr>
        <w:spacing w:before="120" w:after="120"/>
        <w:jc w:val="both"/>
        <w:rPr>
          <w:b/>
          <w:color w:val="000000" w:themeColor="text1"/>
          <w:sz w:val="20"/>
        </w:rPr>
      </w:pPr>
      <w:r w:rsidRPr="006B199D">
        <w:rPr>
          <w:color w:val="000000" w:themeColor="text1"/>
          <w:sz w:val="20"/>
        </w:rPr>
        <w:t xml:space="preserve">At hh:mm:ss the </w:t>
      </w:r>
      <w:r w:rsidR="00642064" w:rsidRPr="006B199D">
        <w:rPr>
          <w:color w:val="000000" w:themeColor="text1"/>
          <w:sz w:val="20"/>
        </w:rPr>
        <w:t>PPM</w:t>
      </w:r>
      <w:r w:rsidRPr="006B199D">
        <w:rPr>
          <w:color w:val="000000" w:themeColor="text1"/>
          <w:sz w:val="20"/>
        </w:rPr>
        <w:t xml:space="preserve"> was dispatched from 0 MW to X MW. </w:t>
      </w:r>
      <w:r w:rsidR="00F92F1D">
        <w:rPr>
          <w:color w:val="000000" w:themeColor="text1"/>
          <w:sz w:val="20"/>
        </w:rPr>
        <w:t>Generation unit</w:t>
      </w:r>
      <w:r w:rsidRPr="006B199D">
        <w:rPr>
          <w:color w:val="000000" w:themeColor="text1"/>
          <w:sz w:val="20"/>
        </w:rPr>
        <w:t xml:space="preserve"> X did not start up due to a</w:t>
      </w:r>
      <w:r w:rsidR="00770D57" w:rsidRPr="006B199D">
        <w:rPr>
          <w:color w:val="000000" w:themeColor="text1"/>
          <w:sz w:val="20"/>
        </w:rPr>
        <w:t xml:space="preserve"> _________. </w:t>
      </w:r>
      <w:r w:rsidRPr="006B199D">
        <w:rPr>
          <w:color w:val="000000" w:themeColor="text1"/>
          <w:sz w:val="20"/>
        </w:rPr>
        <w:t>The fault was cl</w:t>
      </w:r>
      <w:r w:rsidR="00770D57" w:rsidRPr="006B199D">
        <w:rPr>
          <w:color w:val="000000" w:themeColor="text1"/>
          <w:sz w:val="20"/>
        </w:rPr>
        <w:t xml:space="preserve">eared at hh:mm and the </w:t>
      </w:r>
      <w:r w:rsidR="00F92F1D">
        <w:rPr>
          <w:color w:val="000000" w:themeColor="text1"/>
          <w:sz w:val="20"/>
        </w:rPr>
        <w:t>generation unit</w:t>
      </w:r>
      <w:r w:rsidR="00770D57" w:rsidRPr="006B199D">
        <w:rPr>
          <w:color w:val="000000" w:themeColor="text1"/>
          <w:sz w:val="20"/>
        </w:rPr>
        <w:t xml:space="preserve"> </w:t>
      </w:r>
      <w:r w:rsidRPr="006B199D">
        <w:rPr>
          <w:color w:val="000000" w:themeColor="text1"/>
          <w:sz w:val="20"/>
        </w:rPr>
        <w:t xml:space="preserve">started manually. All other </w:t>
      </w:r>
      <w:r w:rsidR="008356DD" w:rsidRPr="006B199D">
        <w:rPr>
          <w:color w:val="000000" w:themeColor="text1"/>
          <w:sz w:val="20"/>
        </w:rPr>
        <w:t>Generation Unit</w:t>
      </w:r>
      <w:r w:rsidRPr="006B199D">
        <w:rPr>
          <w:color w:val="000000" w:themeColor="text1"/>
          <w:sz w:val="20"/>
        </w:rPr>
        <w:t>s started up within the 3 minute requirement.</w:t>
      </w:r>
    </w:p>
    <w:p w14:paraId="6A3D8200" w14:textId="77777777" w:rsidR="008616B3" w:rsidRPr="006B199D" w:rsidRDefault="006508AE" w:rsidP="00A80103">
      <w:pPr>
        <w:spacing w:before="120" w:after="120"/>
        <w:jc w:val="both"/>
        <w:rPr>
          <w:color w:val="000000" w:themeColor="text1"/>
          <w:sz w:val="20"/>
        </w:rPr>
      </w:pPr>
      <w:r w:rsidRPr="006B199D">
        <w:rPr>
          <w:noProof/>
          <w:color w:val="000000" w:themeColor="text1"/>
          <w:sz w:val="20"/>
          <w:lang w:eastAsia="en-IE"/>
        </w:rPr>
        <w:lastRenderedPageBreak/>
        <w:drawing>
          <wp:inline distT="0" distB="0" distL="0" distR="0" wp14:anchorId="6A3D8E0D" wp14:editId="6A3D8E0E">
            <wp:extent cx="5943600" cy="422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14:paraId="6A3D8201" w14:textId="77777777" w:rsidR="00DD23A4" w:rsidRPr="006B199D" w:rsidRDefault="003253B5" w:rsidP="00A80103">
      <w:pPr>
        <w:spacing w:before="120" w:after="120"/>
        <w:jc w:val="both"/>
        <w:rPr>
          <w:b/>
          <w:color w:val="000000" w:themeColor="text1"/>
          <w:sz w:val="20"/>
        </w:rPr>
      </w:pPr>
      <w:r w:rsidRPr="006B199D">
        <w:rPr>
          <w:b/>
          <w:color w:val="000000" w:themeColor="text1"/>
          <w:sz w:val="20"/>
        </w:rPr>
        <w:t xml:space="preserve">Criteria – </w:t>
      </w:r>
      <w:r w:rsidR="00DD23A4" w:rsidRPr="006B199D">
        <w:rPr>
          <w:b/>
          <w:color w:val="000000" w:themeColor="text1"/>
          <w:sz w:val="20"/>
        </w:rPr>
        <w:t>DMOL is in line with declared value and no greater than 12%</w:t>
      </w:r>
      <w:r w:rsidR="00EC32FF" w:rsidRPr="006B199D">
        <w:rPr>
          <w:b/>
          <w:color w:val="000000" w:themeColor="text1"/>
          <w:sz w:val="20"/>
        </w:rPr>
        <w:t xml:space="preserve"> of Registered Capacity</w:t>
      </w:r>
    </w:p>
    <w:p w14:paraId="6A3D8202" w14:textId="66206A4D" w:rsidR="00DD23A4" w:rsidRPr="006B199D" w:rsidRDefault="003253B5" w:rsidP="00A80103">
      <w:pPr>
        <w:spacing w:before="120" w:after="120"/>
        <w:jc w:val="both"/>
        <w:rPr>
          <w:b/>
          <w:color w:val="000000" w:themeColor="text1"/>
          <w:sz w:val="20"/>
        </w:rPr>
      </w:pPr>
      <w:r w:rsidRPr="006B199D">
        <w:rPr>
          <w:b/>
          <w:color w:val="000000" w:themeColor="text1"/>
          <w:sz w:val="20"/>
        </w:rPr>
        <w:t xml:space="preserve">Criteria – </w:t>
      </w:r>
      <w:r w:rsidR="00A42E99" w:rsidRPr="006B199D">
        <w:rPr>
          <w:b/>
          <w:color w:val="000000" w:themeColor="text1"/>
          <w:sz w:val="20"/>
        </w:rPr>
        <w:t>PPMCS</w:t>
      </w:r>
      <w:r w:rsidR="00DD23A4" w:rsidRPr="006B199D">
        <w:rPr>
          <w:b/>
          <w:color w:val="000000" w:themeColor="text1"/>
          <w:sz w:val="20"/>
        </w:rPr>
        <w:t xml:space="preserve"> operates each </w:t>
      </w:r>
      <w:r w:rsidR="00EC7EC8" w:rsidRPr="006B199D">
        <w:rPr>
          <w:b/>
          <w:color w:val="000000" w:themeColor="text1"/>
          <w:sz w:val="20"/>
        </w:rPr>
        <w:t>Generation Unit</w:t>
      </w:r>
      <w:r w:rsidR="00DD23A4" w:rsidRPr="006B199D">
        <w:rPr>
          <w:b/>
          <w:color w:val="000000" w:themeColor="text1"/>
          <w:sz w:val="20"/>
        </w:rPr>
        <w:t xml:space="preserve"> at a reduced level</w:t>
      </w:r>
      <w:r w:rsidR="000F614F" w:rsidRPr="006B199D">
        <w:rPr>
          <w:b/>
          <w:color w:val="000000" w:themeColor="text1"/>
          <w:sz w:val="20"/>
        </w:rPr>
        <w:t xml:space="preserve"> while operating at a reduced output, </w:t>
      </w:r>
      <w:r w:rsidR="00787968" w:rsidRPr="006B199D">
        <w:rPr>
          <w:b/>
          <w:color w:val="000000" w:themeColor="text1"/>
          <w:sz w:val="20"/>
        </w:rPr>
        <w:t xml:space="preserve">greater than </w:t>
      </w:r>
      <w:r w:rsidR="000F614F" w:rsidRPr="006B199D">
        <w:rPr>
          <w:b/>
          <w:color w:val="000000" w:themeColor="text1"/>
          <w:sz w:val="20"/>
        </w:rPr>
        <w:t>DMOL</w:t>
      </w:r>
    </w:p>
    <w:p w14:paraId="6A3D8203" w14:textId="06C1D55A" w:rsidR="00DD23A4" w:rsidRPr="006B199D" w:rsidRDefault="00DD23A4" w:rsidP="00A80103">
      <w:pPr>
        <w:pStyle w:val="BodyText"/>
        <w:spacing w:before="120" w:after="120"/>
        <w:jc w:val="both"/>
        <w:rPr>
          <w:color w:val="000000" w:themeColor="text1"/>
          <w:sz w:val="20"/>
        </w:rPr>
      </w:pPr>
      <w:r w:rsidRPr="006B199D">
        <w:rPr>
          <w:color w:val="000000" w:themeColor="text1"/>
          <w:sz w:val="20"/>
        </w:rPr>
        <w:t xml:space="preserve">At DMOL (X MW), each </w:t>
      </w:r>
      <w:r w:rsidR="00F92F1D">
        <w:rPr>
          <w:color w:val="000000" w:themeColor="text1"/>
          <w:sz w:val="20"/>
        </w:rPr>
        <w:t>generation unit</w:t>
      </w:r>
      <w:r w:rsidRPr="006B199D">
        <w:rPr>
          <w:color w:val="000000" w:themeColor="text1"/>
          <w:sz w:val="20"/>
        </w:rPr>
        <w:t xml:space="preserve"> is online, operating at its minimum set-point of Y MW. Hence, all </w:t>
      </w:r>
      <w:r w:rsidR="00F75C32" w:rsidRPr="006B199D">
        <w:rPr>
          <w:color w:val="000000" w:themeColor="text1"/>
          <w:sz w:val="20"/>
        </w:rPr>
        <w:t>Generation Unit</w:t>
      </w:r>
      <w:r w:rsidRPr="006B199D">
        <w:rPr>
          <w:color w:val="000000" w:themeColor="text1"/>
          <w:sz w:val="20"/>
        </w:rPr>
        <w:t>s are operating at a reduced level.</w:t>
      </w:r>
      <w:r w:rsidR="00071F01" w:rsidRPr="006B199D">
        <w:rPr>
          <w:color w:val="000000" w:themeColor="text1"/>
          <w:sz w:val="20"/>
        </w:rPr>
        <w:t xml:space="preserve"> </w:t>
      </w:r>
      <w:r w:rsidR="0050001D" w:rsidRPr="006B199D">
        <w:rPr>
          <w:color w:val="000000" w:themeColor="text1"/>
          <w:sz w:val="20"/>
        </w:rPr>
        <w:t>Less than</w:t>
      </w:r>
      <w:r w:rsidR="00071F01" w:rsidRPr="006B199D">
        <w:rPr>
          <w:color w:val="000000" w:themeColor="text1"/>
          <w:sz w:val="20"/>
        </w:rPr>
        <w:t xml:space="preserve"> X MW, </w:t>
      </w:r>
      <w:r w:rsidR="00F92F1D">
        <w:rPr>
          <w:color w:val="000000" w:themeColor="text1"/>
          <w:sz w:val="20"/>
        </w:rPr>
        <w:t>generation unit</w:t>
      </w:r>
      <w:r w:rsidR="00071F01" w:rsidRPr="006B199D">
        <w:rPr>
          <w:color w:val="000000" w:themeColor="text1"/>
          <w:sz w:val="20"/>
        </w:rPr>
        <w:t xml:space="preserve">s </w:t>
      </w:r>
      <w:r w:rsidR="00601819" w:rsidRPr="006B199D">
        <w:rPr>
          <w:color w:val="000000" w:themeColor="text1"/>
          <w:sz w:val="20"/>
        </w:rPr>
        <w:t>are</w:t>
      </w:r>
      <w:r w:rsidR="00071F01" w:rsidRPr="006B199D">
        <w:rPr>
          <w:color w:val="000000" w:themeColor="text1"/>
          <w:sz w:val="20"/>
        </w:rPr>
        <w:t xml:space="preserve"> shut down to meet set-points. The </w:t>
      </w:r>
      <w:r w:rsidR="00642064" w:rsidRPr="006B199D">
        <w:rPr>
          <w:color w:val="000000" w:themeColor="text1"/>
          <w:sz w:val="20"/>
        </w:rPr>
        <w:t>PPM</w:t>
      </w:r>
      <w:r w:rsidR="00071F01" w:rsidRPr="006B199D">
        <w:rPr>
          <w:color w:val="000000" w:themeColor="text1"/>
          <w:sz w:val="20"/>
        </w:rPr>
        <w:t xml:space="preserve"> can ramp from X MW to 100% of Registered Capacity in line with Frequency Response requirements (per Grid Code definition of DMOL). This is demonstrated</w:t>
      </w:r>
      <w:r w:rsidR="000F614F" w:rsidRPr="006B199D">
        <w:rPr>
          <w:color w:val="000000" w:themeColor="text1"/>
          <w:sz w:val="20"/>
        </w:rPr>
        <w:t xml:space="preserve"> further</w:t>
      </w:r>
      <w:r w:rsidR="00071F01" w:rsidRPr="006B199D">
        <w:rPr>
          <w:color w:val="000000" w:themeColor="text1"/>
          <w:sz w:val="20"/>
        </w:rPr>
        <w:t xml:space="preserve"> </w:t>
      </w:r>
      <w:r w:rsidR="000F614F" w:rsidRPr="006B199D">
        <w:rPr>
          <w:color w:val="000000" w:themeColor="text1"/>
          <w:sz w:val="20"/>
        </w:rPr>
        <w:t>during</w:t>
      </w:r>
      <w:r w:rsidR="00071F01" w:rsidRPr="006B199D">
        <w:rPr>
          <w:color w:val="000000" w:themeColor="text1"/>
          <w:sz w:val="20"/>
        </w:rPr>
        <w:t xml:space="preserve"> Frequency Response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1265"/>
        <w:gridCol w:w="1265"/>
        <w:gridCol w:w="1265"/>
        <w:gridCol w:w="1265"/>
        <w:gridCol w:w="1523"/>
        <w:gridCol w:w="1530"/>
      </w:tblGrid>
      <w:tr w:rsidR="008616B3" w:rsidRPr="006B199D" w14:paraId="6A3D820F" w14:textId="77777777" w:rsidTr="00C67BD1">
        <w:trPr>
          <w:trHeight w:val="324"/>
          <w:tblHeader/>
        </w:trPr>
        <w:tc>
          <w:tcPr>
            <w:tcW w:w="1265" w:type="dxa"/>
            <w:vAlign w:val="center"/>
          </w:tcPr>
          <w:p w14:paraId="6A3D8204" w14:textId="77777777" w:rsidR="008616B3" w:rsidRPr="006B199D" w:rsidRDefault="008616B3" w:rsidP="00A80103">
            <w:pPr>
              <w:pStyle w:val="BodyText"/>
              <w:jc w:val="both"/>
              <w:rPr>
                <w:b/>
                <w:color w:val="000000" w:themeColor="text1"/>
                <w:sz w:val="20"/>
              </w:rPr>
            </w:pPr>
            <w:r w:rsidRPr="006B199D">
              <w:rPr>
                <w:b/>
                <w:color w:val="000000" w:themeColor="text1"/>
                <w:sz w:val="20"/>
              </w:rPr>
              <w:t xml:space="preserve">Step </w:t>
            </w:r>
          </w:p>
        </w:tc>
        <w:tc>
          <w:tcPr>
            <w:tcW w:w="1265" w:type="dxa"/>
            <w:vAlign w:val="center"/>
          </w:tcPr>
          <w:p w14:paraId="6A3D8205" w14:textId="77777777" w:rsidR="008616B3" w:rsidRPr="006B199D" w:rsidRDefault="008616B3" w:rsidP="00A80103">
            <w:pPr>
              <w:pStyle w:val="BodyText"/>
              <w:jc w:val="both"/>
              <w:rPr>
                <w:b/>
                <w:color w:val="000000" w:themeColor="text1"/>
                <w:sz w:val="20"/>
              </w:rPr>
            </w:pPr>
            <w:r w:rsidRPr="006B199D">
              <w:rPr>
                <w:b/>
                <w:color w:val="000000" w:themeColor="text1"/>
                <w:sz w:val="20"/>
              </w:rPr>
              <w:t xml:space="preserve">Initial Time </w:t>
            </w:r>
          </w:p>
        </w:tc>
        <w:tc>
          <w:tcPr>
            <w:tcW w:w="1265" w:type="dxa"/>
            <w:vAlign w:val="center"/>
          </w:tcPr>
          <w:p w14:paraId="6A3D8206" w14:textId="77777777" w:rsidR="008616B3" w:rsidRPr="006B199D" w:rsidRDefault="008616B3" w:rsidP="00A80103">
            <w:pPr>
              <w:pStyle w:val="BodyText"/>
              <w:jc w:val="both"/>
              <w:rPr>
                <w:b/>
                <w:color w:val="000000" w:themeColor="text1"/>
                <w:sz w:val="20"/>
              </w:rPr>
            </w:pPr>
            <w:r w:rsidRPr="006B199D">
              <w:rPr>
                <w:b/>
                <w:color w:val="000000" w:themeColor="text1"/>
                <w:sz w:val="20"/>
              </w:rPr>
              <w:t xml:space="preserve">Final Time </w:t>
            </w:r>
          </w:p>
        </w:tc>
        <w:tc>
          <w:tcPr>
            <w:tcW w:w="1265" w:type="dxa"/>
            <w:vAlign w:val="center"/>
          </w:tcPr>
          <w:p w14:paraId="6A3D8207" w14:textId="77777777" w:rsidR="008616B3" w:rsidRPr="006B199D" w:rsidRDefault="008616B3" w:rsidP="00A80103">
            <w:pPr>
              <w:pStyle w:val="BodyText"/>
              <w:jc w:val="both"/>
              <w:rPr>
                <w:b/>
                <w:color w:val="000000" w:themeColor="text1"/>
                <w:sz w:val="20"/>
              </w:rPr>
            </w:pPr>
            <w:r w:rsidRPr="006B199D">
              <w:rPr>
                <w:b/>
                <w:color w:val="000000" w:themeColor="text1"/>
                <w:sz w:val="20"/>
              </w:rPr>
              <w:t xml:space="preserve">Initial Power </w:t>
            </w:r>
          </w:p>
          <w:p w14:paraId="6A3D8208" w14:textId="77777777" w:rsidR="008616B3" w:rsidRPr="006B199D" w:rsidRDefault="008616B3" w:rsidP="00A80103">
            <w:pPr>
              <w:pStyle w:val="BodyText"/>
              <w:jc w:val="both"/>
              <w:rPr>
                <w:b/>
                <w:color w:val="000000" w:themeColor="text1"/>
                <w:sz w:val="20"/>
              </w:rPr>
            </w:pPr>
            <w:r w:rsidRPr="006B199D">
              <w:rPr>
                <w:b/>
                <w:color w:val="000000" w:themeColor="text1"/>
                <w:sz w:val="20"/>
              </w:rPr>
              <w:t xml:space="preserve">(MW) </w:t>
            </w:r>
          </w:p>
        </w:tc>
        <w:tc>
          <w:tcPr>
            <w:tcW w:w="1265" w:type="dxa"/>
            <w:vAlign w:val="center"/>
          </w:tcPr>
          <w:p w14:paraId="6A3D8209" w14:textId="77777777" w:rsidR="008616B3" w:rsidRPr="006B199D" w:rsidRDefault="008616B3" w:rsidP="00A80103">
            <w:pPr>
              <w:pStyle w:val="BodyText"/>
              <w:jc w:val="both"/>
              <w:rPr>
                <w:b/>
                <w:color w:val="000000" w:themeColor="text1"/>
                <w:sz w:val="20"/>
              </w:rPr>
            </w:pPr>
            <w:r w:rsidRPr="006B199D">
              <w:rPr>
                <w:b/>
                <w:color w:val="000000" w:themeColor="text1"/>
                <w:sz w:val="20"/>
              </w:rPr>
              <w:t xml:space="preserve">Final Power </w:t>
            </w:r>
          </w:p>
          <w:p w14:paraId="6A3D820A" w14:textId="77777777" w:rsidR="008616B3" w:rsidRPr="006B199D" w:rsidRDefault="008616B3" w:rsidP="00A80103">
            <w:pPr>
              <w:pStyle w:val="BodyText"/>
              <w:jc w:val="both"/>
              <w:rPr>
                <w:b/>
                <w:color w:val="000000" w:themeColor="text1"/>
                <w:sz w:val="20"/>
              </w:rPr>
            </w:pPr>
            <w:r w:rsidRPr="006B199D">
              <w:rPr>
                <w:b/>
                <w:color w:val="000000" w:themeColor="text1"/>
                <w:sz w:val="20"/>
              </w:rPr>
              <w:t xml:space="preserve">(MW) </w:t>
            </w:r>
          </w:p>
        </w:tc>
        <w:tc>
          <w:tcPr>
            <w:tcW w:w="1523" w:type="dxa"/>
            <w:vAlign w:val="center"/>
          </w:tcPr>
          <w:p w14:paraId="6A3D820B" w14:textId="77777777" w:rsidR="008616B3" w:rsidRPr="006B199D" w:rsidRDefault="008616B3" w:rsidP="00A80103">
            <w:pPr>
              <w:pStyle w:val="BodyText"/>
              <w:jc w:val="both"/>
              <w:rPr>
                <w:b/>
                <w:color w:val="000000" w:themeColor="text1"/>
                <w:sz w:val="20"/>
              </w:rPr>
            </w:pPr>
            <w:r w:rsidRPr="006B199D">
              <w:rPr>
                <w:b/>
                <w:color w:val="000000" w:themeColor="text1"/>
                <w:sz w:val="20"/>
              </w:rPr>
              <w:t xml:space="preserve">ΔP/ΔT </w:t>
            </w:r>
          </w:p>
          <w:p w14:paraId="6A3D820C" w14:textId="77777777" w:rsidR="008616B3" w:rsidRPr="006B199D" w:rsidRDefault="008616B3" w:rsidP="00A80103">
            <w:pPr>
              <w:pStyle w:val="BodyText"/>
              <w:jc w:val="both"/>
              <w:rPr>
                <w:b/>
                <w:color w:val="000000" w:themeColor="text1"/>
                <w:sz w:val="20"/>
              </w:rPr>
            </w:pPr>
            <w:r w:rsidRPr="006B199D">
              <w:rPr>
                <w:b/>
                <w:color w:val="000000" w:themeColor="text1"/>
                <w:sz w:val="20"/>
              </w:rPr>
              <w:t xml:space="preserve">(MW/Min) </w:t>
            </w:r>
          </w:p>
        </w:tc>
        <w:tc>
          <w:tcPr>
            <w:tcW w:w="1530" w:type="dxa"/>
            <w:vAlign w:val="center"/>
          </w:tcPr>
          <w:p w14:paraId="6A3D820D" w14:textId="77777777" w:rsidR="008616B3" w:rsidRPr="006B199D" w:rsidRDefault="008616B3" w:rsidP="00A80103">
            <w:pPr>
              <w:pStyle w:val="BodyText"/>
              <w:jc w:val="both"/>
              <w:rPr>
                <w:b/>
                <w:color w:val="000000" w:themeColor="text1"/>
                <w:sz w:val="20"/>
              </w:rPr>
            </w:pPr>
            <w:r w:rsidRPr="006B199D">
              <w:rPr>
                <w:b/>
                <w:color w:val="000000" w:themeColor="text1"/>
                <w:sz w:val="20"/>
              </w:rPr>
              <w:t xml:space="preserve">ΔP/ΔT </w:t>
            </w:r>
          </w:p>
          <w:p w14:paraId="6A3D820E" w14:textId="77777777" w:rsidR="008616B3" w:rsidRPr="006B199D" w:rsidRDefault="008616B3" w:rsidP="00A80103">
            <w:pPr>
              <w:pStyle w:val="BodyText"/>
              <w:jc w:val="both"/>
              <w:rPr>
                <w:b/>
                <w:color w:val="000000" w:themeColor="text1"/>
                <w:sz w:val="20"/>
              </w:rPr>
            </w:pPr>
            <w:r w:rsidRPr="006B199D">
              <w:rPr>
                <w:b/>
                <w:color w:val="000000" w:themeColor="text1"/>
                <w:sz w:val="20"/>
              </w:rPr>
              <w:t xml:space="preserve">(%MEC) </w:t>
            </w:r>
          </w:p>
        </w:tc>
      </w:tr>
      <w:tr w:rsidR="008616B3" w:rsidRPr="006B199D" w14:paraId="6A3D8217" w14:textId="77777777" w:rsidTr="00C67BD1">
        <w:trPr>
          <w:trHeight w:val="97"/>
        </w:trPr>
        <w:tc>
          <w:tcPr>
            <w:tcW w:w="1265" w:type="dxa"/>
            <w:vAlign w:val="center"/>
          </w:tcPr>
          <w:p w14:paraId="6A3D8210" w14:textId="77777777" w:rsidR="008616B3" w:rsidRPr="006B199D" w:rsidRDefault="008616B3" w:rsidP="00A80103">
            <w:pPr>
              <w:pStyle w:val="BodyText"/>
              <w:jc w:val="both"/>
              <w:rPr>
                <w:color w:val="000000" w:themeColor="text1"/>
                <w:sz w:val="20"/>
              </w:rPr>
            </w:pPr>
            <w:r w:rsidRPr="006B199D">
              <w:rPr>
                <w:color w:val="000000" w:themeColor="text1"/>
                <w:sz w:val="20"/>
              </w:rPr>
              <w:t xml:space="preserve">Ramp Down 1 </w:t>
            </w:r>
          </w:p>
        </w:tc>
        <w:tc>
          <w:tcPr>
            <w:tcW w:w="1265" w:type="dxa"/>
            <w:vAlign w:val="center"/>
          </w:tcPr>
          <w:p w14:paraId="6A3D8211" w14:textId="77777777" w:rsidR="008616B3" w:rsidRPr="006B199D" w:rsidRDefault="008616B3" w:rsidP="00A80103">
            <w:pPr>
              <w:pStyle w:val="BodyText"/>
              <w:jc w:val="both"/>
              <w:rPr>
                <w:color w:val="000000" w:themeColor="text1"/>
                <w:sz w:val="20"/>
              </w:rPr>
            </w:pPr>
            <w:r w:rsidRPr="006B199D">
              <w:rPr>
                <w:color w:val="000000" w:themeColor="text1"/>
                <w:sz w:val="20"/>
              </w:rPr>
              <w:t>15:19:44</w:t>
            </w:r>
          </w:p>
        </w:tc>
        <w:tc>
          <w:tcPr>
            <w:tcW w:w="1265" w:type="dxa"/>
            <w:vAlign w:val="center"/>
          </w:tcPr>
          <w:p w14:paraId="6A3D8212" w14:textId="77777777" w:rsidR="008616B3" w:rsidRPr="006B199D" w:rsidRDefault="000F614F" w:rsidP="00A80103">
            <w:pPr>
              <w:pStyle w:val="BodyText"/>
              <w:jc w:val="both"/>
              <w:rPr>
                <w:color w:val="000000" w:themeColor="text1"/>
                <w:sz w:val="20"/>
              </w:rPr>
            </w:pPr>
            <w:r w:rsidRPr="006B199D">
              <w:rPr>
                <w:color w:val="000000" w:themeColor="text1"/>
                <w:sz w:val="20"/>
              </w:rPr>
              <w:t>15:23:22</w:t>
            </w:r>
          </w:p>
        </w:tc>
        <w:tc>
          <w:tcPr>
            <w:tcW w:w="1265" w:type="dxa"/>
            <w:vAlign w:val="center"/>
          </w:tcPr>
          <w:p w14:paraId="6A3D8213" w14:textId="77777777" w:rsidR="008616B3" w:rsidRPr="006B199D" w:rsidRDefault="006508AE" w:rsidP="00A80103">
            <w:pPr>
              <w:pStyle w:val="BodyText"/>
              <w:jc w:val="both"/>
              <w:rPr>
                <w:color w:val="000000" w:themeColor="text1"/>
                <w:sz w:val="20"/>
              </w:rPr>
            </w:pPr>
            <w:r w:rsidRPr="006B199D">
              <w:rPr>
                <w:color w:val="000000" w:themeColor="text1"/>
                <w:sz w:val="20"/>
              </w:rPr>
              <w:t>a</w:t>
            </w:r>
            <w:r w:rsidR="008616B3" w:rsidRPr="006B199D">
              <w:rPr>
                <w:color w:val="000000" w:themeColor="text1"/>
                <w:sz w:val="20"/>
              </w:rPr>
              <w:t xml:space="preserve"> </w:t>
            </w:r>
          </w:p>
        </w:tc>
        <w:tc>
          <w:tcPr>
            <w:tcW w:w="1265" w:type="dxa"/>
            <w:vAlign w:val="center"/>
          </w:tcPr>
          <w:p w14:paraId="6A3D8214" w14:textId="77777777" w:rsidR="008616B3" w:rsidRPr="006B199D" w:rsidRDefault="006508AE" w:rsidP="00A80103">
            <w:pPr>
              <w:pStyle w:val="BodyText"/>
              <w:jc w:val="both"/>
              <w:rPr>
                <w:color w:val="000000" w:themeColor="text1"/>
                <w:sz w:val="20"/>
              </w:rPr>
            </w:pPr>
            <w:r w:rsidRPr="006B199D">
              <w:rPr>
                <w:color w:val="000000" w:themeColor="text1"/>
                <w:sz w:val="20"/>
              </w:rPr>
              <w:t>b</w:t>
            </w:r>
            <w:r w:rsidR="008616B3" w:rsidRPr="006B199D">
              <w:rPr>
                <w:color w:val="000000" w:themeColor="text1"/>
                <w:sz w:val="20"/>
              </w:rPr>
              <w:t xml:space="preserve"> </w:t>
            </w:r>
          </w:p>
        </w:tc>
        <w:tc>
          <w:tcPr>
            <w:tcW w:w="1523" w:type="dxa"/>
            <w:vAlign w:val="center"/>
          </w:tcPr>
          <w:p w14:paraId="6A3D8215" w14:textId="77777777" w:rsidR="008616B3" w:rsidRPr="006B199D" w:rsidRDefault="006508AE" w:rsidP="00A80103">
            <w:pPr>
              <w:pStyle w:val="BodyText"/>
              <w:jc w:val="both"/>
              <w:rPr>
                <w:color w:val="000000" w:themeColor="text1"/>
                <w:sz w:val="20"/>
              </w:rPr>
            </w:pPr>
            <w:r w:rsidRPr="006B199D">
              <w:rPr>
                <w:color w:val="000000" w:themeColor="text1"/>
                <w:sz w:val="20"/>
              </w:rPr>
              <w:t>c</w:t>
            </w:r>
            <w:r w:rsidR="008616B3" w:rsidRPr="006B199D">
              <w:rPr>
                <w:color w:val="000000" w:themeColor="text1"/>
                <w:sz w:val="20"/>
              </w:rPr>
              <w:t xml:space="preserve"> </w:t>
            </w:r>
          </w:p>
        </w:tc>
        <w:tc>
          <w:tcPr>
            <w:tcW w:w="1530" w:type="dxa"/>
            <w:vAlign w:val="center"/>
          </w:tcPr>
          <w:p w14:paraId="6A3D8216" w14:textId="77777777" w:rsidR="008616B3" w:rsidRPr="006B199D" w:rsidRDefault="006508AE" w:rsidP="00A80103">
            <w:pPr>
              <w:pStyle w:val="BodyText"/>
              <w:jc w:val="both"/>
              <w:rPr>
                <w:color w:val="000000" w:themeColor="text1"/>
                <w:sz w:val="20"/>
              </w:rPr>
            </w:pPr>
            <w:r w:rsidRPr="006B199D">
              <w:rPr>
                <w:color w:val="000000" w:themeColor="text1"/>
                <w:sz w:val="20"/>
              </w:rPr>
              <w:t>d</w:t>
            </w:r>
            <w:r w:rsidR="008616B3" w:rsidRPr="006B199D">
              <w:rPr>
                <w:color w:val="000000" w:themeColor="text1"/>
                <w:sz w:val="20"/>
              </w:rPr>
              <w:t xml:space="preserve"> </w:t>
            </w:r>
          </w:p>
        </w:tc>
      </w:tr>
      <w:tr w:rsidR="008616B3" w:rsidRPr="006B199D" w14:paraId="6A3D821F" w14:textId="77777777" w:rsidTr="00C67BD1">
        <w:trPr>
          <w:trHeight w:val="97"/>
        </w:trPr>
        <w:tc>
          <w:tcPr>
            <w:tcW w:w="1265" w:type="dxa"/>
            <w:vAlign w:val="center"/>
          </w:tcPr>
          <w:p w14:paraId="6A3D8218" w14:textId="77777777" w:rsidR="008616B3" w:rsidRPr="006B199D" w:rsidRDefault="008616B3" w:rsidP="00A80103">
            <w:pPr>
              <w:pStyle w:val="BodyText"/>
              <w:jc w:val="both"/>
              <w:rPr>
                <w:color w:val="000000" w:themeColor="text1"/>
                <w:sz w:val="20"/>
              </w:rPr>
            </w:pPr>
            <w:r w:rsidRPr="006B199D">
              <w:rPr>
                <w:color w:val="000000" w:themeColor="text1"/>
                <w:sz w:val="20"/>
              </w:rPr>
              <w:t xml:space="preserve">Ramp Up 1 </w:t>
            </w:r>
          </w:p>
        </w:tc>
        <w:tc>
          <w:tcPr>
            <w:tcW w:w="1265" w:type="dxa"/>
            <w:vAlign w:val="center"/>
          </w:tcPr>
          <w:p w14:paraId="6A3D8219" w14:textId="77777777" w:rsidR="008616B3" w:rsidRPr="006B199D" w:rsidRDefault="000F614F" w:rsidP="00A80103">
            <w:pPr>
              <w:pStyle w:val="BodyText"/>
              <w:jc w:val="both"/>
              <w:rPr>
                <w:color w:val="000000" w:themeColor="text1"/>
                <w:sz w:val="20"/>
              </w:rPr>
            </w:pPr>
            <w:r w:rsidRPr="006B199D">
              <w:rPr>
                <w:color w:val="000000" w:themeColor="text1"/>
                <w:sz w:val="20"/>
              </w:rPr>
              <w:t>15:25:28</w:t>
            </w:r>
          </w:p>
        </w:tc>
        <w:tc>
          <w:tcPr>
            <w:tcW w:w="1265" w:type="dxa"/>
            <w:vAlign w:val="center"/>
          </w:tcPr>
          <w:p w14:paraId="6A3D821A" w14:textId="77777777" w:rsidR="008616B3" w:rsidRPr="006B199D" w:rsidRDefault="000F614F" w:rsidP="00A80103">
            <w:pPr>
              <w:pStyle w:val="BodyText"/>
              <w:jc w:val="both"/>
              <w:rPr>
                <w:color w:val="000000" w:themeColor="text1"/>
                <w:sz w:val="20"/>
              </w:rPr>
            </w:pPr>
            <w:r w:rsidRPr="006B199D">
              <w:rPr>
                <w:color w:val="000000" w:themeColor="text1"/>
                <w:sz w:val="20"/>
              </w:rPr>
              <w:t>15:29:02</w:t>
            </w:r>
          </w:p>
        </w:tc>
        <w:tc>
          <w:tcPr>
            <w:tcW w:w="1265" w:type="dxa"/>
            <w:vAlign w:val="center"/>
          </w:tcPr>
          <w:p w14:paraId="6A3D821B" w14:textId="77777777" w:rsidR="008616B3" w:rsidRPr="006B199D" w:rsidRDefault="006508AE" w:rsidP="00A80103">
            <w:pPr>
              <w:pStyle w:val="BodyText"/>
              <w:jc w:val="both"/>
              <w:rPr>
                <w:color w:val="000000" w:themeColor="text1"/>
                <w:sz w:val="20"/>
              </w:rPr>
            </w:pPr>
            <w:r w:rsidRPr="006B199D">
              <w:rPr>
                <w:color w:val="000000" w:themeColor="text1"/>
                <w:sz w:val="20"/>
              </w:rPr>
              <w:t>e</w:t>
            </w:r>
            <w:r w:rsidR="008616B3" w:rsidRPr="006B199D">
              <w:rPr>
                <w:color w:val="000000" w:themeColor="text1"/>
                <w:sz w:val="20"/>
              </w:rPr>
              <w:t xml:space="preserve"> </w:t>
            </w:r>
          </w:p>
        </w:tc>
        <w:tc>
          <w:tcPr>
            <w:tcW w:w="1265" w:type="dxa"/>
            <w:vAlign w:val="center"/>
          </w:tcPr>
          <w:p w14:paraId="6A3D821C" w14:textId="77777777" w:rsidR="008616B3" w:rsidRPr="006B199D" w:rsidRDefault="006508AE" w:rsidP="00A80103">
            <w:pPr>
              <w:pStyle w:val="BodyText"/>
              <w:jc w:val="both"/>
              <w:rPr>
                <w:color w:val="000000" w:themeColor="text1"/>
                <w:sz w:val="20"/>
              </w:rPr>
            </w:pPr>
            <w:r w:rsidRPr="006B199D">
              <w:rPr>
                <w:color w:val="000000" w:themeColor="text1"/>
                <w:sz w:val="20"/>
              </w:rPr>
              <w:t>f</w:t>
            </w:r>
            <w:r w:rsidR="008616B3" w:rsidRPr="006B199D">
              <w:rPr>
                <w:color w:val="000000" w:themeColor="text1"/>
                <w:sz w:val="20"/>
              </w:rPr>
              <w:t xml:space="preserve"> </w:t>
            </w:r>
          </w:p>
        </w:tc>
        <w:tc>
          <w:tcPr>
            <w:tcW w:w="1523" w:type="dxa"/>
            <w:vAlign w:val="center"/>
          </w:tcPr>
          <w:p w14:paraId="6A3D821D" w14:textId="77777777" w:rsidR="008616B3" w:rsidRPr="006B199D" w:rsidRDefault="006508AE" w:rsidP="00A80103">
            <w:pPr>
              <w:pStyle w:val="BodyText"/>
              <w:jc w:val="both"/>
              <w:rPr>
                <w:color w:val="000000" w:themeColor="text1"/>
                <w:sz w:val="20"/>
              </w:rPr>
            </w:pPr>
            <w:r w:rsidRPr="006B199D">
              <w:rPr>
                <w:color w:val="000000" w:themeColor="text1"/>
                <w:sz w:val="20"/>
              </w:rPr>
              <w:t>g</w:t>
            </w:r>
          </w:p>
        </w:tc>
        <w:tc>
          <w:tcPr>
            <w:tcW w:w="1530" w:type="dxa"/>
            <w:vAlign w:val="center"/>
          </w:tcPr>
          <w:p w14:paraId="6A3D821E" w14:textId="77777777" w:rsidR="008616B3" w:rsidRPr="006B199D" w:rsidRDefault="006508AE" w:rsidP="00A80103">
            <w:pPr>
              <w:pStyle w:val="BodyText"/>
              <w:jc w:val="both"/>
              <w:rPr>
                <w:color w:val="000000" w:themeColor="text1"/>
                <w:sz w:val="20"/>
              </w:rPr>
            </w:pPr>
            <w:r w:rsidRPr="006B199D">
              <w:rPr>
                <w:color w:val="000000" w:themeColor="text1"/>
                <w:sz w:val="20"/>
              </w:rPr>
              <w:t>h</w:t>
            </w:r>
            <w:r w:rsidR="008616B3" w:rsidRPr="006B199D">
              <w:rPr>
                <w:color w:val="000000" w:themeColor="text1"/>
                <w:sz w:val="20"/>
              </w:rPr>
              <w:t xml:space="preserve"> </w:t>
            </w:r>
          </w:p>
        </w:tc>
      </w:tr>
    </w:tbl>
    <w:p w14:paraId="6A3D8220" w14:textId="77777777" w:rsidR="00787968" w:rsidRPr="006B199D" w:rsidRDefault="00787968" w:rsidP="00787968">
      <w:pPr>
        <w:spacing w:after="120"/>
        <w:jc w:val="center"/>
        <w:rPr>
          <w:color w:val="000000" w:themeColor="text1"/>
          <w:sz w:val="20"/>
        </w:rPr>
      </w:pPr>
      <w:r w:rsidRPr="006B199D">
        <w:rPr>
          <w:color w:val="000000" w:themeColor="text1"/>
          <w:sz w:val="20"/>
        </w:rPr>
        <w:t>Table X</w:t>
      </w:r>
    </w:p>
    <w:p w14:paraId="6A3D8221" w14:textId="1C2DCB9D" w:rsidR="008616B3" w:rsidRPr="006B199D" w:rsidRDefault="000F614F" w:rsidP="00A80103">
      <w:pPr>
        <w:spacing w:before="120" w:after="120"/>
        <w:jc w:val="both"/>
        <w:rPr>
          <w:i/>
          <w:color w:val="000000" w:themeColor="text1"/>
          <w:sz w:val="20"/>
        </w:rPr>
      </w:pPr>
      <w:r w:rsidRPr="006B199D">
        <w:rPr>
          <w:color w:val="000000" w:themeColor="text1"/>
          <w:sz w:val="20"/>
        </w:rPr>
        <w:t xml:space="preserve">At hh:mm, all </w:t>
      </w:r>
      <w:r w:rsidR="00F75C32" w:rsidRPr="006B199D">
        <w:rPr>
          <w:color w:val="000000" w:themeColor="text1"/>
          <w:sz w:val="20"/>
        </w:rPr>
        <w:t>Generation Unit</w:t>
      </w:r>
      <w:r w:rsidRPr="006B199D">
        <w:rPr>
          <w:color w:val="000000" w:themeColor="text1"/>
          <w:sz w:val="20"/>
        </w:rPr>
        <w:t xml:space="preserve">s were brought online when the </w:t>
      </w:r>
      <w:r w:rsidR="00642064" w:rsidRPr="006B199D">
        <w:rPr>
          <w:color w:val="000000" w:themeColor="text1"/>
          <w:sz w:val="20"/>
        </w:rPr>
        <w:t>PPM</w:t>
      </w:r>
      <w:r w:rsidRPr="006B199D">
        <w:rPr>
          <w:color w:val="000000" w:themeColor="text1"/>
          <w:sz w:val="20"/>
        </w:rPr>
        <w:t xml:space="preserve"> output ramped from 0 MW to DMOL (X MW). </w:t>
      </w:r>
      <w:r w:rsidRPr="006B199D">
        <w:rPr>
          <w:i/>
          <w:color w:val="000000" w:themeColor="text1"/>
          <w:sz w:val="20"/>
        </w:rPr>
        <w:t xml:space="preserve">[Insert a graph demonstrating that all </w:t>
      </w:r>
      <w:r w:rsidR="00F75C32" w:rsidRPr="006B199D">
        <w:rPr>
          <w:i/>
          <w:color w:val="000000" w:themeColor="text1"/>
          <w:sz w:val="20"/>
        </w:rPr>
        <w:t>Generation Unit</w:t>
      </w:r>
      <w:r w:rsidRPr="006B199D">
        <w:rPr>
          <w:i/>
          <w:color w:val="000000" w:themeColor="text1"/>
          <w:sz w:val="20"/>
        </w:rPr>
        <w:t>s were brought online to meet the set-point of DMOL</w:t>
      </w:r>
      <w:r w:rsidR="00F701A5" w:rsidRPr="006B199D">
        <w:rPr>
          <w:i/>
          <w:color w:val="000000" w:themeColor="text1"/>
          <w:sz w:val="20"/>
        </w:rPr>
        <w:t>].</w:t>
      </w:r>
    </w:p>
    <w:tbl>
      <w:tblPr>
        <w:tblStyle w:val="TableGrid"/>
        <w:tblW w:w="0" w:type="auto"/>
        <w:jc w:val="center"/>
        <w:tblLook w:val="04A0" w:firstRow="1" w:lastRow="0" w:firstColumn="1" w:lastColumn="0" w:noHBand="0" w:noVBand="1"/>
      </w:tblPr>
      <w:tblGrid>
        <w:gridCol w:w="2893"/>
        <w:gridCol w:w="2893"/>
        <w:gridCol w:w="2893"/>
      </w:tblGrid>
      <w:tr w:rsidR="006A243C" w:rsidRPr="006B199D" w14:paraId="6A3D8225" w14:textId="77777777" w:rsidTr="006A243C">
        <w:trPr>
          <w:jc w:val="center"/>
        </w:trPr>
        <w:tc>
          <w:tcPr>
            <w:tcW w:w="2893" w:type="dxa"/>
            <w:shd w:val="clear" w:color="auto" w:fill="D9D9D9" w:themeFill="background1" w:themeFillShade="D9"/>
            <w:vAlign w:val="center"/>
          </w:tcPr>
          <w:p w14:paraId="6A3D8222" w14:textId="77777777" w:rsidR="006A243C" w:rsidRPr="006B199D" w:rsidRDefault="006A243C" w:rsidP="00A80103">
            <w:pPr>
              <w:pStyle w:val="BodyText"/>
              <w:spacing w:before="120" w:after="120"/>
              <w:jc w:val="both"/>
              <w:rPr>
                <w:b/>
                <w:color w:val="000000" w:themeColor="text1"/>
                <w:sz w:val="20"/>
              </w:rPr>
            </w:pPr>
            <w:r w:rsidRPr="006B199D">
              <w:rPr>
                <w:b/>
                <w:color w:val="000000" w:themeColor="text1"/>
                <w:sz w:val="20"/>
              </w:rPr>
              <w:t>Demonstrated DMOL (MW)</w:t>
            </w:r>
          </w:p>
        </w:tc>
        <w:tc>
          <w:tcPr>
            <w:tcW w:w="2893" w:type="dxa"/>
            <w:shd w:val="clear" w:color="auto" w:fill="D9D9D9" w:themeFill="background1" w:themeFillShade="D9"/>
            <w:vAlign w:val="center"/>
          </w:tcPr>
          <w:p w14:paraId="6A3D8223" w14:textId="77777777" w:rsidR="006A243C" w:rsidRPr="006B199D" w:rsidRDefault="006A243C" w:rsidP="00A80103">
            <w:pPr>
              <w:pStyle w:val="BodyText"/>
              <w:spacing w:before="120" w:after="120"/>
              <w:jc w:val="both"/>
              <w:rPr>
                <w:b/>
                <w:color w:val="000000" w:themeColor="text1"/>
                <w:sz w:val="20"/>
              </w:rPr>
            </w:pPr>
            <w:r w:rsidRPr="006B199D">
              <w:rPr>
                <w:b/>
                <w:color w:val="000000" w:themeColor="text1"/>
                <w:sz w:val="20"/>
              </w:rPr>
              <w:t>Demonstrated DMOL (% of Registered Capacity)</w:t>
            </w:r>
          </w:p>
        </w:tc>
        <w:tc>
          <w:tcPr>
            <w:tcW w:w="2893" w:type="dxa"/>
            <w:tcBorders>
              <w:bottom w:val="single" w:sz="4" w:space="0" w:color="auto"/>
            </w:tcBorders>
            <w:shd w:val="clear" w:color="auto" w:fill="D9D9D9" w:themeFill="background1" w:themeFillShade="D9"/>
            <w:vAlign w:val="center"/>
          </w:tcPr>
          <w:p w14:paraId="6A3D8224" w14:textId="77777777" w:rsidR="006A243C" w:rsidRPr="006B199D" w:rsidRDefault="006A243C" w:rsidP="00A80103">
            <w:pPr>
              <w:pStyle w:val="BodyText"/>
              <w:spacing w:before="120" w:after="120"/>
              <w:jc w:val="both"/>
              <w:rPr>
                <w:b/>
                <w:color w:val="000000" w:themeColor="text1"/>
                <w:sz w:val="20"/>
              </w:rPr>
            </w:pPr>
            <w:r w:rsidRPr="006B199D">
              <w:rPr>
                <w:b/>
                <w:color w:val="000000" w:themeColor="text1"/>
                <w:sz w:val="20"/>
              </w:rPr>
              <w:t>Grid Code Requirement (% of Registered Capacity)</w:t>
            </w:r>
          </w:p>
        </w:tc>
      </w:tr>
      <w:tr w:rsidR="006A243C" w:rsidRPr="006B199D" w14:paraId="6A3D8229" w14:textId="77777777" w:rsidTr="006A243C">
        <w:trPr>
          <w:jc w:val="center"/>
        </w:trPr>
        <w:tc>
          <w:tcPr>
            <w:tcW w:w="2893" w:type="dxa"/>
            <w:vAlign w:val="center"/>
          </w:tcPr>
          <w:p w14:paraId="6A3D8226" w14:textId="77777777" w:rsidR="006A243C" w:rsidRPr="006B199D" w:rsidRDefault="006A243C" w:rsidP="00A80103">
            <w:pPr>
              <w:jc w:val="both"/>
              <w:rPr>
                <w:color w:val="000000" w:themeColor="text1"/>
                <w:sz w:val="20"/>
              </w:rPr>
            </w:pPr>
            <w:r w:rsidRPr="006B199D">
              <w:rPr>
                <w:color w:val="000000" w:themeColor="text1"/>
                <w:sz w:val="20"/>
              </w:rPr>
              <w:t>X MW</w:t>
            </w:r>
          </w:p>
        </w:tc>
        <w:tc>
          <w:tcPr>
            <w:tcW w:w="2893" w:type="dxa"/>
            <w:vAlign w:val="center"/>
          </w:tcPr>
          <w:p w14:paraId="6A3D8227" w14:textId="77777777" w:rsidR="006A243C" w:rsidRPr="006B199D" w:rsidRDefault="006A243C" w:rsidP="00A80103">
            <w:pPr>
              <w:jc w:val="both"/>
              <w:rPr>
                <w:color w:val="000000" w:themeColor="text1"/>
                <w:sz w:val="20"/>
              </w:rPr>
            </w:pPr>
            <w:r w:rsidRPr="006B199D">
              <w:rPr>
                <w:color w:val="000000" w:themeColor="text1"/>
                <w:sz w:val="20"/>
              </w:rPr>
              <w:t>Y%</w:t>
            </w:r>
          </w:p>
        </w:tc>
        <w:tc>
          <w:tcPr>
            <w:tcW w:w="2893" w:type="dxa"/>
            <w:shd w:val="clear" w:color="auto" w:fill="auto"/>
            <w:vAlign w:val="center"/>
          </w:tcPr>
          <w:p w14:paraId="6A3D8228" w14:textId="77777777" w:rsidR="006A243C" w:rsidRPr="006B199D" w:rsidRDefault="006A243C" w:rsidP="00A80103">
            <w:pPr>
              <w:pStyle w:val="BodyText"/>
              <w:spacing w:before="120" w:after="120"/>
              <w:jc w:val="both"/>
              <w:rPr>
                <w:color w:val="000000" w:themeColor="text1"/>
                <w:sz w:val="20"/>
              </w:rPr>
            </w:pPr>
            <w:r w:rsidRPr="006B199D">
              <w:rPr>
                <w:color w:val="000000" w:themeColor="text1"/>
                <w:sz w:val="20"/>
              </w:rPr>
              <w:t>12%</w:t>
            </w:r>
          </w:p>
        </w:tc>
      </w:tr>
    </w:tbl>
    <w:p w14:paraId="6A3D822A" w14:textId="77777777" w:rsidR="00787968" w:rsidRPr="006B199D" w:rsidRDefault="00787968" w:rsidP="00787968">
      <w:pPr>
        <w:spacing w:after="120"/>
        <w:jc w:val="center"/>
        <w:rPr>
          <w:color w:val="000000" w:themeColor="text1"/>
          <w:sz w:val="20"/>
        </w:rPr>
      </w:pPr>
      <w:r w:rsidRPr="006B199D">
        <w:rPr>
          <w:color w:val="000000" w:themeColor="text1"/>
          <w:sz w:val="20"/>
        </w:rPr>
        <w:t>Table X</w:t>
      </w:r>
    </w:p>
    <w:p w14:paraId="6A3D822B" w14:textId="3DC130DB" w:rsidR="00762F22" w:rsidRPr="006B199D" w:rsidRDefault="003253B5" w:rsidP="00A80103">
      <w:pPr>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00762F22" w:rsidRPr="006B199D">
        <w:rPr>
          <w:b/>
          <w:color w:val="000000" w:themeColor="text1"/>
          <w:sz w:val="20"/>
        </w:rPr>
        <w:t xml:space="preserve"> output ramps to AAP at the </w:t>
      </w:r>
      <w:r w:rsidR="00E57CAF" w:rsidRPr="006B199D">
        <w:rPr>
          <w:b/>
          <w:color w:val="000000" w:themeColor="text1"/>
          <w:sz w:val="20"/>
        </w:rPr>
        <w:t>Resource</w:t>
      </w:r>
      <w:r w:rsidR="00762F22" w:rsidRPr="006B199D">
        <w:rPr>
          <w:b/>
          <w:color w:val="000000" w:themeColor="text1"/>
          <w:sz w:val="20"/>
        </w:rPr>
        <w:t xml:space="preserve"> Following Ramp Rate when Active Power Control is turned OFF</w:t>
      </w:r>
      <w:r w:rsidR="00EC32FF" w:rsidRPr="006B199D">
        <w:rPr>
          <w:b/>
          <w:color w:val="000000" w:themeColor="text1"/>
          <w:sz w:val="20"/>
        </w:rPr>
        <w:t xml:space="preserve"> (unless acting under Frequency Response Ramp Rate)</w:t>
      </w:r>
    </w:p>
    <w:p w14:paraId="6A3D822C" w14:textId="377C09F1" w:rsidR="00787968" w:rsidRPr="006B199D" w:rsidRDefault="00762F22" w:rsidP="00787968">
      <w:pPr>
        <w:pStyle w:val="BodyText"/>
        <w:spacing w:before="120" w:after="120"/>
        <w:jc w:val="both"/>
        <w:rPr>
          <w:color w:val="000000" w:themeColor="text1"/>
          <w:sz w:val="20"/>
        </w:rPr>
      </w:pPr>
      <w:r w:rsidRPr="006B199D">
        <w:rPr>
          <w:color w:val="000000" w:themeColor="text1"/>
          <w:sz w:val="20"/>
        </w:rPr>
        <w:lastRenderedPageBreak/>
        <w:t xml:space="preserve">As illustrated in </w:t>
      </w:r>
      <w:r w:rsidR="00787968" w:rsidRPr="006B199D">
        <w:rPr>
          <w:color w:val="000000" w:themeColor="text1"/>
          <w:sz w:val="20"/>
        </w:rPr>
        <w:t>Graph X</w:t>
      </w:r>
      <w:r w:rsidRPr="006B199D">
        <w:rPr>
          <w:color w:val="000000" w:themeColor="text1"/>
          <w:sz w:val="20"/>
        </w:rPr>
        <w:t xml:space="preserve">, </w:t>
      </w:r>
      <w:r w:rsidR="003253B5" w:rsidRPr="006B199D">
        <w:rPr>
          <w:color w:val="000000" w:themeColor="text1"/>
          <w:sz w:val="20"/>
        </w:rPr>
        <w:t>when</w:t>
      </w:r>
      <w:r w:rsidRPr="006B199D">
        <w:rPr>
          <w:color w:val="000000" w:themeColor="text1"/>
          <w:sz w:val="20"/>
        </w:rPr>
        <w:t xml:space="preserve"> APC is turned off</w:t>
      </w:r>
      <w:r w:rsidR="003253B5" w:rsidRPr="006B199D">
        <w:rPr>
          <w:color w:val="000000" w:themeColor="text1"/>
          <w:sz w:val="20"/>
        </w:rPr>
        <w:t xml:space="preserve"> at hh:mm and hh:mm</w:t>
      </w:r>
      <w:r w:rsidRPr="006B199D">
        <w:rPr>
          <w:color w:val="000000" w:themeColor="text1"/>
          <w:sz w:val="20"/>
        </w:rPr>
        <w:t xml:space="preserve">, active power ramps up to AAP at the </w:t>
      </w:r>
      <w:r w:rsidR="00E57CAF" w:rsidRPr="006B199D">
        <w:rPr>
          <w:color w:val="000000" w:themeColor="text1"/>
          <w:sz w:val="20"/>
        </w:rPr>
        <w:t>Resource</w:t>
      </w:r>
      <w:r w:rsidRPr="006B199D">
        <w:rPr>
          <w:color w:val="000000" w:themeColor="text1"/>
          <w:sz w:val="20"/>
        </w:rPr>
        <w:t xml:space="preserve"> Following Ramp Rate.</w:t>
      </w:r>
      <w:r w:rsidR="004C633C" w:rsidRPr="006B199D">
        <w:rPr>
          <w:color w:val="000000" w:themeColor="text1"/>
          <w:sz w:val="20"/>
        </w:rPr>
        <w:t xml:space="preserve"> </w:t>
      </w:r>
    </w:p>
    <w:p w14:paraId="6A3D822D" w14:textId="77777777" w:rsidR="004C633C" w:rsidRPr="006B199D" w:rsidRDefault="00787968" w:rsidP="00787968">
      <w:pPr>
        <w:pStyle w:val="BodyText"/>
        <w:spacing w:before="120" w:after="120"/>
        <w:jc w:val="both"/>
        <w:rPr>
          <w:i/>
          <w:color w:val="000000" w:themeColor="text1"/>
        </w:rPr>
      </w:pPr>
      <w:r w:rsidRPr="006B199D">
        <w:rPr>
          <w:i/>
          <w:color w:val="000000" w:themeColor="text1"/>
          <w:sz w:val="20"/>
        </w:rPr>
        <w:t xml:space="preserve">Include explanation of deviation from the ramp rates </w:t>
      </w:r>
      <w:r w:rsidR="00762F22" w:rsidRPr="006B199D">
        <w:rPr>
          <w:i/>
          <w:color w:val="000000" w:themeColor="text1"/>
          <w:sz w:val="20"/>
        </w:rPr>
        <w:t>identified</w:t>
      </w:r>
      <w:r w:rsidRPr="006B199D">
        <w:rPr>
          <w:i/>
          <w:color w:val="000000" w:themeColor="text1"/>
          <w:sz w:val="20"/>
        </w:rPr>
        <w:t xml:space="preserve">. </w:t>
      </w:r>
    </w:p>
    <w:p w14:paraId="6A3D822E" w14:textId="77777777" w:rsidR="004C633C" w:rsidRPr="006B199D" w:rsidRDefault="004230B0" w:rsidP="00CF1BA3">
      <w:pPr>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50560" behindDoc="0" locked="0" layoutInCell="1" allowOverlap="1" wp14:anchorId="6A3D8E0F" wp14:editId="6A3D8E10">
                <wp:simplePos x="0" y="0"/>
                <wp:positionH relativeFrom="column">
                  <wp:posOffset>23495</wp:posOffset>
                </wp:positionH>
                <wp:positionV relativeFrom="paragraph">
                  <wp:posOffset>116205</wp:posOffset>
                </wp:positionV>
                <wp:extent cx="5962650" cy="3857625"/>
                <wp:effectExtent l="13970" t="11430" r="5080" b="7620"/>
                <wp:wrapTopAndBottom/>
                <wp:docPr id="4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85pt;margin-top:9.15pt;width:469.5pt;height:30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6P2rRSECAAA/BAAADgAAAAAAAAAAAAAAAAAuAgAAZHJzL2Uyb0RvYy54bWxQ&#10;SwECLQAUAAYACAAAACEAIReZht0AAAAIAQAADwAAAAAAAAAAAAAAAAB7BAAAZHJzL2Rvd25yZXYu&#10;eG1sUEsFBgAAAAAEAAQA8wAAAIUFAAAAAA==&#10;">
                <w10:wrap type="topAndBottom"/>
              </v:rect>
            </w:pict>
          </mc:Fallback>
        </mc:AlternateContent>
      </w:r>
      <w:r w:rsidR="00093039" w:rsidRPr="006B199D">
        <w:rPr>
          <w:i/>
          <w:color w:val="000000" w:themeColor="text1"/>
          <w:sz w:val="20"/>
        </w:rPr>
        <w:t>Graph X</w:t>
      </w:r>
      <w:r w:rsidR="004C633C" w:rsidRPr="006B199D">
        <w:rPr>
          <w:i/>
          <w:color w:val="000000" w:themeColor="text1"/>
          <w:sz w:val="20"/>
        </w:rPr>
        <w:t xml:space="preserve"> – AAP While Active Power is Ramping Up and Down</w:t>
      </w:r>
    </w:p>
    <w:p w14:paraId="6A3D822F" w14:textId="2C9627DC" w:rsidR="00B711F6" w:rsidRPr="006B199D" w:rsidRDefault="003253B5" w:rsidP="00A80103">
      <w:pPr>
        <w:spacing w:before="120" w:after="120"/>
        <w:jc w:val="both"/>
        <w:rPr>
          <w:b/>
          <w:color w:val="000000" w:themeColor="text1"/>
          <w:sz w:val="20"/>
        </w:rPr>
      </w:pPr>
      <w:r w:rsidRPr="006B199D">
        <w:rPr>
          <w:b/>
          <w:color w:val="000000" w:themeColor="text1"/>
          <w:sz w:val="20"/>
        </w:rPr>
        <w:t xml:space="preserve">Criteria – </w:t>
      </w:r>
      <w:r w:rsidR="004C633C" w:rsidRPr="006B199D">
        <w:rPr>
          <w:b/>
          <w:color w:val="000000" w:themeColor="text1"/>
          <w:sz w:val="20"/>
        </w:rPr>
        <w:t xml:space="preserve">AAP signal is a measure of the active power the </w:t>
      </w:r>
      <w:r w:rsidR="00642064" w:rsidRPr="006B199D">
        <w:rPr>
          <w:b/>
          <w:color w:val="000000" w:themeColor="text1"/>
          <w:sz w:val="20"/>
        </w:rPr>
        <w:t>PPM</w:t>
      </w:r>
      <w:r w:rsidR="00B711F6" w:rsidRPr="006B199D">
        <w:rPr>
          <w:b/>
          <w:color w:val="000000" w:themeColor="text1"/>
          <w:sz w:val="20"/>
        </w:rPr>
        <w:t xml:space="preserve"> is capable of delivering</w:t>
      </w:r>
    </w:p>
    <w:p w14:paraId="6A3D8230" w14:textId="77777777" w:rsidR="004C633C" w:rsidRPr="006B199D" w:rsidRDefault="003253B5" w:rsidP="00A80103">
      <w:pPr>
        <w:spacing w:before="120" w:after="120"/>
        <w:jc w:val="both"/>
        <w:rPr>
          <w:b/>
          <w:color w:val="000000" w:themeColor="text1"/>
          <w:sz w:val="20"/>
        </w:rPr>
      </w:pPr>
      <w:r w:rsidRPr="006B199D">
        <w:rPr>
          <w:b/>
          <w:color w:val="000000" w:themeColor="text1"/>
          <w:sz w:val="20"/>
        </w:rPr>
        <w:t xml:space="preserve">Criteria – </w:t>
      </w:r>
      <w:r w:rsidR="004C633C" w:rsidRPr="006B199D">
        <w:rPr>
          <w:b/>
          <w:color w:val="000000" w:themeColor="text1"/>
          <w:sz w:val="20"/>
        </w:rPr>
        <w:t>AAP signal is independent of the active power output when under curtailment or dispatch</w:t>
      </w:r>
    </w:p>
    <w:p w14:paraId="6A3D8231" w14:textId="77777777" w:rsidR="004C633C" w:rsidRPr="006B199D" w:rsidRDefault="004C633C" w:rsidP="00A80103">
      <w:pPr>
        <w:pStyle w:val="BodyText"/>
        <w:spacing w:before="120" w:after="120"/>
        <w:jc w:val="both"/>
        <w:rPr>
          <w:i/>
          <w:color w:val="000000" w:themeColor="text1"/>
          <w:sz w:val="20"/>
        </w:rPr>
      </w:pPr>
      <w:r w:rsidRPr="006B199D">
        <w:rPr>
          <w:i/>
          <w:color w:val="000000" w:themeColor="text1"/>
          <w:sz w:val="20"/>
        </w:rPr>
        <w:t>Include analysis of AAP while under dispatch when compared to AAP when APC is off or APC set-point is &gt; AAP. If the AAP increases as active power ramps up, this would indicate that the AAP is not independent of the active power output when under dispatch and is not accurate while APC set-point is low.</w:t>
      </w:r>
    </w:p>
    <w:p w14:paraId="6A3D8232" w14:textId="1783FD70" w:rsidR="009F5477" w:rsidRPr="006B199D" w:rsidRDefault="009F5477" w:rsidP="00A80103">
      <w:pPr>
        <w:pStyle w:val="BodyText"/>
        <w:spacing w:before="120" w:after="120"/>
        <w:jc w:val="both"/>
        <w:rPr>
          <w:color w:val="000000" w:themeColor="text1"/>
          <w:sz w:val="20"/>
        </w:rPr>
      </w:pPr>
      <w:r w:rsidRPr="006B199D">
        <w:rPr>
          <w:color w:val="000000" w:themeColor="text1"/>
          <w:sz w:val="20"/>
        </w:rPr>
        <w:t xml:space="preserve">Note. </w:t>
      </w:r>
      <w:r w:rsidR="00AD0E62" w:rsidRPr="006B199D">
        <w:rPr>
          <w:color w:val="000000" w:themeColor="text1"/>
          <w:sz w:val="20"/>
        </w:rPr>
        <w:t>At hh:mm</w:t>
      </w:r>
      <w:r w:rsidRPr="006B199D">
        <w:rPr>
          <w:color w:val="000000" w:themeColor="text1"/>
          <w:sz w:val="20"/>
        </w:rPr>
        <w:t xml:space="preserve"> the </w:t>
      </w:r>
      <w:r w:rsidR="00AD0E62" w:rsidRPr="006B199D">
        <w:rPr>
          <w:color w:val="000000" w:themeColor="text1"/>
          <w:sz w:val="20"/>
        </w:rPr>
        <w:t xml:space="preserve">AAP </w:t>
      </w:r>
      <w:r w:rsidRPr="006B199D">
        <w:rPr>
          <w:color w:val="000000" w:themeColor="text1"/>
          <w:sz w:val="20"/>
        </w:rPr>
        <w:t xml:space="preserve">dropped as 4 of the </w:t>
      </w:r>
      <w:r w:rsidR="00F75C32" w:rsidRPr="006B199D">
        <w:rPr>
          <w:color w:val="000000" w:themeColor="text1"/>
          <w:sz w:val="20"/>
        </w:rPr>
        <w:t>Generation Unit</w:t>
      </w:r>
      <w:r w:rsidRPr="006B199D">
        <w:rPr>
          <w:color w:val="000000" w:themeColor="text1"/>
          <w:sz w:val="20"/>
        </w:rPr>
        <w:t>s carried out safety checks during the start-up sequence.</w:t>
      </w:r>
    </w:p>
    <w:p w14:paraId="6A3D8233" w14:textId="77777777" w:rsidR="004C633C" w:rsidRPr="006B199D" w:rsidRDefault="004230B0" w:rsidP="002D61D1">
      <w:pPr>
        <w:spacing w:before="120" w:after="120"/>
        <w:jc w:val="center"/>
        <w:rPr>
          <w:i/>
          <w:color w:val="000000" w:themeColor="text1"/>
          <w:sz w:val="20"/>
        </w:rPr>
      </w:pPr>
      <w:r w:rsidRPr="006B199D">
        <w:rPr>
          <w:i/>
          <w:noProof/>
          <w:color w:val="000000" w:themeColor="text1"/>
          <w:sz w:val="20"/>
          <w:lang w:eastAsia="en-IE"/>
        </w:rPr>
        <w:lastRenderedPageBreak/>
        <mc:AlternateContent>
          <mc:Choice Requires="wps">
            <w:drawing>
              <wp:anchor distT="0" distB="0" distL="114300" distR="114300" simplePos="0" relativeHeight="251651584" behindDoc="0" locked="0" layoutInCell="1" allowOverlap="1" wp14:anchorId="6A3D8E11" wp14:editId="6A3D8E12">
                <wp:simplePos x="0" y="0"/>
                <wp:positionH relativeFrom="column">
                  <wp:posOffset>23495</wp:posOffset>
                </wp:positionH>
                <wp:positionV relativeFrom="paragraph">
                  <wp:posOffset>116205</wp:posOffset>
                </wp:positionV>
                <wp:extent cx="5962650" cy="3857625"/>
                <wp:effectExtent l="13970" t="11430" r="5080" b="7620"/>
                <wp:wrapTopAndBottom/>
                <wp:docPr id="4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1.85pt;margin-top:9.15pt;width:469.5pt;height:30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CQNwLCECAAA/BAAADgAAAAAAAAAAAAAAAAAuAgAAZHJzL2Uyb0RvYy54bWxQ&#10;SwECLQAUAAYACAAAACEAIReZht0AAAAIAQAADwAAAAAAAAAAAAAAAAB7BAAAZHJzL2Rvd25yZXYu&#10;eG1sUEsFBgAAAAAEAAQA8wAAAIUFAAAAAA==&#10;">
                <w10:wrap type="topAndBottom"/>
              </v:rect>
            </w:pict>
          </mc:Fallback>
        </mc:AlternateContent>
      </w:r>
      <w:r w:rsidR="00093039" w:rsidRPr="006B199D">
        <w:rPr>
          <w:i/>
          <w:color w:val="000000" w:themeColor="text1"/>
          <w:sz w:val="20"/>
        </w:rPr>
        <w:t>Graph X</w:t>
      </w:r>
      <w:r w:rsidR="004C633C" w:rsidRPr="006B199D">
        <w:rPr>
          <w:i/>
          <w:color w:val="000000" w:themeColor="text1"/>
          <w:sz w:val="20"/>
        </w:rPr>
        <w:t xml:space="preserve"> – % Mechanical Availability </w:t>
      </w:r>
      <w:r w:rsidR="00770D57" w:rsidRPr="006B199D">
        <w:rPr>
          <w:i/>
          <w:color w:val="000000" w:themeColor="text1"/>
          <w:sz w:val="20"/>
        </w:rPr>
        <w:t>vs.</w:t>
      </w:r>
      <w:r w:rsidR="004C633C" w:rsidRPr="006B199D">
        <w:rPr>
          <w:i/>
          <w:color w:val="000000" w:themeColor="text1"/>
          <w:sz w:val="20"/>
        </w:rPr>
        <w:t xml:space="preserve"> Active Power, AAP and APC Set-Point</w:t>
      </w:r>
    </w:p>
    <w:p w14:paraId="6A3D8234" w14:textId="77777777" w:rsidR="004C633C" w:rsidRPr="006B199D" w:rsidRDefault="003253B5" w:rsidP="00A80103">
      <w:pPr>
        <w:spacing w:before="120" w:after="120"/>
        <w:jc w:val="both"/>
        <w:rPr>
          <w:b/>
          <w:color w:val="000000" w:themeColor="text1"/>
          <w:sz w:val="20"/>
        </w:rPr>
      </w:pPr>
      <w:r w:rsidRPr="006B199D">
        <w:rPr>
          <w:b/>
          <w:color w:val="000000" w:themeColor="text1"/>
          <w:sz w:val="20"/>
        </w:rPr>
        <w:t xml:space="preserve">Criteria – </w:t>
      </w:r>
      <w:r w:rsidR="004C633C" w:rsidRPr="006B199D">
        <w:rPr>
          <w:b/>
          <w:color w:val="000000" w:themeColor="text1"/>
          <w:sz w:val="20"/>
        </w:rPr>
        <w:t>% Mechanical availability signals are correct under dispatch</w:t>
      </w:r>
    </w:p>
    <w:p w14:paraId="6A3D8235" w14:textId="3D9E7559" w:rsidR="004C633C" w:rsidRPr="006B199D" w:rsidRDefault="004C633C" w:rsidP="00A80103">
      <w:pPr>
        <w:pStyle w:val="BodyText"/>
        <w:spacing w:before="120" w:after="120"/>
        <w:jc w:val="both"/>
        <w:rPr>
          <w:color w:val="000000" w:themeColor="text1"/>
          <w:sz w:val="20"/>
        </w:rPr>
      </w:pPr>
      <w:r w:rsidRPr="006B199D">
        <w:rPr>
          <w:color w:val="000000" w:themeColor="text1"/>
          <w:sz w:val="20"/>
        </w:rPr>
        <w:t xml:space="preserve">% Mechanical Availability drops from 100% to 90% during the Active Power Control test at hh:mm. This is due to </w:t>
      </w:r>
      <w:r w:rsidR="004D5CE5" w:rsidRPr="006B199D">
        <w:rPr>
          <w:color w:val="000000" w:themeColor="text1"/>
          <w:sz w:val="20"/>
        </w:rPr>
        <w:t>Generator</w:t>
      </w:r>
      <w:r w:rsidRPr="006B199D">
        <w:rPr>
          <w:color w:val="000000" w:themeColor="text1"/>
          <w:sz w:val="20"/>
        </w:rPr>
        <w:t xml:space="preserve"> X becoming unavailable due to a fault. When the fault was manually cleared at hh:mm, the Mechanical Availability returned to 100%.</w:t>
      </w:r>
    </w:p>
    <w:p w14:paraId="6A3D8236" w14:textId="77777777" w:rsidR="004C633C" w:rsidRPr="006B199D" w:rsidRDefault="004C633C" w:rsidP="00A80103">
      <w:pPr>
        <w:pStyle w:val="BodyText"/>
        <w:spacing w:before="120" w:after="120"/>
        <w:jc w:val="both"/>
        <w:rPr>
          <w:i/>
          <w:color w:val="000000" w:themeColor="text1"/>
        </w:rPr>
      </w:pPr>
      <w:r w:rsidRPr="006B199D">
        <w:rPr>
          <w:i/>
          <w:color w:val="000000" w:themeColor="text1"/>
          <w:sz w:val="20"/>
        </w:rPr>
        <w:t>[Insert graph showing % Mechanical Availability signal throughout the Active Power Control test (along with Active Power, Available Active Power, APC set-point signals</w:t>
      </w:r>
      <w:r w:rsidR="00F701A5" w:rsidRPr="006B199D">
        <w:rPr>
          <w:i/>
          <w:color w:val="000000" w:themeColor="text1"/>
          <w:sz w:val="20"/>
        </w:rPr>
        <w:t>].</w:t>
      </w:r>
    </w:p>
    <w:p w14:paraId="6A3D8237" w14:textId="77777777" w:rsidR="00B41456" w:rsidRPr="006B199D" w:rsidRDefault="00B41456" w:rsidP="00A80103">
      <w:pPr>
        <w:jc w:val="both"/>
        <w:rPr>
          <w:rFonts w:cs="Arial"/>
          <w:b/>
          <w:bCs/>
          <w:iCs/>
          <w:color w:val="000000" w:themeColor="text1"/>
          <w:sz w:val="24"/>
          <w:szCs w:val="28"/>
        </w:rPr>
      </w:pPr>
      <w:r w:rsidRPr="006B199D">
        <w:rPr>
          <w:color w:val="000000" w:themeColor="text1"/>
        </w:rPr>
        <w:br w:type="page"/>
      </w:r>
    </w:p>
    <w:p w14:paraId="6A3D8238" w14:textId="77777777" w:rsidR="00013964" w:rsidRPr="006B199D" w:rsidRDefault="00013964" w:rsidP="00A80103">
      <w:pPr>
        <w:pStyle w:val="Heading2"/>
        <w:jc w:val="both"/>
        <w:rPr>
          <w:color w:val="000000" w:themeColor="text1"/>
        </w:rPr>
      </w:pPr>
      <w:bookmarkStart w:id="33" w:name="_Toc39676172"/>
      <w:r w:rsidRPr="006B199D">
        <w:rPr>
          <w:color w:val="000000" w:themeColor="text1"/>
        </w:rPr>
        <w:lastRenderedPageBreak/>
        <w:t>Local Shutdown &amp; Start-up Test</w:t>
      </w:r>
      <w:bookmarkEnd w:id="33"/>
    </w:p>
    <w:p w14:paraId="6A3D8239" w14:textId="77777777" w:rsidR="00080B17" w:rsidRPr="006B199D" w:rsidRDefault="004230B0" w:rsidP="00CF1BA3">
      <w:pPr>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48512" behindDoc="0" locked="0" layoutInCell="1" allowOverlap="1" wp14:anchorId="6A3D8E13" wp14:editId="6A3D8E14">
                <wp:simplePos x="0" y="0"/>
                <wp:positionH relativeFrom="column">
                  <wp:posOffset>23495</wp:posOffset>
                </wp:positionH>
                <wp:positionV relativeFrom="paragraph">
                  <wp:posOffset>116205</wp:posOffset>
                </wp:positionV>
                <wp:extent cx="5962650" cy="3857625"/>
                <wp:effectExtent l="13970" t="11430" r="5080" b="7620"/>
                <wp:wrapTopAndBottom/>
                <wp:docPr id="4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5pt;margin-top:9.15pt;width:469.5pt;height:30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">
                <w10:wrap type="topAndBottom"/>
              </v:rect>
            </w:pict>
          </mc:Fallback>
        </mc:AlternateContent>
      </w:r>
      <w:r w:rsidR="00093039" w:rsidRPr="006B199D">
        <w:rPr>
          <w:i/>
          <w:color w:val="000000" w:themeColor="text1"/>
          <w:sz w:val="20"/>
        </w:rPr>
        <w:t>Graph X</w:t>
      </w:r>
      <w:r w:rsidR="00080B17" w:rsidRPr="006B199D">
        <w:rPr>
          <w:i/>
          <w:color w:val="000000" w:themeColor="text1"/>
          <w:sz w:val="20"/>
        </w:rPr>
        <w:t xml:space="preserve"> – Shutdown and Start-Up</w:t>
      </w:r>
    </w:p>
    <w:p w14:paraId="6A3D823A" w14:textId="77777777" w:rsidR="00F701A5" w:rsidRPr="006B199D" w:rsidRDefault="00172DA3" w:rsidP="00A80103">
      <w:pPr>
        <w:spacing w:before="120" w:after="120"/>
        <w:jc w:val="both"/>
        <w:rPr>
          <w:color w:val="000000" w:themeColor="text1"/>
          <w:sz w:val="20"/>
        </w:rPr>
      </w:pPr>
      <w:r w:rsidRPr="006B199D">
        <w:rPr>
          <w:color w:val="000000" w:themeColor="text1"/>
          <w:sz w:val="20"/>
        </w:rPr>
        <w:t xml:space="preserve">Local Shutdown and Start-up test was carried out </w:t>
      </w:r>
      <w:r w:rsidR="00787968" w:rsidRPr="006B199D">
        <w:rPr>
          <w:color w:val="000000" w:themeColor="text1"/>
          <w:sz w:val="20"/>
        </w:rPr>
        <w:t>on dd/</w:t>
      </w:r>
      <w:r w:rsidRPr="006B199D">
        <w:rPr>
          <w:color w:val="000000" w:themeColor="text1"/>
          <w:sz w:val="20"/>
        </w:rPr>
        <w:t>mm/yyyy. A graph of the Local Shutdown and Start-up test is included</w:t>
      </w:r>
      <w:r w:rsidR="00CF1BA3" w:rsidRPr="006B199D">
        <w:rPr>
          <w:color w:val="000000" w:themeColor="text1"/>
          <w:sz w:val="20"/>
        </w:rPr>
        <w:t xml:space="preserve"> in </w:t>
      </w:r>
      <w:r w:rsidR="00093039" w:rsidRPr="006B199D">
        <w:rPr>
          <w:color w:val="000000" w:themeColor="text1"/>
          <w:sz w:val="20"/>
        </w:rPr>
        <w:t>Graph X</w:t>
      </w:r>
      <w:r w:rsidR="00CF1BA3" w:rsidRPr="006B199D">
        <w:rPr>
          <w:color w:val="000000" w:themeColor="text1"/>
          <w:sz w:val="20"/>
        </w:rPr>
        <w:t>.</w:t>
      </w:r>
      <w:r w:rsidR="00821498" w:rsidRPr="006B199D">
        <w:rPr>
          <w:color w:val="000000" w:themeColor="text1"/>
          <w:sz w:val="20"/>
        </w:rPr>
        <w:t xml:space="preserve"> </w:t>
      </w:r>
    </w:p>
    <w:p w14:paraId="6A3D823B" w14:textId="77777777" w:rsidR="00172DA3" w:rsidRPr="006B199D" w:rsidRDefault="00821498" w:rsidP="00A80103">
      <w:pPr>
        <w:spacing w:before="120" w:after="120"/>
        <w:jc w:val="both"/>
        <w:rPr>
          <w:color w:val="000000" w:themeColor="text1"/>
          <w:sz w:val="20"/>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p>
    <w:tbl>
      <w:tblPr>
        <w:tblStyle w:val="TableGrid"/>
        <w:tblW w:w="9558" w:type="dxa"/>
        <w:tblLook w:val="04A0" w:firstRow="1" w:lastRow="0" w:firstColumn="1" w:lastColumn="0" w:noHBand="0" w:noVBand="1"/>
      </w:tblPr>
      <w:tblGrid>
        <w:gridCol w:w="7038"/>
        <w:gridCol w:w="1260"/>
        <w:gridCol w:w="1260"/>
      </w:tblGrid>
      <w:tr w:rsidR="00735AF0" w:rsidRPr="006B199D" w14:paraId="6A3D823F" w14:textId="77777777" w:rsidTr="00517E5F">
        <w:trPr>
          <w:tblHeader/>
        </w:trPr>
        <w:tc>
          <w:tcPr>
            <w:tcW w:w="7038" w:type="dxa"/>
            <w:shd w:val="clear" w:color="auto" w:fill="D9D9D9" w:themeFill="background1" w:themeFillShade="D9"/>
            <w:vAlign w:val="center"/>
          </w:tcPr>
          <w:p w14:paraId="6A3D823C"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23D"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23E"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Passed</w:t>
            </w:r>
          </w:p>
        </w:tc>
      </w:tr>
      <w:tr w:rsidR="00735AF0" w:rsidRPr="006B199D" w14:paraId="6A3D8241" w14:textId="77777777" w:rsidTr="00517E5F">
        <w:tc>
          <w:tcPr>
            <w:tcW w:w="9558" w:type="dxa"/>
            <w:gridSpan w:val="3"/>
            <w:vAlign w:val="center"/>
          </w:tcPr>
          <w:p w14:paraId="6A3D8240"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Ramp Rates</w:t>
            </w:r>
          </w:p>
        </w:tc>
      </w:tr>
      <w:tr w:rsidR="00735AF0" w:rsidRPr="006B199D" w14:paraId="6A3D8245" w14:textId="77777777" w:rsidTr="00517E5F">
        <w:tc>
          <w:tcPr>
            <w:tcW w:w="7038" w:type="dxa"/>
            <w:vAlign w:val="center"/>
          </w:tcPr>
          <w:p w14:paraId="6A3D8242" w14:textId="0308B200" w:rsidR="00735AF0" w:rsidRPr="006B199D" w:rsidRDefault="00735AF0" w:rsidP="00E57CAF">
            <w:pPr>
              <w:pStyle w:val="BodyText"/>
              <w:spacing w:after="120"/>
              <w:jc w:val="both"/>
              <w:rPr>
                <w:color w:val="000000" w:themeColor="text1"/>
                <w:sz w:val="20"/>
              </w:rPr>
            </w:pPr>
            <w:r w:rsidRPr="006B199D">
              <w:rPr>
                <w:color w:val="000000" w:themeColor="text1"/>
                <w:sz w:val="20"/>
              </w:rPr>
              <w:t xml:space="preserve">Rate of change of output is equal to </w:t>
            </w:r>
            <w:r w:rsidR="00E57CAF" w:rsidRPr="006B199D">
              <w:rPr>
                <w:color w:val="000000" w:themeColor="text1"/>
                <w:sz w:val="20"/>
              </w:rPr>
              <w:t>Resource</w:t>
            </w:r>
            <w:r w:rsidRPr="006B199D">
              <w:rPr>
                <w:color w:val="000000" w:themeColor="text1"/>
                <w:sz w:val="20"/>
              </w:rPr>
              <w:t xml:space="preserve"> Following Ramp Rate on shutdown and on start-up</w:t>
            </w:r>
          </w:p>
        </w:tc>
        <w:tc>
          <w:tcPr>
            <w:tcW w:w="1260" w:type="dxa"/>
            <w:vAlign w:val="center"/>
          </w:tcPr>
          <w:p w14:paraId="6A3D8243"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44" w14:textId="77777777" w:rsidR="00735AF0" w:rsidRPr="006B199D" w:rsidRDefault="00735AF0" w:rsidP="00A80103">
            <w:pPr>
              <w:pStyle w:val="BodyText"/>
              <w:spacing w:after="120"/>
              <w:jc w:val="both"/>
              <w:rPr>
                <w:color w:val="000000" w:themeColor="text1"/>
                <w:sz w:val="20"/>
              </w:rPr>
            </w:pPr>
          </w:p>
        </w:tc>
      </w:tr>
    </w:tbl>
    <w:p w14:paraId="6A3D8246" w14:textId="7FA1553B" w:rsidR="00172DA3" w:rsidRPr="006B199D" w:rsidRDefault="003253B5" w:rsidP="00A80103">
      <w:pPr>
        <w:spacing w:before="120" w:after="120"/>
        <w:jc w:val="both"/>
        <w:rPr>
          <w:b/>
          <w:color w:val="000000" w:themeColor="text1"/>
          <w:sz w:val="20"/>
        </w:rPr>
      </w:pPr>
      <w:r w:rsidRPr="006B199D">
        <w:rPr>
          <w:b/>
          <w:color w:val="000000" w:themeColor="text1"/>
          <w:sz w:val="20"/>
        </w:rPr>
        <w:t xml:space="preserve">Criteria – </w:t>
      </w:r>
      <w:r w:rsidR="00172DA3" w:rsidRPr="006B199D">
        <w:rPr>
          <w:b/>
          <w:color w:val="000000" w:themeColor="text1"/>
          <w:sz w:val="20"/>
        </w:rPr>
        <w:t xml:space="preserve">Rate of change of output is equal to </w:t>
      </w:r>
      <w:r w:rsidR="00E57CAF" w:rsidRPr="006B199D">
        <w:rPr>
          <w:b/>
          <w:color w:val="000000" w:themeColor="text1"/>
          <w:sz w:val="20"/>
        </w:rPr>
        <w:t>Resource</w:t>
      </w:r>
      <w:r w:rsidR="00172DA3" w:rsidRPr="006B199D">
        <w:rPr>
          <w:b/>
          <w:color w:val="000000" w:themeColor="text1"/>
          <w:sz w:val="20"/>
        </w:rPr>
        <w:t xml:space="preserve"> Following Ramp Rate on shutdown and on start-up</w:t>
      </w:r>
    </w:p>
    <w:p w14:paraId="6A3D8247" w14:textId="419440EC" w:rsidR="00172DA3" w:rsidRPr="006B199D" w:rsidRDefault="0050001D" w:rsidP="00A80103">
      <w:pPr>
        <w:pStyle w:val="BodyText"/>
        <w:spacing w:before="120" w:after="120"/>
        <w:jc w:val="both"/>
        <w:rPr>
          <w:color w:val="000000" w:themeColor="text1"/>
          <w:sz w:val="20"/>
        </w:rPr>
      </w:pPr>
      <w:r w:rsidRPr="006B199D">
        <w:rPr>
          <w:color w:val="000000" w:themeColor="text1"/>
          <w:sz w:val="20"/>
        </w:rPr>
        <w:t xml:space="preserve">The </w:t>
      </w:r>
      <w:r w:rsidR="00642064" w:rsidRPr="006B199D">
        <w:rPr>
          <w:color w:val="000000" w:themeColor="text1"/>
          <w:sz w:val="20"/>
        </w:rPr>
        <w:t>PPM</w:t>
      </w:r>
      <w:r w:rsidRPr="006B199D">
        <w:rPr>
          <w:color w:val="000000" w:themeColor="text1"/>
          <w:sz w:val="20"/>
        </w:rPr>
        <w:t xml:space="preserve"> </w:t>
      </w:r>
      <w:r w:rsidR="00172DA3" w:rsidRPr="006B199D">
        <w:rPr>
          <w:color w:val="000000" w:themeColor="text1"/>
          <w:sz w:val="20"/>
        </w:rPr>
        <w:t xml:space="preserve">was shut down and started up locally at hh:mm on dd/mm/yyyy as part of the Active Power Control test. During shutdown and start-up, the </w:t>
      </w:r>
      <w:r w:rsidR="00642064" w:rsidRPr="006B199D">
        <w:rPr>
          <w:color w:val="000000" w:themeColor="text1"/>
          <w:sz w:val="20"/>
        </w:rPr>
        <w:t>PPM</w:t>
      </w:r>
      <w:r w:rsidR="00172DA3" w:rsidRPr="006B199D">
        <w:rPr>
          <w:color w:val="000000" w:themeColor="text1"/>
          <w:sz w:val="20"/>
        </w:rPr>
        <w:t xml:space="preserve"> followed the </w:t>
      </w:r>
      <w:r w:rsidR="00E57CAF" w:rsidRPr="006B199D">
        <w:rPr>
          <w:color w:val="000000" w:themeColor="text1"/>
          <w:sz w:val="20"/>
        </w:rPr>
        <w:t>Resource</w:t>
      </w:r>
      <w:r w:rsidR="00172DA3" w:rsidRPr="006B199D">
        <w:rPr>
          <w:color w:val="000000" w:themeColor="text1"/>
          <w:sz w:val="20"/>
        </w:rPr>
        <w:t xml:space="preserve"> Following Ramp Rate, as demonstrated in the </w:t>
      </w:r>
      <w:r w:rsidRPr="006B199D">
        <w:rPr>
          <w:color w:val="000000" w:themeColor="text1"/>
          <w:sz w:val="20"/>
        </w:rPr>
        <w:t xml:space="preserve">following analysis. </w:t>
      </w:r>
    </w:p>
    <w:p w14:paraId="6A3D8248" w14:textId="6F8B70FA" w:rsidR="00080B17" w:rsidRPr="006B199D" w:rsidRDefault="00517E5F" w:rsidP="00A80103">
      <w:pPr>
        <w:spacing w:before="120" w:after="120"/>
        <w:jc w:val="both"/>
        <w:rPr>
          <w:i/>
          <w:color w:val="000000" w:themeColor="text1"/>
          <w:sz w:val="20"/>
        </w:rPr>
      </w:pPr>
      <w:r w:rsidRPr="006B199D">
        <w:rPr>
          <w:i/>
          <w:color w:val="000000" w:themeColor="text1"/>
          <w:sz w:val="20"/>
        </w:rPr>
        <w:t>[</w:t>
      </w:r>
      <w:r w:rsidR="00080B17" w:rsidRPr="006B199D">
        <w:rPr>
          <w:i/>
          <w:color w:val="000000" w:themeColor="text1"/>
          <w:sz w:val="20"/>
        </w:rPr>
        <w:t xml:space="preserve">Identify and analyse </w:t>
      </w:r>
      <w:r w:rsidR="004C633C" w:rsidRPr="006B199D">
        <w:rPr>
          <w:i/>
          <w:color w:val="000000" w:themeColor="text1"/>
          <w:sz w:val="20"/>
        </w:rPr>
        <w:t xml:space="preserve">ramp rates during shutdown and start-up. Is </w:t>
      </w:r>
      <w:r w:rsidR="00080B17" w:rsidRPr="006B199D">
        <w:rPr>
          <w:i/>
          <w:color w:val="000000" w:themeColor="text1"/>
          <w:sz w:val="20"/>
        </w:rPr>
        <w:t>Active Power Control Set-point</w:t>
      </w:r>
      <w:r w:rsidR="004C633C" w:rsidRPr="006B199D">
        <w:rPr>
          <w:i/>
          <w:color w:val="000000" w:themeColor="text1"/>
          <w:sz w:val="20"/>
        </w:rPr>
        <w:t xml:space="preserve"> or </w:t>
      </w:r>
      <w:r w:rsidR="00E57CAF" w:rsidRPr="006B199D">
        <w:rPr>
          <w:i/>
          <w:color w:val="000000" w:themeColor="text1"/>
          <w:sz w:val="20"/>
        </w:rPr>
        <w:t>Resource</w:t>
      </w:r>
      <w:r w:rsidR="004C633C" w:rsidRPr="006B199D">
        <w:rPr>
          <w:i/>
          <w:color w:val="000000" w:themeColor="text1"/>
          <w:sz w:val="20"/>
        </w:rPr>
        <w:t xml:space="preserve"> Following</w:t>
      </w:r>
      <w:r w:rsidR="00080B17" w:rsidRPr="006B199D">
        <w:rPr>
          <w:i/>
          <w:color w:val="000000" w:themeColor="text1"/>
          <w:sz w:val="20"/>
        </w:rPr>
        <w:t xml:space="preserve"> Ramp Rate</w:t>
      </w:r>
      <w:r w:rsidR="004C633C" w:rsidRPr="006B199D">
        <w:rPr>
          <w:i/>
          <w:color w:val="000000" w:themeColor="text1"/>
          <w:sz w:val="20"/>
        </w:rPr>
        <w:t xml:space="preserve"> used?</w:t>
      </w:r>
      <w:r w:rsidR="00F701A5" w:rsidRPr="006B199D">
        <w:rPr>
          <w:i/>
          <w:color w:val="000000" w:themeColor="text1"/>
          <w:sz w:val="20"/>
        </w:rPr>
        <w:t>].</w:t>
      </w:r>
    </w:p>
    <w:p w14:paraId="6A3D8249" w14:textId="77777777" w:rsidR="00080B17" w:rsidRPr="006B199D" w:rsidRDefault="00080B17" w:rsidP="00A80103">
      <w:pPr>
        <w:spacing w:before="120" w:after="120"/>
        <w:jc w:val="both"/>
        <w:rPr>
          <w:color w:val="000000" w:themeColor="text1"/>
          <w:sz w:val="20"/>
        </w:rPr>
      </w:pPr>
      <w:r w:rsidRPr="006B199D">
        <w:rPr>
          <w:color w:val="000000" w:themeColor="text1"/>
          <w:sz w:val="20"/>
        </w:rPr>
        <w:t>Table</w:t>
      </w:r>
      <w:r w:rsidR="00A80103" w:rsidRPr="006B199D">
        <w:rPr>
          <w:color w:val="000000" w:themeColor="text1"/>
          <w:sz w:val="20"/>
        </w:rPr>
        <w:t xml:space="preserve"> X</w:t>
      </w:r>
      <w:r w:rsidRPr="006B199D">
        <w:rPr>
          <w:color w:val="000000" w:themeColor="text1"/>
          <w:sz w:val="20"/>
        </w:rPr>
        <w:t xml:space="preserve"> for ramp rate measured and expected as well as max deviation in %.</w:t>
      </w:r>
    </w:p>
    <w:p w14:paraId="6A3D824A" w14:textId="77777777" w:rsidR="00080B17" w:rsidRPr="006B199D" w:rsidRDefault="00517E5F" w:rsidP="00A80103">
      <w:pPr>
        <w:spacing w:before="120" w:after="120"/>
        <w:jc w:val="both"/>
        <w:rPr>
          <w:i/>
          <w:color w:val="000000" w:themeColor="text1"/>
          <w:sz w:val="20"/>
        </w:rPr>
      </w:pPr>
      <w:r w:rsidRPr="006B199D">
        <w:rPr>
          <w:i/>
          <w:color w:val="000000" w:themeColor="text1"/>
          <w:sz w:val="20"/>
        </w:rPr>
        <w:t>[</w:t>
      </w:r>
      <w:r w:rsidR="00080B17" w:rsidRPr="006B199D">
        <w:rPr>
          <w:i/>
          <w:color w:val="000000" w:themeColor="text1"/>
          <w:sz w:val="20"/>
        </w:rPr>
        <w:t>Explain how the ramp rates were measured</w:t>
      </w:r>
      <w:r w:rsidR="00F0561E" w:rsidRPr="006B199D">
        <w:rPr>
          <w:i/>
          <w:color w:val="000000" w:themeColor="text1"/>
          <w:sz w:val="20"/>
        </w:rPr>
        <w:t>.</w:t>
      </w:r>
      <w:r w:rsidR="00080B17" w:rsidRPr="006B199D">
        <w:rPr>
          <w:i/>
          <w:color w:val="000000" w:themeColor="text1"/>
          <w:sz w:val="20"/>
        </w:rPr>
        <w:t xml:space="preserve"> i.e. the ramp rate was measured from when the active power first exceeded 0.5 MW to when it reached 6.5 MW, in order </w:t>
      </w:r>
      <w:r w:rsidR="00770D57" w:rsidRPr="006B199D">
        <w:rPr>
          <w:i/>
          <w:color w:val="000000" w:themeColor="text1"/>
          <w:sz w:val="20"/>
        </w:rPr>
        <w:t>to minimise measurement errors</w:t>
      </w:r>
      <w:r w:rsidR="00F701A5" w:rsidRPr="006B199D">
        <w:rPr>
          <w:i/>
          <w:color w:val="000000" w:themeColor="text1"/>
          <w:sz w:val="20"/>
        </w:rPr>
        <w:t>].</w:t>
      </w:r>
    </w:p>
    <w:tbl>
      <w:tblPr>
        <w:tblStyle w:val="TableGrid"/>
        <w:tblW w:w="10434" w:type="dxa"/>
        <w:jc w:val="center"/>
        <w:tblLayout w:type="fixed"/>
        <w:tblCellMar>
          <w:top w:w="57" w:type="dxa"/>
          <w:bottom w:w="57" w:type="dxa"/>
        </w:tblCellMar>
        <w:tblLook w:val="04A0" w:firstRow="1" w:lastRow="0" w:firstColumn="1" w:lastColumn="0" w:noHBand="0" w:noVBand="1"/>
      </w:tblPr>
      <w:tblGrid>
        <w:gridCol w:w="650"/>
        <w:gridCol w:w="970"/>
        <w:gridCol w:w="1170"/>
        <w:gridCol w:w="1170"/>
        <w:gridCol w:w="1170"/>
        <w:gridCol w:w="1170"/>
        <w:gridCol w:w="1170"/>
        <w:gridCol w:w="2964"/>
      </w:tblGrid>
      <w:tr w:rsidR="00080B17" w:rsidRPr="006B199D" w14:paraId="6A3D8254" w14:textId="77777777" w:rsidTr="00517E5F">
        <w:trPr>
          <w:tblHeader/>
          <w:jc w:val="center"/>
        </w:trPr>
        <w:tc>
          <w:tcPr>
            <w:tcW w:w="650" w:type="dxa"/>
            <w:tcBorders>
              <w:bottom w:val="single" w:sz="4" w:space="0" w:color="auto"/>
            </w:tcBorders>
            <w:shd w:val="clear" w:color="auto" w:fill="DDDDDD" w:themeFill="accent1"/>
            <w:vAlign w:val="center"/>
          </w:tcPr>
          <w:p w14:paraId="6A3D824B" w14:textId="77777777" w:rsidR="00080B17" w:rsidRPr="006B199D" w:rsidRDefault="00080B17" w:rsidP="00A80103">
            <w:pPr>
              <w:pStyle w:val="BodyText"/>
              <w:jc w:val="both"/>
              <w:rPr>
                <w:b/>
                <w:color w:val="000000" w:themeColor="text1"/>
                <w:sz w:val="20"/>
              </w:rPr>
            </w:pPr>
            <w:r w:rsidRPr="006B199D">
              <w:rPr>
                <w:b/>
                <w:color w:val="000000" w:themeColor="text1"/>
                <w:sz w:val="20"/>
              </w:rPr>
              <w:t>Step No.</w:t>
            </w:r>
          </w:p>
        </w:tc>
        <w:tc>
          <w:tcPr>
            <w:tcW w:w="970" w:type="dxa"/>
            <w:tcBorders>
              <w:bottom w:val="single" w:sz="4" w:space="0" w:color="auto"/>
            </w:tcBorders>
            <w:shd w:val="clear" w:color="auto" w:fill="DDDDDD" w:themeFill="accent1"/>
            <w:vAlign w:val="center"/>
          </w:tcPr>
          <w:p w14:paraId="6A3D824C" w14:textId="77777777" w:rsidR="00080B17" w:rsidRPr="006B199D" w:rsidRDefault="00080B17" w:rsidP="00A80103">
            <w:pPr>
              <w:pStyle w:val="BodyText"/>
              <w:jc w:val="both"/>
              <w:rPr>
                <w:b/>
                <w:color w:val="000000" w:themeColor="text1"/>
                <w:sz w:val="20"/>
              </w:rPr>
            </w:pPr>
            <w:r w:rsidRPr="006B199D">
              <w:rPr>
                <w:b/>
                <w:color w:val="000000" w:themeColor="text1"/>
                <w:sz w:val="20"/>
              </w:rPr>
              <w:t>Action</w:t>
            </w:r>
          </w:p>
        </w:tc>
        <w:tc>
          <w:tcPr>
            <w:tcW w:w="1170" w:type="dxa"/>
            <w:tcBorders>
              <w:bottom w:val="single" w:sz="4" w:space="0" w:color="auto"/>
            </w:tcBorders>
            <w:shd w:val="clear" w:color="auto" w:fill="DDDDDD" w:themeFill="accent1"/>
            <w:vAlign w:val="center"/>
          </w:tcPr>
          <w:p w14:paraId="6A3D824D" w14:textId="77777777" w:rsidR="00080B17" w:rsidRPr="006B199D" w:rsidRDefault="00080B17" w:rsidP="00A80103">
            <w:pPr>
              <w:pStyle w:val="BodyText"/>
              <w:jc w:val="both"/>
              <w:rPr>
                <w:b/>
                <w:color w:val="000000" w:themeColor="text1"/>
                <w:sz w:val="20"/>
              </w:rPr>
            </w:pPr>
            <w:r w:rsidRPr="006B199D">
              <w:rPr>
                <w:b/>
                <w:color w:val="000000" w:themeColor="text1"/>
                <w:sz w:val="20"/>
              </w:rPr>
              <w:t>Time</w:t>
            </w:r>
          </w:p>
        </w:tc>
        <w:tc>
          <w:tcPr>
            <w:tcW w:w="1170" w:type="dxa"/>
            <w:shd w:val="clear" w:color="auto" w:fill="DDDDDD" w:themeFill="accent1"/>
            <w:vAlign w:val="center"/>
          </w:tcPr>
          <w:p w14:paraId="6A3D824E" w14:textId="77777777" w:rsidR="00080B17" w:rsidRPr="006B199D" w:rsidRDefault="00080B17" w:rsidP="00A80103">
            <w:pPr>
              <w:pStyle w:val="BodyText"/>
              <w:jc w:val="both"/>
              <w:rPr>
                <w:b/>
                <w:color w:val="000000" w:themeColor="text1"/>
                <w:sz w:val="20"/>
              </w:rPr>
            </w:pPr>
            <w:r w:rsidRPr="006B199D">
              <w:rPr>
                <w:b/>
                <w:color w:val="000000" w:themeColor="text1"/>
                <w:sz w:val="20"/>
              </w:rPr>
              <w:t>Measured MW/min</w:t>
            </w:r>
          </w:p>
          <w:p w14:paraId="6A3D824F" w14:textId="77777777" w:rsidR="00080B17" w:rsidRPr="006B199D" w:rsidRDefault="00080B17" w:rsidP="00A80103">
            <w:pPr>
              <w:pStyle w:val="BodyText"/>
              <w:jc w:val="both"/>
              <w:rPr>
                <w:b/>
                <w:color w:val="000000" w:themeColor="text1"/>
                <w:sz w:val="20"/>
              </w:rPr>
            </w:pPr>
          </w:p>
        </w:tc>
        <w:tc>
          <w:tcPr>
            <w:tcW w:w="1170" w:type="dxa"/>
            <w:shd w:val="clear" w:color="auto" w:fill="DDDDDD" w:themeFill="accent1"/>
            <w:vAlign w:val="center"/>
          </w:tcPr>
          <w:p w14:paraId="6A3D8250" w14:textId="77777777" w:rsidR="00080B17" w:rsidRPr="006B199D" w:rsidRDefault="00080B17" w:rsidP="00A80103">
            <w:pPr>
              <w:pStyle w:val="BodyText"/>
              <w:jc w:val="both"/>
              <w:rPr>
                <w:b/>
                <w:color w:val="000000" w:themeColor="text1"/>
                <w:sz w:val="20"/>
              </w:rPr>
            </w:pPr>
            <w:r w:rsidRPr="006B199D">
              <w:rPr>
                <w:b/>
                <w:color w:val="000000" w:themeColor="text1"/>
                <w:sz w:val="20"/>
              </w:rPr>
              <w:t>Measured %/min</w:t>
            </w:r>
          </w:p>
        </w:tc>
        <w:tc>
          <w:tcPr>
            <w:tcW w:w="1170" w:type="dxa"/>
            <w:shd w:val="clear" w:color="auto" w:fill="DDDDDD" w:themeFill="accent1"/>
            <w:vAlign w:val="center"/>
          </w:tcPr>
          <w:p w14:paraId="6A3D8251" w14:textId="77777777" w:rsidR="00080B17" w:rsidRPr="006B199D" w:rsidRDefault="00080B17" w:rsidP="00A80103">
            <w:pPr>
              <w:pStyle w:val="BodyText"/>
              <w:jc w:val="both"/>
              <w:rPr>
                <w:color w:val="000000" w:themeColor="text1"/>
                <w:sz w:val="20"/>
              </w:rPr>
            </w:pPr>
            <w:r w:rsidRPr="006B199D">
              <w:rPr>
                <w:b/>
                <w:color w:val="000000" w:themeColor="text1"/>
                <w:sz w:val="20"/>
              </w:rPr>
              <w:t>Required MW/min</w:t>
            </w:r>
          </w:p>
        </w:tc>
        <w:tc>
          <w:tcPr>
            <w:tcW w:w="1170" w:type="dxa"/>
            <w:shd w:val="clear" w:color="auto" w:fill="DDDDDD" w:themeFill="accent1"/>
            <w:vAlign w:val="center"/>
          </w:tcPr>
          <w:p w14:paraId="6A3D8252" w14:textId="77777777" w:rsidR="00080B17" w:rsidRPr="006B199D" w:rsidRDefault="00080B17" w:rsidP="00A80103">
            <w:pPr>
              <w:pStyle w:val="BodyText"/>
              <w:jc w:val="both"/>
              <w:rPr>
                <w:b/>
                <w:color w:val="000000" w:themeColor="text1"/>
                <w:sz w:val="20"/>
              </w:rPr>
            </w:pPr>
            <w:r w:rsidRPr="006B199D">
              <w:rPr>
                <w:b/>
                <w:color w:val="000000" w:themeColor="text1"/>
                <w:sz w:val="20"/>
              </w:rPr>
              <w:t>Required %/min</w:t>
            </w:r>
          </w:p>
        </w:tc>
        <w:tc>
          <w:tcPr>
            <w:tcW w:w="2964" w:type="dxa"/>
            <w:tcBorders>
              <w:bottom w:val="single" w:sz="4" w:space="0" w:color="auto"/>
            </w:tcBorders>
            <w:shd w:val="clear" w:color="auto" w:fill="DDDDDD" w:themeFill="accent1"/>
            <w:vAlign w:val="center"/>
          </w:tcPr>
          <w:p w14:paraId="6A3D8253" w14:textId="77777777" w:rsidR="00080B17" w:rsidRPr="006B199D" w:rsidRDefault="00080B17" w:rsidP="00A80103">
            <w:pPr>
              <w:pStyle w:val="BodyText"/>
              <w:jc w:val="both"/>
              <w:rPr>
                <w:b/>
                <w:color w:val="000000" w:themeColor="text1"/>
                <w:sz w:val="20"/>
              </w:rPr>
            </w:pPr>
            <w:r w:rsidRPr="006B199D">
              <w:rPr>
                <w:b/>
                <w:color w:val="000000" w:themeColor="text1"/>
                <w:sz w:val="20"/>
              </w:rPr>
              <w:t>Comments</w:t>
            </w:r>
          </w:p>
        </w:tc>
      </w:tr>
      <w:tr w:rsidR="00080B17" w:rsidRPr="006B199D" w14:paraId="6A3D825D" w14:textId="77777777" w:rsidTr="00517E5F">
        <w:trPr>
          <w:trHeight w:val="437"/>
          <w:jc w:val="center"/>
        </w:trPr>
        <w:tc>
          <w:tcPr>
            <w:tcW w:w="650" w:type="dxa"/>
            <w:shd w:val="clear" w:color="auto" w:fill="auto"/>
            <w:vAlign w:val="center"/>
          </w:tcPr>
          <w:p w14:paraId="6A3D8255" w14:textId="77777777" w:rsidR="00080B17" w:rsidRPr="006B199D" w:rsidRDefault="00080B17" w:rsidP="00A80103">
            <w:pPr>
              <w:pStyle w:val="BodyText"/>
              <w:jc w:val="both"/>
              <w:rPr>
                <w:color w:val="000000" w:themeColor="text1"/>
                <w:sz w:val="20"/>
              </w:rPr>
            </w:pPr>
            <w:r w:rsidRPr="006B199D">
              <w:rPr>
                <w:color w:val="000000" w:themeColor="text1"/>
                <w:sz w:val="20"/>
              </w:rPr>
              <w:lastRenderedPageBreak/>
              <w:t>1</w:t>
            </w:r>
          </w:p>
        </w:tc>
        <w:tc>
          <w:tcPr>
            <w:tcW w:w="970" w:type="dxa"/>
            <w:shd w:val="clear" w:color="auto" w:fill="auto"/>
            <w:vAlign w:val="center"/>
          </w:tcPr>
          <w:p w14:paraId="6A3D8256" w14:textId="77777777" w:rsidR="00080B17" w:rsidRPr="006B199D" w:rsidRDefault="00080B17" w:rsidP="00A80103">
            <w:pPr>
              <w:pStyle w:val="BodyText"/>
              <w:jc w:val="both"/>
              <w:rPr>
                <w:color w:val="000000" w:themeColor="text1"/>
                <w:sz w:val="20"/>
              </w:rPr>
            </w:pPr>
            <w:r w:rsidRPr="006B199D">
              <w:rPr>
                <w:color w:val="000000" w:themeColor="text1"/>
                <w:sz w:val="20"/>
              </w:rPr>
              <w:t>Local Shut-down</w:t>
            </w:r>
          </w:p>
        </w:tc>
        <w:tc>
          <w:tcPr>
            <w:tcW w:w="1170" w:type="dxa"/>
            <w:shd w:val="clear" w:color="auto" w:fill="auto"/>
            <w:vAlign w:val="center"/>
          </w:tcPr>
          <w:p w14:paraId="6A3D8257" w14:textId="77777777" w:rsidR="00080B17" w:rsidRPr="006B199D" w:rsidRDefault="00080B17" w:rsidP="00A80103">
            <w:pPr>
              <w:pStyle w:val="BodyText"/>
              <w:jc w:val="both"/>
              <w:rPr>
                <w:color w:val="000000" w:themeColor="text1"/>
                <w:sz w:val="20"/>
              </w:rPr>
            </w:pPr>
            <w:r w:rsidRPr="006B199D">
              <w:rPr>
                <w:color w:val="000000" w:themeColor="text1"/>
                <w:sz w:val="20"/>
              </w:rPr>
              <w:t>hh:mm:ss</w:t>
            </w:r>
          </w:p>
        </w:tc>
        <w:tc>
          <w:tcPr>
            <w:tcW w:w="1170" w:type="dxa"/>
            <w:shd w:val="clear" w:color="auto" w:fill="DDDDDD" w:themeFill="accent1"/>
            <w:vAlign w:val="center"/>
          </w:tcPr>
          <w:p w14:paraId="6A3D8258" w14:textId="77777777" w:rsidR="00080B17" w:rsidRPr="006B199D" w:rsidRDefault="00080B17" w:rsidP="00A80103">
            <w:pPr>
              <w:pStyle w:val="BodyText"/>
              <w:jc w:val="both"/>
              <w:rPr>
                <w:color w:val="000000" w:themeColor="text1"/>
                <w:sz w:val="20"/>
              </w:rPr>
            </w:pPr>
            <w:r w:rsidRPr="006B199D">
              <w:rPr>
                <w:color w:val="000000" w:themeColor="text1"/>
                <w:sz w:val="20"/>
              </w:rPr>
              <w:t>x MW/min</w:t>
            </w:r>
          </w:p>
        </w:tc>
        <w:tc>
          <w:tcPr>
            <w:tcW w:w="1170" w:type="dxa"/>
            <w:shd w:val="clear" w:color="auto" w:fill="DDDDDD" w:themeFill="accent1"/>
            <w:vAlign w:val="center"/>
          </w:tcPr>
          <w:p w14:paraId="6A3D8259" w14:textId="77777777" w:rsidR="00080B17" w:rsidRPr="006B199D" w:rsidRDefault="00080B17" w:rsidP="00A80103">
            <w:pPr>
              <w:pStyle w:val="BodyText"/>
              <w:jc w:val="both"/>
              <w:rPr>
                <w:color w:val="000000" w:themeColor="text1"/>
                <w:sz w:val="20"/>
              </w:rPr>
            </w:pPr>
            <w:r w:rsidRPr="006B199D">
              <w:rPr>
                <w:color w:val="000000" w:themeColor="text1"/>
                <w:sz w:val="20"/>
              </w:rPr>
              <w:t>x%/min</w:t>
            </w:r>
          </w:p>
        </w:tc>
        <w:tc>
          <w:tcPr>
            <w:tcW w:w="1170" w:type="dxa"/>
            <w:shd w:val="clear" w:color="auto" w:fill="DDDDDD" w:themeFill="accent1"/>
            <w:vAlign w:val="center"/>
          </w:tcPr>
          <w:p w14:paraId="6A3D825A" w14:textId="77777777" w:rsidR="00080B17" w:rsidRPr="006B199D" w:rsidRDefault="00080B17" w:rsidP="00A80103">
            <w:pPr>
              <w:pStyle w:val="BodyText"/>
              <w:jc w:val="both"/>
              <w:rPr>
                <w:color w:val="000000" w:themeColor="text1"/>
                <w:sz w:val="20"/>
              </w:rPr>
            </w:pPr>
            <w:r w:rsidRPr="006B199D">
              <w:rPr>
                <w:color w:val="000000" w:themeColor="text1"/>
                <w:sz w:val="20"/>
              </w:rPr>
              <w:t>x MW/min</w:t>
            </w:r>
          </w:p>
        </w:tc>
        <w:tc>
          <w:tcPr>
            <w:tcW w:w="1170" w:type="dxa"/>
            <w:shd w:val="clear" w:color="auto" w:fill="DDDDDD" w:themeFill="accent1"/>
            <w:vAlign w:val="center"/>
          </w:tcPr>
          <w:p w14:paraId="6A3D825B" w14:textId="77777777" w:rsidR="00080B17" w:rsidRPr="006B199D" w:rsidRDefault="00080B17" w:rsidP="00A80103">
            <w:pPr>
              <w:pStyle w:val="BodyText"/>
              <w:jc w:val="both"/>
              <w:rPr>
                <w:color w:val="000000" w:themeColor="text1"/>
                <w:sz w:val="20"/>
              </w:rPr>
            </w:pPr>
            <w:r w:rsidRPr="006B199D">
              <w:rPr>
                <w:color w:val="000000" w:themeColor="text1"/>
                <w:sz w:val="20"/>
              </w:rPr>
              <w:t>20%/min</w:t>
            </w:r>
          </w:p>
        </w:tc>
        <w:tc>
          <w:tcPr>
            <w:tcW w:w="2964" w:type="dxa"/>
            <w:shd w:val="clear" w:color="auto" w:fill="auto"/>
            <w:vAlign w:val="center"/>
          </w:tcPr>
          <w:p w14:paraId="6A3D825C" w14:textId="0F159011" w:rsidR="00080B17" w:rsidRPr="006B199D" w:rsidRDefault="00642064" w:rsidP="00E57CAF">
            <w:pPr>
              <w:pStyle w:val="BodyText"/>
              <w:jc w:val="both"/>
              <w:rPr>
                <w:color w:val="000000" w:themeColor="text1"/>
                <w:sz w:val="20"/>
              </w:rPr>
            </w:pPr>
            <w:r w:rsidRPr="006B199D">
              <w:rPr>
                <w:color w:val="000000" w:themeColor="text1"/>
                <w:sz w:val="20"/>
              </w:rPr>
              <w:t>PPM</w:t>
            </w:r>
            <w:r w:rsidR="00080B17" w:rsidRPr="006B199D">
              <w:rPr>
                <w:color w:val="000000" w:themeColor="text1"/>
                <w:sz w:val="20"/>
              </w:rPr>
              <w:t xml:space="preserve"> ramped at </w:t>
            </w:r>
            <w:r w:rsidR="00E57CAF" w:rsidRPr="006B199D">
              <w:rPr>
                <w:color w:val="000000" w:themeColor="text1"/>
                <w:sz w:val="20"/>
              </w:rPr>
              <w:t>Resource</w:t>
            </w:r>
            <w:r w:rsidR="00080B17" w:rsidRPr="006B199D">
              <w:rPr>
                <w:color w:val="000000" w:themeColor="text1"/>
                <w:sz w:val="20"/>
              </w:rPr>
              <w:t xml:space="preserve"> Following Ramp</w:t>
            </w:r>
          </w:p>
        </w:tc>
      </w:tr>
      <w:tr w:rsidR="00080B17" w:rsidRPr="006B199D" w14:paraId="6A3D8266" w14:textId="77777777" w:rsidTr="00517E5F">
        <w:trPr>
          <w:trHeight w:val="437"/>
          <w:jc w:val="center"/>
        </w:trPr>
        <w:tc>
          <w:tcPr>
            <w:tcW w:w="650" w:type="dxa"/>
            <w:shd w:val="clear" w:color="auto" w:fill="auto"/>
            <w:vAlign w:val="center"/>
          </w:tcPr>
          <w:p w14:paraId="6A3D825E" w14:textId="77777777" w:rsidR="00080B17" w:rsidRPr="006B199D" w:rsidRDefault="00080B17" w:rsidP="00A80103">
            <w:pPr>
              <w:pStyle w:val="BodyText"/>
              <w:jc w:val="both"/>
              <w:rPr>
                <w:color w:val="000000" w:themeColor="text1"/>
                <w:sz w:val="20"/>
              </w:rPr>
            </w:pPr>
            <w:r w:rsidRPr="006B199D">
              <w:rPr>
                <w:color w:val="000000" w:themeColor="text1"/>
                <w:sz w:val="20"/>
              </w:rPr>
              <w:t>2</w:t>
            </w:r>
          </w:p>
        </w:tc>
        <w:tc>
          <w:tcPr>
            <w:tcW w:w="970" w:type="dxa"/>
            <w:shd w:val="clear" w:color="auto" w:fill="auto"/>
            <w:vAlign w:val="center"/>
          </w:tcPr>
          <w:p w14:paraId="6A3D825F" w14:textId="77777777" w:rsidR="00080B17" w:rsidRPr="006B199D" w:rsidRDefault="00080B17" w:rsidP="00A80103">
            <w:pPr>
              <w:pStyle w:val="BodyText"/>
              <w:jc w:val="both"/>
              <w:rPr>
                <w:color w:val="000000" w:themeColor="text1"/>
                <w:sz w:val="20"/>
              </w:rPr>
            </w:pPr>
            <w:r w:rsidRPr="006B199D">
              <w:rPr>
                <w:color w:val="000000" w:themeColor="text1"/>
                <w:sz w:val="20"/>
              </w:rPr>
              <w:t>Local Start-Up</w:t>
            </w:r>
          </w:p>
        </w:tc>
        <w:tc>
          <w:tcPr>
            <w:tcW w:w="1170" w:type="dxa"/>
            <w:shd w:val="clear" w:color="auto" w:fill="auto"/>
            <w:vAlign w:val="center"/>
          </w:tcPr>
          <w:p w14:paraId="6A3D8260" w14:textId="77777777" w:rsidR="00080B17" w:rsidRPr="006B199D" w:rsidRDefault="00080B17" w:rsidP="00A80103">
            <w:pPr>
              <w:pStyle w:val="BodyText"/>
              <w:jc w:val="both"/>
              <w:rPr>
                <w:color w:val="000000" w:themeColor="text1"/>
                <w:sz w:val="20"/>
              </w:rPr>
            </w:pPr>
            <w:r w:rsidRPr="006B199D">
              <w:rPr>
                <w:color w:val="000000" w:themeColor="text1"/>
                <w:sz w:val="20"/>
              </w:rPr>
              <w:t>hh:mm:ss</w:t>
            </w:r>
          </w:p>
        </w:tc>
        <w:tc>
          <w:tcPr>
            <w:tcW w:w="1170" w:type="dxa"/>
            <w:shd w:val="clear" w:color="auto" w:fill="DDDDDD" w:themeFill="accent1"/>
            <w:vAlign w:val="center"/>
          </w:tcPr>
          <w:p w14:paraId="6A3D8261" w14:textId="77777777" w:rsidR="00080B17" w:rsidRPr="006B199D" w:rsidRDefault="00080B17" w:rsidP="00A80103">
            <w:pPr>
              <w:pStyle w:val="BodyText"/>
              <w:jc w:val="both"/>
              <w:rPr>
                <w:color w:val="000000" w:themeColor="text1"/>
                <w:sz w:val="20"/>
              </w:rPr>
            </w:pPr>
            <w:r w:rsidRPr="006B199D">
              <w:rPr>
                <w:color w:val="000000" w:themeColor="text1"/>
                <w:sz w:val="20"/>
              </w:rPr>
              <w:t>y MW/min</w:t>
            </w:r>
          </w:p>
        </w:tc>
        <w:tc>
          <w:tcPr>
            <w:tcW w:w="1170" w:type="dxa"/>
            <w:shd w:val="clear" w:color="auto" w:fill="DDDDDD" w:themeFill="accent1"/>
            <w:vAlign w:val="center"/>
          </w:tcPr>
          <w:p w14:paraId="6A3D8262" w14:textId="77777777" w:rsidR="00080B17" w:rsidRPr="006B199D" w:rsidRDefault="00080B17" w:rsidP="00A80103">
            <w:pPr>
              <w:pStyle w:val="BodyText"/>
              <w:jc w:val="both"/>
              <w:rPr>
                <w:color w:val="000000" w:themeColor="text1"/>
                <w:sz w:val="20"/>
              </w:rPr>
            </w:pPr>
            <w:r w:rsidRPr="006B199D">
              <w:rPr>
                <w:color w:val="000000" w:themeColor="text1"/>
                <w:sz w:val="20"/>
              </w:rPr>
              <w:t>y%/min</w:t>
            </w:r>
          </w:p>
        </w:tc>
        <w:tc>
          <w:tcPr>
            <w:tcW w:w="1170" w:type="dxa"/>
            <w:shd w:val="clear" w:color="auto" w:fill="DDDDDD" w:themeFill="accent1"/>
            <w:vAlign w:val="center"/>
          </w:tcPr>
          <w:p w14:paraId="6A3D8263" w14:textId="77777777" w:rsidR="00080B17" w:rsidRPr="006B199D" w:rsidRDefault="00080B17" w:rsidP="00A80103">
            <w:pPr>
              <w:pStyle w:val="BodyText"/>
              <w:jc w:val="both"/>
              <w:rPr>
                <w:color w:val="000000" w:themeColor="text1"/>
                <w:sz w:val="20"/>
              </w:rPr>
            </w:pPr>
            <w:r w:rsidRPr="006B199D">
              <w:rPr>
                <w:color w:val="000000" w:themeColor="text1"/>
                <w:sz w:val="20"/>
              </w:rPr>
              <w:t>y MW/min</w:t>
            </w:r>
          </w:p>
        </w:tc>
        <w:tc>
          <w:tcPr>
            <w:tcW w:w="1170" w:type="dxa"/>
            <w:shd w:val="clear" w:color="auto" w:fill="DDDDDD" w:themeFill="accent1"/>
            <w:vAlign w:val="center"/>
          </w:tcPr>
          <w:p w14:paraId="6A3D8264" w14:textId="77777777" w:rsidR="00080B17" w:rsidRPr="006B199D" w:rsidRDefault="00080B17" w:rsidP="00A80103">
            <w:pPr>
              <w:pStyle w:val="BodyText"/>
              <w:jc w:val="both"/>
              <w:rPr>
                <w:color w:val="000000" w:themeColor="text1"/>
                <w:sz w:val="20"/>
              </w:rPr>
            </w:pPr>
            <w:r w:rsidRPr="006B199D">
              <w:rPr>
                <w:color w:val="000000" w:themeColor="text1"/>
                <w:sz w:val="20"/>
              </w:rPr>
              <w:t>20%/min</w:t>
            </w:r>
          </w:p>
        </w:tc>
        <w:tc>
          <w:tcPr>
            <w:tcW w:w="2964" w:type="dxa"/>
            <w:shd w:val="clear" w:color="auto" w:fill="auto"/>
            <w:vAlign w:val="center"/>
          </w:tcPr>
          <w:p w14:paraId="6A3D8265" w14:textId="676FDE04" w:rsidR="00080B17" w:rsidRPr="006B199D" w:rsidRDefault="00642064" w:rsidP="00E57CAF">
            <w:pPr>
              <w:pStyle w:val="BodyText"/>
              <w:jc w:val="both"/>
              <w:rPr>
                <w:color w:val="000000" w:themeColor="text1"/>
                <w:sz w:val="20"/>
              </w:rPr>
            </w:pPr>
            <w:r w:rsidRPr="006B199D">
              <w:rPr>
                <w:color w:val="000000" w:themeColor="text1"/>
                <w:sz w:val="20"/>
              </w:rPr>
              <w:t>PPM</w:t>
            </w:r>
            <w:r w:rsidR="00080B17" w:rsidRPr="006B199D">
              <w:rPr>
                <w:color w:val="000000" w:themeColor="text1"/>
                <w:sz w:val="20"/>
              </w:rPr>
              <w:t xml:space="preserve"> ramped at </w:t>
            </w:r>
            <w:r w:rsidR="00E57CAF" w:rsidRPr="006B199D">
              <w:rPr>
                <w:color w:val="000000" w:themeColor="text1"/>
                <w:sz w:val="20"/>
              </w:rPr>
              <w:t>Resource</w:t>
            </w:r>
            <w:r w:rsidR="00080B17" w:rsidRPr="006B199D">
              <w:rPr>
                <w:color w:val="000000" w:themeColor="text1"/>
                <w:sz w:val="20"/>
              </w:rPr>
              <w:t xml:space="preserve"> Following Ramp</w:t>
            </w:r>
          </w:p>
        </w:tc>
      </w:tr>
    </w:tbl>
    <w:p w14:paraId="6A3D8267" w14:textId="77777777" w:rsidR="00A80103" w:rsidRPr="006B199D" w:rsidRDefault="00A80103" w:rsidP="002D61D1">
      <w:pPr>
        <w:jc w:val="center"/>
        <w:rPr>
          <w:color w:val="000000" w:themeColor="text1"/>
          <w:sz w:val="20"/>
        </w:rPr>
      </w:pPr>
      <w:r w:rsidRPr="006B199D">
        <w:rPr>
          <w:color w:val="000000" w:themeColor="text1"/>
          <w:sz w:val="20"/>
        </w:rPr>
        <w:t>Table X</w:t>
      </w:r>
    </w:p>
    <w:p w14:paraId="6A3D8268" w14:textId="77777777" w:rsidR="00DE57A5" w:rsidRPr="006B199D" w:rsidRDefault="00DE57A5" w:rsidP="00A80103">
      <w:pPr>
        <w:pStyle w:val="Heading1"/>
      </w:pPr>
      <w:bookmarkStart w:id="34" w:name="_Toc39676173"/>
      <w:r w:rsidRPr="006B199D">
        <w:t>Frequency Response</w:t>
      </w:r>
      <w:bookmarkEnd w:id="34"/>
    </w:p>
    <w:p w14:paraId="6A3D8269" w14:textId="77777777" w:rsidR="007C0F0D" w:rsidRPr="006B199D" w:rsidRDefault="007C0F0D" w:rsidP="00A80103">
      <w:pPr>
        <w:pStyle w:val="Heading2"/>
        <w:jc w:val="both"/>
        <w:rPr>
          <w:color w:val="000000" w:themeColor="text1"/>
        </w:rPr>
      </w:pPr>
      <w:bookmarkStart w:id="35" w:name="_Toc39676174"/>
      <w:r w:rsidRPr="006B199D">
        <w:rPr>
          <w:color w:val="000000" w:themeColor="text1"/>
        </w:rPr>
        <w:t>Purpose of the Test</w:t>
      </w:r>
      <w:bookmarkEnd w:id="35"/>
    </w:p>
    <w:p w14:paraId="6A3D826A" w14:textId="22306E0C" w:rsidR="007C0F0D" w:rsidRPr="006B199D" w:rsidRDefault="007C0F0D" w:rsidP="00A80103">
      <w:pPr>
        <w:pStyle w:val="BodyText"/>
        <w:spacing w:after="120"/>
        <w:jc w:val="both"/>
        <w:rPr>
          <w:color w:val="000000" w:themeColor="text1"/>
          <w:sz w:val="20"/>
        </w:rPr>
      </w:pPr>
      <w:r w:rsidRPr="006B199D">
        <w:rPr>
          <w:color w:val="000000" w:themeColor="text1"/>
          <w:sz w:val="20"/>
        </w:rPr>
        <w:t xml:space="preserve">The purpose of this test is to confirm the ability of the </w:t>
      </w:r>
      <w:r w:rsidR="00642064" w:rsidRPr="006B199D">
        <w:rPr>
          <w:color w:val="000000" w:themeColor="text1"/>
          <w:sz w:val="20"/>
        </w:rPr>
        <w:t>PPM</w:t>
      </w:r>
      <w:r w:rsidRPr="006B199D">
        <w:rPr>
          <w:color w:val="000000" w:themeColor="text1"/>
          <w:sz w:val="20"/>
        </w:rPr>
        <w:t xml:space="preserve"> to respond to changes in system frequency. The </w:t>
      </w:r>
      <w:r w:rsidR="00642064" w:rsidRPr="006B199D">
        <w:rPr>
          <w:color w:val="000000" w:themeColor="text1"/>
          <w:sz w:val="20"/>
        </w:rPr>
        <w:t>PPM</w:t>
      </w:r>
      <w:r w:rsidRPr="006B199D">
        <w:rPr>
          <w:color w:val="000000" w:themeColor="text1"/>
          <w:sz w:val="20"/>
        </w:rPr>
        <w:t xml:space="preserve"> shall be capable of operating with a “Governor Droop” – e.g. able to continuously adjust its active power output in response to changes in frequency. As the grid frequency cannot be changed at will, the test will require frequency to be simulated by means of injection of a frequency signal into the </w:t>
      </w:r>
      <w:r w:rsidR="00A42E99" w:rsidRPr="006B199D">
        <w:rPr>
          <w:color w:val="000000" w:themeColor="text1"/>
          <w:sz w:val="20"/>
        </w:rPr>
        <w:t>PPMCS</w:t>
      </w:r>
      <w:r w:rsidRPr="006B199D">
        <w:rPr>
          <w:color w:val="000000" w:themeColor="text1"/>
          <w:sz w:val="20"/>
        </w:rPr>
        <w:t>.</w:t>
      </w:r>
    </w:p>
    <w:p w14:paraId="6A3D826B" w14:textId="77777777" w:rsidR="007C0F0D" w:rsidRPr="006B199D" w:rsidRDefault="007C0F0D" w:rsidP="00A80103">
      <w:pPr>
        <w:pStyle w:val="Heading2"/>
        <w:jc w:val="both"/>
        <w:rPr>
          <w:color w:val="000000" w:themeColor="text1"/>
        </w:rPr>
      </w:pPr>
      <w:bookmarkStart w:id="36" w:name="_Toc39676175"/>
      <w:r w:rsidRPr="006B199D">
        <w:rPr>
          <w:color w:val="000000" w:themeColor="text1"/>
        </w:rPr>
        <w:t>Pass Criteria</w:t>
      </w:r>
      <w:r w:rsidR="00C610C2" w:rsidRPr="006B199D">
        <w:rPr>
          <w:color w:val="000000" w:themeColor="text1"/>
        </w:rPr>
        <w:t xml:space="preserve"> Summary</w:t>
      </w:r>
      <w:bookmarkEnd w:id="36"/>
    </w:p>
    <w:p w14:paraId="6A3D826C" w14:textId="77777777" w:rsidR="00E22685" w:rsidRPr="006B199D" w:rsidRDefault="00E22685" w:rsidP="00A80103">
      <w:pPr>
        <w:pStyle w:val="BodyText"/>
        <w:spacing w:after="120"/>
        <w:jc w:val="both"/>
        <w:rPr>
          <w:color w:val="000000" w:themeColor="text1"/>
          <w:sz w:val="20"/>
        </w:rPr>
      </w:pPr>
      <w:r w:rsidRPr="006B199D">
        <w:rPr>
          <w:color w:val="000000" w:themeColor="text1"/>
          <w:sz w:val="20"/>
        </w:rPr>
        <w:t>The following is the pass criteria for the test. Test data</w:t>
      </w:r>
      <w:r w:rsidR="004F4D7C" w:rsidRPr="006B199D">
        <w:rPr>
          <w:color w:val="000000" w:themeColor="text1"/>
          <w:sz w:val="20"/>
        </w:rPr>
        <w:t xml:space="preserve"> shall</w:t>
      </w:r>
      <w:r w:rsidRPr="006B199D">
        <w:rPr>
          <w:color w:val="000000" w:themeColor="text1"/>
          <w:sz w:val="20"/>
        </w:rPr>
        <w:t xml:space="preserve"> be assessed against each of these.</w:t>
      </w:r>
    </w:p>
    <w:tbl>
      <w:tblPr>
        <w:tblStyle w:val="TableGrid"/>
        <w:tblW w:w="9558" w:type="dxa"/>
        <w:tblLook w:val="04A0" w:firstRow="1" w:lastRow="0" w:firstColumn="1" w:lastColumn="0" w:noHBand="0" w:noVBand="1"/>
      </w:tblPr>
      <w:tblGrid>
        <w:gridCol w:w="7038"/>
        <w:gridCol w:w="1260"/>
        <w:gridCol w:w="1260"/>
      </w:tblGrid>
      <w:tr w:rsidR="00735AF0" w:rsidRPr="006B199D" w14:paraId="6A3D8270" w14:textId="77777777" w:rsidTr="00517E5F">
        <w:trPr>
          <w:tblHeader/>
        </w:trPr>
        <w:tc>
          <w:tcPr>
            <w:tcW w:w="7038" w:type="dxa"/>
            <w:shd w:val="clear" w:color="auto" w:fill="D9D9D9" w:themeFill="background1" w:themeFillShade="D9"/>
            <w:vAlign w:val="center"/>
          </w:tcPr>
          <w:p w14:paraId="6A3D826D"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26E"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26F"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Passed</w:t>
            </w:r>
          </w:p>
        </w:tc>
      </w:tr>
      <w:tr w:rsidR="00735AF0" w:rsidRPr="006B199D" w14:paraId="6A3D8272" w14:textId="77777777" w:rsidTr="00517E5F">
        <w:tc>
          <w:tcPr>
            <w:tcW w:w="9558" w:type="dxa"/>
            <w:gridSpan w:val="3"/>
            <w:vAlign w:val="center"/>
          </w:tcPr>
          <w:p w14:paraId="6A3D8271"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Governor Droop</w:t>
            </w:r>
          </w:p>
        </w:tc>
      </w:tr>
      <w:tr w:rsidR="00735AF0" w:rsidRPr="006B199D" w14:paraId="6A3D8276" w14:textId="77777777" w:rsidTr="00517E5F">
        <w:tc>
          <w:tcPr>
            <w:tcW w:w="7038" w:type="dxa"/>
            <w:vAlign w:val="center"/>
          </w:tcPr>
          <w:p w14:paraId="6A3D8273"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Governor droop is calculated with respect to Registered Capacity.</w:t>
            </w:r>
          </w:p>
        </w:tc>
        <w:tc>
          <w:tcPr>
            <w:tcW w:w="1260" w:type="dxa"/>
            <w:vAlign w:val="center"/>
          </w:tcPr>
          <w:p w14:paraId="6A3D8274"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75" w14:textId="77777777" w:rsidR="00735AF0" w:rsidRPr="006B199D" w:rsidRDefault="00735AF0" w:rsidP="00A80103">
            <w:pPr>
              <w:pStyle w:val="BodyText"/>
              <w:spacing w:after="120"/>
              <w:jc w:val="both"/>
              <w:rPr>
                <w:color w:val="000000" w:themeColor="text1"/>
                <w:sz w:val="20"/>
              </w:rPr>
            </w:pPr>
          </w:p>
        </w:tc>
      </w:tr>
      <w:tr w:rsidR="00735AF0" w:rsidRPr="006B199D" w14:paraId="6A3D827A" w14:textId="77777777" w:rsidTr="00517E5F">
        <w:tc>
          <w:tcPr>
            <w:tcW w:w="7038" w:type="dxa"/>
            <w:vAlign w:val="center"/>
          </w:tcPr>
          <w:p w14:paraId="6A3D8277"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Governor droop is calculated with respect to 50 Hz.</w:t>
            </w:r>
          </w:p>
        </w:tc>
        <w:tc>
          <w:tcPr>
            <w:tcW w:w="1260" w:type="dxa"/>
            <w:vAlign w:val="center"/>
          </w:tcPr>
          <w:p w14:paraId="6A3D8278"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79" w14:textId="77777777" w:rsidR="00735AF0" w:rsidRPr="006B199D" w:rsidRDefault="00735AF0" w:rsidP="00A80103">
            <w:pPr>
              <w:pStyle w:val="BodyText"/>
              <w:spacing w:after="120"/>
              <w:jc w:val="both"/>
              <w:rPr>
                <w:color w:val="000000" w:themeColor="text1"/>
                <w:sz w:val="20"/>
              </w:rPr>
            </w:pPr>
          </w:p>
        </w:tc>
      </w:tr>
      <w:tr w:rsidR="00735AF0" w:rsidRPr="006B199D" w14:paraId="6A3D827E" w14:textId="77777777" w:rsidTr="00517E5F">
        <w:tc>
          <w:tcPr>
            <w:tcW w:w="7038" w:type="dxa"/>
            <w:vAlign w:val="center"/>
          </w:tcPr>
          <w:p w14:paraId="6A3D827B" w14:textId="36FA81F9" w:rsidR="00735AF0" w:rsidRPr="006B199D" w:rsidRDefault="00735AF0" w:rsidP="009E2F7C">
            <w:pPr>
              <w:pStyle w:val="BodyText"/>
              <w:spacing w:after="120"/>
              <w:jc w:val="both"/>
              <w:rPr>
                <w:color w:val="000000" w:themeColor="text1"/>
                <w:sz w:val="20"/>
              </w:rPr>
            </w:pPr>
            <w:r w:rsidRPr="006B199D">
              <w:rPr>
                <w:color w:val="000000" w:themeColor="text1"/>
                <w:sz w:val="20"/>
              </w:rPr>
              <w:t xml:space="preserve">Governor droop is settable in a range from 2% to </w:t>
            </w:r>
            <w:r w:rsidR="009E2F7C" w:rsidRPr="006B199D">
              <w:rPr>
                <w:color w:val="000000" w:themeColor="text1"/>
                <w:sz w:val="20"/>
              </w:rPr>
              <w:t>12</w:t>
            </w:r>
            <w:r w:rsidRPr="006B199D">
              <w:rPr>
                <w:color w:val="000000" w:themeColor="text1"/>
                <w:sz w:val="20"/>
              </w:rPr>
              <w:t>%, online, from NCC.</w:t>
            </w:r>
          </w:p>
        </w:tc>
        <w:tc>
          <w:tcPr>
            <w:tcW w:w="1260" w:type="dxa"/>
            <w:vAlign w:val="center"/>
          </w:tcPr>
          <w:p w14:paraId="6A3D827C"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7D" w14:textId="77777777" w:rsidR="00735AF0" w:rsidRPr="006B199D" w:rsidRDefault="00735AF0" w:rsidP="00A80103">
            <w:pPr>
              <w:pStyle w:val="BodyText"/>
              <w:spacing w:after="120"/>
              <w:jc w:val="both"/>
              <w:rPr>
                <w:color w:val="000000" w:themeColor="text1"/>
                <w:sz w:val="20"/>
              </w:rPr>
            </w:pPr>
          </w:p>
        </w:tc>
      </w:tr>
      <w:tr w:rsidR="00735AF0" w:rsidRPr="006B199D" w14:paraId="6A3D8282" w14:textId="77777777" w:rsidTr="00517E5F">
        <w:tc>
          <w:tcPr>
            <w:tcW w:w="7038" w:type="dxa"/>
            <w:vAlign w:val="center"/>
          </w:tcPr>
          <w:p w14:paraId="6A3D827F"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 xml:space="preserve">When Frequency Response is OFF, no response </w:t>
            </w:r>
            <w:r w:rsidR="00601819" w:rsidRPr="006B199D">
              <w:rPr>
                <w:color w:val="000000" w:themeColor="text1"/>
                <w:sz w:val="20"/>
              </w:rPr>
              <w:t xml:space="preserve">shall </w:t>
            </w:r>
            <w:r w:rsidRPr="006B199D">
              <w:rPr>
                <w:color w:val="000000" w:themeColor="text1"/>
                <w:sz w:val="20"/>
              </w:rPr>
              <w:t>be provided.</w:t>
            </w:r>
          </w:p>
        </w:tc>
        <w:tc>
          <w:tcPr>
            <w:tcW w:w="1260" w:type="dxa"/>
            <w:vAlign w:val="center"/>
          </w:tcPr>
          <w:p w14:paraId="6A3D8280"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81" w14:textId="77777777" w:rsidR="00735AF0" w:rsidRPr="006B199D" w:rsidRDefault="00735AF0" w:rsidP="00A80103">
            <w:pPr>
              <w:pStyle w:val="BodyText"/>
              <w:spacing w:after="120"/>
              <w:jc w:val="both"/>
              <w:rPr>
                <w:color w:val="000000" w:themeColor="text1"/>
                <w:sz w:val="20"/>
              </w:rPr>
            </w:pPr>
          </w:p>
        </w:tc>
      </w:tr>
      <w:tr w:rsidR="00735AF0" w:rsidRPr="006B199D" w14:paraId="6A3D8286" w14:textId="77777777" w:rsidTr="00517E5F">
        <w:tc>
          <w:tcPr>
            <w:tcW w:w="7038" w:type="dxa"/>
            <w:vAlign w:val="center"/>
          </w:tcPr>
          <w:p w14:paraId="6A3D8283" w14:textId="43590F77" w:rsidR="00735AF0" w:rsidRPr="006B199D" w:rsidRDefault="00735AF0" w:rsidP="00A80103">
            <w:pPr>
              <w:pStyle w:val="BodyText"/>
              <w:spacing w:after="120"/>
              <w:jc w:val="both"/>
              <w:rPr>
                <w:color w:val="000000" w:themeColor="text1"/>
                <w:sz w:val="20"/>
              </w:rPr>
            </w:pPr>
            <w:r w:rsidRPr="006B199D">
              <w:rPr>
                <w:color w:val="000000" w:themeColor="text1"/>
                <w:sz w:val="20"/>
              </w:rPr>
              <w:t xml:space="preserve">The </w:t>
            </w:r>
            <w:r w:rsidR="00A42E99" w:rsidRPr="006B199D">
              <w:rPr>
                <w:color w:val="000000" w:themeColor="text1"/>
                <w:sz w:val="20"/>
              </w:rPr>
              <w:t>PPMCS</w:t>
            </w:r>
            <w:r w:rsidRPr="006B199D">
              <w:rPr>
                <w:color w:val="000000" w:themeColor="text1"/>
                <w:sz w:val="20"/>
              </w:rPr>
              <w:t xml:space="preserve"> continuously recalculates its expected response during the frequency excursion.</w:t>
            </w:r>
          </w:p>
        </w:tc>
        <w:tc>
          <w:tcPr>
            <w:tcW w:w="1260" w:type="dxa"/>
            <w:vAlign w:val="center"/>
          </w:tcPr>
          <w:p w14:paraId="6A3D8284"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85" w14:textId="77777777" w:rsidR="00735AF0" w:rsidRPr="006B199D" w:rsidRDefault="00735AF0" w:rsidP="00A80103">
            <w:pPr>
              <w:pStyle w:val="BodyText"/>
              <w:spacing w:after="120"/>
              <w:jc w:val="both"/>
              <w:rPr>
                <w:color w:val="000000" w:themeColor="text1"/>
                <w:sz w:val="20"/>
              </w:rPr>
            </w:pPr>
          </w:p>
        </w:tc>
      </w:tr>
      <w:tr w:rsidR="00735AF0" w:rsidRPr="006B199D" w14:paraId="6A3D8288" w14:textId="77777777" w:rsidTr="00517E5F">
        <w:tc>
          <w:tcPr>
            <w:tcW w:w="9558" w:type="dxa"/>
            <w:gridSpan w:val="3"/>
            <w:vAlign w:val="center"/>
          </w:tcPr>
          <w:p w14:paraId="6A3D8287"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Rate of Response</w:t>
            </w:r>
          </w:p>
        </w:tc>
      </w:tr>
      <w:tr w:rsidR="00735AF0" w:rsidRPr="006B199D" w14:paraId="6A3D828C" w14:textId="77777777" w:rsidTr="00517E5F">
        <w:tc>
          <w:tcPr>
            <w:tcW w:w="7038" w:type="dxa"/>
            <w:vAlign w:val="center"/>
          </w:tcPr>
          <w:p w14:paraId="6A3D8289" w14:textId="4AB3122F" w:rsidR="00735AF0" w:rsidRPr="006B199D" w:rsidRDefault="00642064" w:rsidP="00A80103">
            <w:pPr>
              <w:pStyle w:val="BodyText"/>
              <w:spacing w:after="120"/>
              <w:jc w:val="both"/>
              <w:rPr>
                <w:color w:val="000000" w:themeColor="text1"/>
                <w:sz w:val="20"/>
              </w:rPr>
            </w:pPr>
            <w:r w:rsidRPr="006B199D">
              <w:rPr>
                <w:color w:val="000000" w:themeColor="text1"/>
                <w:sz w:val="20"/>
              </w:rPr>
              <w:t>PPM</w:t>
            </w:r>
            <w:r w:rsidR="00735AF0" w:rsidRPr="006B199D">
              <w:rPr>
                <w:color w:val="000000" w:themeColor="text1"/>
                <w:sz w:val="20"/>
              </w:rPr>
              <w:t xml:space="preserve"> provides ≥60% of its expected response within 5 seconds and 100% of its expected response within 15 seconds.</w:t>
            </w:r>
          </w:p>
        </w:tc>
        <w:tc>
          <w:tcPr>
            <w:tcW w:w="1260" w:type="dxa"/>
            <w:vAlign w:val="center"/>
          </w:tcPr>
          <w:p w14:paraId="6A3D828A"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8B" w14:textId="77777777" w:rsidR="00735AF0" w:rsidRPr="006B199D" w:rsidRDefault="00735AF0" w:rsidP="00A80103">
            <w:pPr>
              <w:pStyle w:val="BodyText"/>
              <w:spacing w:after="120"/>
              <w:jc w:val="both"/>
              <w:rPr>
                <w:color w:val="000000" w:themeColor="text1"/>
                <w:sz w:val="20"/>
              </w:rPr>
            </w:pPr>
          </w:p>
        </w:tc>
      </w:tr>
      <w:tr w:rsidR="00735AF0" w:rsidRPr="006B199D" w14:paraId="6A3D8290" w14:textId="77777777" w:rsidTr="00517E5F">
        <w:tc>
          <w:tcPr>
            <w:tcW w:w="7038" w:type="dxa"/>
            <w:vAlign w:val="center"/>
          </w:tcPr>
          <w:p w14:paraId="6A3D828D"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 xml:space="preserve">Ramp Rates </w:t>
            </w:r>
            <w:r w:rsidR="00601819" w:rsidRPr="006B199D">
              <w:rPr>
                <w:color w:val="000000" w:themeColor="text1"/>
                <w:sz w:val="20"/>
              </w:rPr>
              <w:t>shall</w:t>
            </w:r>
            <w:r w:rsidRPr="006B199D">
              <w:rPr>
                <w:color w:val="000000" w:themeColor="text1"/>
                <w:sz w:val="20"/>
              </w:rPr>
              <w:t xml:space="preserve"> be prioritised with Frequency Response Ramp Rate given the highest priority.</w:t>
            </w:r>
          </w:p>
        </w:tc>
        <w:tc>
          <w:tcPr>
            <w:tcW w:w="1260" w:type="dxa"/>
            <w:vAlign w:val="center"/>
          </w:tcPr>
          <w:p w14:paraId="6A3D828E"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8F" w14:textId="77777777" w:rsidR="00735AF0" w:rsidRPr="006B199D" w:rsidRDefault="00735AF0" w:rsidP="00A80103">
            <w:pPr>
              <w:pStyle w:val="BodyText"/>
              <w:spacing w:after="120"/>
              <w:jc w:val="both"/>
              <w:rPr>
                <w:color w:val="000000" w:themeColor="text1"/>
                <w:sz w:val="20"/>
              </w:rPr>
            </w:pPr>
          </w:p>
        </w:tc>
      </w:tr>
      <w:tr w:rsidR="00735AF0" w:rsidRPr="006B199D" w14:paraId="6A3D8292" w14:textId="77777777" w:rsidTr="00517E5F">
        <w:tc>
          <w:tcPr>
            <w:tcW w:w="9558" w:type="dxa"/>
            <w:gridSpan w:val="3"/>
            <w:vAlign w:val="center"/>
          </w:tcPr>
          <w:p w14:paraId="6A3D8291"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Frequency Response Curve</w:t>
            </w:r>
          </w:p>
        </w:tc>
      </w:tr>
      <w:tr w:rsidR="00735AF0" w:rsidRPr="006B199D" w14:paraId="6A3D8296" w14:textId="77777777" w:rsidTr="00517E5F">
        <w:tc>
          <w:tcPr>
            <w:tcW w:w="7038" w:type="dxa"/>
            <w:vAlign w:val="center"/>
          </w:tcPr>
          <w:p w14:paraId="6A3D8293"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&lt; F</w:t>
            </w:r>
            <w:r w:rsidRPr="006B199D">
              <w:rPr>
                <w:color w:val="000000" w:themeColor="text1"/>
                <w:sz w:val="20"/>
                <w:vertAlign w:val="subscript"/>
              </w:rPr>
              <w:t>A</w:t>
            </w:r>
            <w:r w:rsidRPr="006B199D">
              <w:rPr>
                <w:color w:val="000000" w:themeColor="text1"/>
                <w:sz w:val="20"/>
              </w:rPr>
              <w:t>, MW output ramps directly to 100% of AAP.</w:t>
            </w:r>
          </w:p>
        </w:tc>
        <w:tc>
          <w:tcPr>
            <w:tcW w:w="1260" w:type="dxa"/>
            <w:vAlign w:val="center"/>
          </w:tcPr>
          <w:p w14:paraId="6A3D8294"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95" w14:textId="77777777" w:rsidR="00735AF0" w:rsidRPr="006B199D" w:rsidRDefault="00735AF0" w:rsidP="00A80103">
            <w:pPr>
              <w:pStyle w:val="BodyText"/>
              <w:spacing w:after="120"/>
              <w:jc w:val="both"/>
              <w:rPr>
                <w:color w:val="000000" w:themeColor="text1"/>
                <w:sz w:val="20"/>
              </w:rPr>
            </w:pPr>
          </w:p>
        </w:tc>
      </w:tr>
      <w:tr w:rsidR="00735AF0" w:rsidRPr="006B199D" w14:paraId="6A3D829A" w14:textId="77777777" w:rsidTr="00517E5F">
        <w:tc>
          <w:tcPr>
            <w:tcW w:w="7038" w:type="dxa"/>
            <w:vAlign w:val="center"/>
          </w:tcPr>
          <w:p w14:paraId="6A3D8297"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between F</w:t>
            </w:r>
            <w:r w:rsidRPr="006B199D">
              <w:rPr>
                <w:color w:val="000000" w:themeColor="text1"/>
                <w:sz w:val="20"/>
                <w:vertAlign w:val="subscript"/>
              </w:rPr>
              <w:t>A</w:t>
            </w:r>
            <w:r w:rsidRPr="006B199D">
              <w:rPr>
                <w:color w:val="000000" w:themeColor="text1"/>
                <w:sz w:val="20"/>
              </w:rPr>
              <w:t xml:space="preserve"> and F</w:t>
            </w:r>
            <w:r w:rsidRPr="006B199D">
              <w:rPr>
                <w:color w:val="000000" w:themeColor="text1"/>
                <w:sz w:val="20"/>
                <w:vertAlign w:val="subscript"/>
              </w:rPr>
              <w:t>B</w:t>
            </w:r>
            <w:r w:rsidRPr="006B199D">
              <w:rPr>
                <w:color w:val="000000" w:themeColor="text1"/>
                <w:sz w:val="20"/>
              </w:rPr>
              <w:t>, MW output is based on frequency droop setting</w:t>
            </w:r>
          </w:p>
        </w:tc>
        <w:tc>
          <w:tcPr>
            <w:tcW w:w="1260" w:type="dxa"/>
            <w:vAlign w:val="center"/>
          </w:tcPr>
          <w:p w14:paraId="6A3D8298"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99" w14:textId="77777777" w:rsidR="00735AF0" w:rsidRPr="006B199D" w:rsidRDefault="00735AF0" w:rsidP="00A80103">
            <w:pPr>
              <w:pStyle w:val="BodyText"/>
              <w:spacing w:after="120"/>
              <w:jc w:val="both"/>
              <w:rPr>
                <w:color w:val="000000" w:themeColor="text1"/>
                <w:sz w:val="20"/>
              </w:rPr>
            </w:pPr>
          </w:p>
        </w:tc>
      </w:tr>
      <w:tr w:rsidR="00735AF0" w:rsidRPr="006B199D" w14:paraId="6A3D829E" w14:textId="77777777" w:rsidTr="00517E5F">
        <w:tc>
          <w:tcPr>
            <w:tcW w:w="7038" w:type="dxa"/>
            <w:vAlign w:val="center"/>
          </w:tcPr>
          <w:p w14:paraId="6A3D829B"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 F</w:t>
            </w:r>
            <w:r w:rsidRPr="006B199D">
              <w:rPr>
                <w:color w:val="000000" w:themeColor="text1"/>
                <w:sz w:val="20"/>
                <w:vertAlign w:val="subscript"/>
              </w:rPr>
              <w:t>B</w:t>
            </w:r>
            <w:r w:rsidRPr="006B199D">
              <w:rPr>
                <w:color w:val="000000" w:themeColor="text1"/>
                <w:sz w:val="20"/>
              </w:rPr>
              <w:t xml:space="preserve"> and ≤ F</w:t>
            </w:r>
            <w:r w:rsidRPr="006B199D">
              <w:rPr>
                <w:color w:val="000000" w:themeColor="text1"/>
                <w:sz w:val="20"/>
                <w:vertAlign w:val="subscript"/>
              </w:rPr>
              <w:t>C</w:t>
            </w:r>
            <w:r w:rsidRPr="006B199D">
              <w:rPr>
                <w:color w:val="000000" w:themeColor="text1"/>
                <w:sz w:val="20"/>
              </w:rPr>
              <w:t xml:space="preserve">, no response </w:t>
            </w:r>
            <w:r w:rsidR="00601819" w:rsidRPr="006B199D">
              <w:rPr>
                <w:color w:val="000000" w:themeColor="text1"/>
                <w:sz w:val="20"/>
              </w:rPr>
              <w:t>shall</w:t>
            </w:r>
            <w:r w:rsidRPr="006B199D">
              <w:rPr>
                <w:color w:val="000000" w:themeColor="text1"/>
                <w:sz w:val="20"/>
              </w:rPr>
              <w:t xml:space="preserve"> be provided</w:t>
            </w:r>
          </w:p>
        </w:tc>
        <w:tc>
          <w:tcPr>
            <w:tcW w:w="1260" w:type="dxa"/>
            <w:vAlign w:val="center"/>
          </w:tcPr>
          <w:p w14:paraId="6A3D829C"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9D" w14:textId="77777777" w:rsidR="00735AF0" w:rsidRPr="006B199D" w:rsidRDefault="00735AF0" w:rsidP="00A80103">
            <w:pPr>
              <w:pStyle w:val="BodyText"/>
              <w:spacing w:after="120"/>
              <w:jc w:val="both"/>
              <w:rPr>
                <w:color w:val="000000" w:themeColor="text1"/>
                <w:sz w:val="20"/>
              </w:rPr>
            </w:pPr>
          </w:p>
        </w:tc>
      </w:tr>
      <w:tr w:rsidR="00735AF0" w:rsidRPr="006B199D" w14:paraId="6A3D82A2" w14:textId="77777777" w:rsidTr="00517E5F">
        <w:tc>
          <w:tcPr>
            <w:tcW w:w="7038" w:type="dxa"/>
            <w:vAlign w:val="center"/>
          </w:tcPr>
          <w:p w14:paraId="6A3D829F"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between F</w:t>
            </w:r>
            <w:r w:rsidRPr="006B199D">
              <w:rPr>
                <w:color w:val="000000" w:themeColor="text1"/>
                <w:sz w:val="20"/>
                <w:vertAlign w:val="subscript"/>
              </w:rPr>
              <w:t>C</w:t>
            </w:r>
            <w:r w:rsidRPr="006B199D">
              <w:rPr>
                <w:color w:val="000000" w:themeColor="text1"/>
                <w:sz w:val="20"/>
              </w:rPr>
              <w:t xml:space="preserve"> and F</w:t>
            </w:r>
            <w:r w:rsidRPr="006B199D">
              <w:rPr>
                <w:color w:val="000000" w:themeColor="text1"/>
                <w:sz w:val="20"/>
                <w:vertAlign w:val="subscript"/>
              </w:rPr>
              <w:t>D</w:t>
            </w:r>
            <w:r w:rsidRPr="006B199D">
              <w:rPr>
                <w:color w:val="000000" w:themeColor="text1"/>
                <w:sz w:val="20"/>
              </w:rPr>
              <w:t>, MW output is based on frequency droop setting.</w:t>
            </w:r>
          </w:p>
        </w:tc>
        <w:tc>
          <w:tcPr>
            <w:tcW w:w="1260" w:type="dxa"/>
            <w:vAlign w:val="center"/>
          </w:tcPr>
          <w:p w14:paraId="6A3D82A0"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A1" w14:textId="77777777" w:rsidR="00735AF0" w:rsidRPr="006B199D" w:rsidRDefault="00735AF0" w:rsidP="00A80103">
            <w:pPr>
              <w:pStyle w:val="BodyText"/>
              <w:spacing w:after="120"/>
              <w:jc w:val="both"/>
              <w:rPr>
                <w:color w:val="000000" w:themeColor="text1"/>
                <w:sz w:val="20"/>
              </w:rPr>
            </w:pPr>
          </w:p>
        </w:tc>
      </w:tr>
      <w:tr w:rsidR="00735AF0" w:rsidRPr="006B199D" w14:paraId="6A3D82A6" w14:textId="77777777" w:rsidTr="00517E5F">
        <w:tc>
          <w:tcPr>
            <w:tcW w:w="7038" w:type="dxa"/>
            <w:vAlign w:val="center"/>
          </w:tcPr>
          <w:p w14:paraId="6A3D82A3"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&gt; F</w:t>
            </w:r>
            <w:r w:rsidRPr="006B199D">
              <w:rPr>
                <w:color w:val="000000" w:themeColor="text1"/>
                <w:sz w:val="20"/>
                <w:vertAlign w:val="subscript"/>
              </w:rPr>
              <w:t>D</w:t>
            </w:r>
            <w:r w:rsidRPr="006B199D">
              <w:rPr>
                <w:color w:val="000000" w:themeColor="text1"/>
                <w:sz w:val="20"/>
              </w:rPr>
              <w:t>, MW output ramps directly to DMOL</w:t>
            </w:r>
          </w:p>
        </w:tc>
        <w:tc>
          <w:tcPr>
            <w:tcW w:w="1260" w:type="dxa"/>
            <w:vAlign w:val="center"/>
          </w:tcPr>
          <w:p w14:paraId="6A3D82A4"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A5" w14:textId="77777777" w:rsidR="00735AF0" w:rsidRPr="006B199D" w:rsidRDefault="00735AF0" w:rsidP="00A80103">
            <w:pPr>
              <w:pStyle w:val="BodyText"/>
              <w:spacing w:after="120"/>
              <w:jc w:val="both"/>
              <w:rPr>
                <w:color w:val="000000" w:themeColor="text1"/>
                <w:sz w:val="20"/>
              </w:rPr>
            </w:pPr>
          </w:p>
        </w:tc>
      </w:tr>
      <w:tr w:rsidR="00735AF0" w:rsidRPr="006B199D" w14:paraId="6A3D82AA" w14:textId="77777777" w:rsidTr="00517E5F">
        <w:tc>
          <w:tcPr>
            <w:tcW w:w="7038" w:type="dxa"/>
            <w:vAlign w:val="center"/>
          </w:tcPr>
          <w:p w14:paraId="6A3D82A7"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&gt; F</w:t>
            </w:r>
            <w:r w:rsidRPr="006B199D">
              <w:rPr>
                <w:color w:val="000000" w:themeColor="text1"/>
                <w:sz w:val="20"/>
                <w:vertAlign w:val="subscript"/>
              </w:rPr>
              <w:t>E</w:t>
            </w:r>
            <w:r w:rsidRPr="006B199D">
              <w:rPr>
                <w:color w:val="000000" w:themeColor="text1"/>
                <w:sz w:val="20"/>
              </w:rPr>
              <w:t>, MW output ramps directly to 0 MW</w:t>
            </w:r>
          </w:p>
        </w:tc>
        <w:tc>
          <w:tcPr>
            <w:tcW w:w="1260" w:type="dxa"/>
            <w:vAlign w:val="center"/>
          </w:tcPr>
          <w:p w14:paraId="6A3D82A8"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A9" w14:textId="77777777" w:rsidR="00735AF0" w:rsidRPr="006B199D" w:rsidRDefault="00735AF0" w:rsidP="00A80103">
            <w:pPr>
              <w:pStyle w:val="BodyText"/>
              <w:spacing w:after="120"/>
              <w:jc w:val="both"/>
              <w:rPr>
                <w:color w:val="000000" w:themeColor="text1"/>
                <w:sz w:val="20"/>
              </w:rPr>
            </w:pPr>
          </w:p>
        </w:tc>
      </w:tr>
      <w:tr w:rsidR="00735AF0" w:rsidRPr="006B199D" w14:paraId="6A3D82AE" w14:textId="77777777" w:rsidTr="00517E5F">
        <w:tc>
          <w:tcPr>
            <w:tcW w:w="7038" w:type="dxa"/>
            <w:vAlign w:val="center"/>
          </w:tcPr>
          <w:p w14:paraId="6A3D82AB"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Deadband of +/-15 mHz is applied in Active Power Control Mode and in Curve 2</w:t>
            </w:r>
          </w:p>
        </w:tc>
        <w:tc>
          <w:tcPr>
            <w:tcW w:w="1260" w:type="dxa"/>
            <w:vAlign w:val="center"/>
          </w:tcPr>
          <w:p w14:paraId="6A3D82AC"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AD" w14:textId="77777777" w:rsidR="00735AF0" w:rsidRPr="006B199D" w:rsidRDefault="00735AF0" w:rsidP="00A80103">
            <w:pPr>
              <w:pStyle w:val="BodyText"/>
              <w:spacing w:after="120"/>
              <w:jc w:val="both"/>
              <w:rPr>
                <w:color w:val="000000" w:themeColor="text1"/>
                <w:sz w:val="20"/>
              </w:rPr>
            </w:pPr>
          </w:p>
        </w:tc>
      </w:tr>
      <w:tr w:rsidR="00735AF0" w:rsidRPr="006B199D" w14:paraId="6A3D82B0" w14:textId="77777777" w:rsidTr="00517E5F">
        <w:tc>
          <w:tcPr>
            <w:tcW w:w="9558" w:type="dxa"/>
            <w:gridSpan w:val="3"/>
            <w:vAlign w:val="center"/>
          </w:tcPr>
          <w:p w14:paraId="6A3D82AF"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Latching etc.</w:t>
            </w:r>
          </w:p>
        </w:tc>
      </w:tr>
      <w:tr w:rsidR="00735AF0" w:rsidRPr="006B199D" w14:paraId="6A3D82B4" w14:textId="77777777" w:rsidTr="00517E5F">
        <w:tc>
          <w:tcPr>
            <w:tcW w:w="7038" w:type="dxa"/>
            <w:vAlign w:val="center"/>
          </w:tcPr>
          <w:p w14:paraId="6A3D82B1"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&gt; F</w:t>
            </w:r>
            <w:r w:rsidRPr="006B199D">
              <w:rPr>
                <w:color w:val="000000" w:themeColor="text1"/>
                <w:sz w:val="20"/>
                <w:vertAlign w:val="subscript"/>
              </w:rPr>
              <w:t>C</w:t>
            </w:r>
            <w:r w:rsidRPr="006B199D">
              <w:rPr>
                <w:color w:val="000000" w:themeColor="text1"/>
                <w:sz w:val="20"/>
              </w:rPr>
              <w:t>, MW output does not increase above its value at the time frequency exceeded F</w:t>
            </w:r>
            <w:r w:rsidRPr="006B199D">
              <w:rPr>
                <w:color w:val="000000" w:themeColor="text1"/>
                <w:sz w:val="20"/>
                <w:vertAlign w:val="subscript"/>
              </w:rPr>
              <w:t>C</w:t>
            </w:r>
            <w:r w:rsidRPr="006B199D">
              <w:rPr>
                <w:color w:val="000000" w:themeColor="text1"/>
                <w:sz w:val="20"/>
              </w:rPr>
              <w:t>, due to AAP increasing.</w:t>
            </w:r>
          </w:p>
        </w:tc>
        <w:tc>
          <w:tcPr>
            <w:tcW w:w="1260" w:type="dxa"/>
            <w:vAlign w:val="center"/>
          </w:tcPr>
          <w:p w14:paraId="6A3D82B2"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B3" w14:textId="77777777" w:rsidR="00735AF0" w:rsidRPr="006B199D" w:rsidRDefault="00735AF0" w:rsidP="00A80103">
            <w:pPr>
              <w:pStyle w:val="BodyText"/>
              <w:spacing w:after="120"/>
              <w:jc w:val="both"/>
              <w:rPr>
                <w:color w:val="000000" w:themeColor="text1"/>
                <w:sz w:val="20"/>
              </w:rPr>
            </w:pPr>
          </w:p>
        </w:tc>
      </w:tr>
      <w:tr w:rsidR="00735AF0" w:rsidRPr="006B199D" w14:paraId="6A3D82B8" w14:textId="77777777" w:rsidTr="00517E5F">
        <w:tc>
          <w:tcPr>
            <w:tcW w:w="7038" w:type="dxa"/>
            <w:vAlign w:val="center"/>
          </w:tcPr>
          <w:p w14:paraId="6A3D82B5" w14:textId="52CD79A1" w:rsidR="00735AF0" w:rsidRPr="006B199D" w:rsidRDefault="00735AF0" w:rsidP="00EA7099">
            <w:pPr>
              <w:pStyle w:val="BodyText"/>
              <w:spacing w:after="120"/>
              <w:jc w:val="both"/>
              <w:rPr>
                <w:color w:val="000000" w:themeColor="text1"/>
                <w:sz w:val="20"/>
              </w:rPr>
            </w:pPr>
            <w:r w:rsidRPr="006B199D">
              <w:rPr>
                <w:color w:val="000000" w:themeColor="text1"/>
                <w:sz w:val="20"/>
              </w:rPr>
              <w:t xml:space="preserve">Any </w:t>
            </w:r>
            <w:r w:rsidR="00EA7099" w:rsidRPr="006B199D">
              <w:rPr>
                <w:color w:val="000000" w:themeColor="text1"/>
                <w:sz w:val="20"/>
              </w:rPr>
              <w:t>Generation Unit</w:t>
            </w:r>
            <w:r w:rsidRPr="006B199D">
              <w:rPr>
                <w:color w:val="000000" w:themeColor="text1"/>
                <w:sz w:val="20"/>
              </w:rPr>
              <w:t xml:space="preserve"> which has disconnected due to frequency ≥ 50.8 Hz, shall be brought back on load when frequency falls </w:t>
            </w:r>
            <w:r w:rsidR="0050001D" w:rsidRPr="006B199D">
              <w:rPr>
                <w:color w:val="000000" w:themeColor="text1"/>
                <w:sz w:val="20"/>
              </w:rPr>
              <w:t>less than</w:t>
            </w:r>
            <w:r w:rsidRPr="006B199D">
              <w:rPr>
                <w:color w:val="000000" w:themeColor="text1"/>
                <w:sz w:val="20"/>
              </w:rPr>
              <w:t xml:space="preserve"> 50.2 Hz.</w:t>
            </w:r>
          </w:p>
        </w:tc>
        <w:tc>
          <w:tcPr>
            <w:tcW w:w="1260" w:type="dxa"/>
            <w:vAlign w:val="center"/>
          </w:tcPr>
          <w:p w14:paraId="6A3D82B6"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B7" w14:textId="77777777" w:rsidR="00735AF0" w:rsidRPr="006B199D" w:rsidRDefault="00735AF0" w:rsidP="00A80103">
            <w:pPr>
              <w:pStyle w:val="BodyText"/>
              <w:spacing w:after="120"/>
              <w:jc w:val="both"/>
              <w:rPr>
                <w:color w:val="000000" w:themeColor="text1"/>
                <w:sz w:val="20"/>
              </w:rPr>
            </w:pPr>
          </w:p>
        </w:tc>
      </w:tr>
      <w:tr w:rsidR="00735AF0" w:rsidRPr="006B199D" w14:paraId="6A3D82BC" w14:textId="77777777" w:rsidTr="00517E5F">
        <w:tc>
          <w:tcPr>
            <w:tcW w:w="7038" w:type="dxa"/>
            <w:vAlign w:val="center"/>
          </w:tcPr>
          <w:p w14:paraId="6A3D82B9" w14:textId="2FBFE630" w:rsidR="00735AF0" w:rsidRPr="006B199D" w:rsidRDefault="00735AF0" w:rsidP="00EA7099">
            <w:pPr>
              <w:pStyle w:val="BodyText"/>
              <w:spacing w:after="120"/>
              <w:jc w:val="both"/>
              <w:rPr>
                <w:color w:val="000000" w:themeColor="text1"/>
                <w:sz w:val="20"/>
              </w:rPr>
            </w:pPr>
            <w:r w:rsidRPr="006B199D">
              <w:rPr>
                <w:color w:val="000000" w:themeColor="text1"/>
                <w:sz w:val="20"/>
              </w:rPr>
              <w:t xml:space="preserve">No additional </w:t>
            </w:r>
            <w:r w:rsidR="00EA7099" w:rsidRPr="006B199D">
              <w:rPr>
                <w:color w:val="000000" w:themeColor="text1"/>
                <w:sz w:val="20"/>
              </w:rPr>
              <w:t>Generation Unit</w:t>
            </w:r>
            <w:r w:rsidRPr="006B199D">
              <w:rPr>
                <w:color w:val="000000" w:themeColor="text1"/>
                <w:sz w:val="20"/>
              </w:rPr>
              <w:t xml:space="preserve"> can be started while frequency is above 50.2 Hz.</w:t>
            </w:r>
          </w:p>
        </w:tc>
        <w:tc>
          <w:tcPr>
            <w:tcW w:w="1260" w:type="dxa"/>
            <w:vAlign w:val="center"/>
          </w:tcPr>
          <w:p w14:paraId="6A3D82BA"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BB" w14:textId="77777777" w:rsidR="00735AF0" w:rsidRPr="006B199D" w:rsidRDefault="00735AF0" w:rsidP="00A80103">
            <w:pPr>
              <w:pStyle w:val="BodyText"/>
              <w:spacing w:after="120"/>
              <w:jc w:val="both"/>
              <w:rPr>
                <w:color w:val="000000" w:themeColor="text1"/>
                <w:sz w:val="20"/>
              </w:rPr>
            </w:pPr>
          </w:p>
        </w:tc>
      </w:tr>
      <w:tr w:rsidR="00735AF0" w:rsidRPr="006B199D" w14:paraId="6A3D82C0" w14:textId="77777777" w:rsidTr="00517E5F">
        <w:tc>
          <w:tcPr>
            <w:tcW w:w="7038" w:type="dxa"/>
            <w:vAlign w:val="center"/>
          </w:tcPr>
          <w:p w14:paraId="6A3D82BD" w14:textId="2D56032B" w:rsidR="00735AF0" w:rsidRPr="006B199D" w:rsidRDefault="00735AF0" w:rsidP="00EA7099">
            <w:pPr>
              <w:pStyle w:val="BodyText"/>
              <w:spacing w:after="120"/>
              <w:jc w:val="both"/>
              <w:rPr>
                <w:color w:val="000000" w:themeColor="text1"/>
                <w:sz w:val="20"/>
              </w:rPr>
            </w:pPr>
            <w:r w:rsidRPr="006B199D">
              <w:rPr>
                <w:color w:val="000000" w:themeColor="text1"/>
                <w:sz w:val="20"/>
              </w:rPr>
              <w:t xml:space="preserve">Frequency response is achieved by altering the output of all </w:t>
            </w:r>
            <w:r w:rsidR="00A42E99" w:rsidRPr="006B199D">
              <w:rPr>
                <w:color w:val="000000" w:themeColor="text1"/>
                <w:sz w:val="20"/>
              </w:rPr>
              <w:t>G</w:t>
            </w:r>
            <w:r w:rsidR="00EA7099" w:rsidRPr="006B199D">
              <w:rPr>
                <w:color w:val="000000" w:themeColor="text1"/>
                <w:sz w:val="20"/>
              </w:rPr>
              <w:t>eneration Unit</w:t>
            </w:r>
            <w:r w:rsidRPr="006B199D">
              <w:rPr>
                <w:color w:val="000000" w:themeColor="text1"/>
                <w:sz w:val="20"/>
              </w:rPr>
              <w:t xml:space="preserve">s as opposed to switching </w:t>
            </w:r>
            <w:r w:rsidR="00A42E99" w:rsidRPr="006B199D">
              <w:rPr>
                <w:color w:val="000000" w:themeColor="text1"/>
                <w:sz w:val="20"/>
              </w:rPr>
              <w:t>G</w:t>
            </w:r>
            <w:r w:rsidR="00EA7099" w:rsidRPr="006B199D">
              <w:rPr>
                <w:color w:val="000000" w:themeColor="text1"/>
                <w:sz w:val="20"/>
              </w:rPr>
              <w:t>eneration Unit</w:t>
            </w:r>
            <w:r w:rsidRPr="006B199D">
              <w:rPr>
                <w:color w:val="000000" w:themeColor="text1"/>
                <w:sz w:val="20"/>
              </w:rPr>
              <w:t>s on or off, insofar as possible.</w:t>
            </w:r>
          </w:p>
        </w:tc>
        <w:tc>
          <w:tcPr>
            <w:tcW w:w="1260" w:type="dxa"/>
            <w:vAlign w:val="center"/>
          </w:tcPr>
          <w:p w14:paraId="6A3D82BE"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BF" w14:textId="77777777" w:rsidR="00735AF0" w:rsidRPr="006B199D" w:rsidRDefault="00735AF0" w:rsidP="00A80103">
            <w:pPr>
              <w:pStyle w:val="BodyText"/>
              <w:spacing w:after="120"/>
              <w:jc w:val="both"/>
              <w:rPr>
                <w:color w:val="000000" w:themeColor="text1"/>
                <w:sz w:val="20"/>
              </w:rPr>
            </w:pPr>
          </w:p>
        </w:tc>
      </w:tr>
      <w:tr w:rsidR="00735AF0" w:rsidRPr="006B199D" w14:paraId="6A3D82C4" w14:textId="77777777" w:rsidTr="00517E5F">
        <w:tc>
          <w:tcPr>
            <w:tcW w:w="7038" w:type="dxa"/>
            <w:vAlign w:val="center"/>
          </w:tcPr>
          <w:p w14:paraId="6A3D82C1" w14:textId="57C44F94" w:rsidR="00735AF0" w:rsidRPr="006B199D" w:rsidRDefault="00735AF0" w:rsidP="00EA7099">
            <w:pPr>
              <w:pStyle w:val="BodyText"/>
              <w:spacing w:after="120"/>
              <w:jc w:val="both"/>
              <w:rPr>
                <w:color w:val="000000" w:themeColor="text1"/>
                <w:sz w:val="20"/>
              </w:rPr>
            </w:pPr>
            <w:r w:rsidRPr="006B199D">
              <w:rPr>
                <w:color w:val="000000" w:themeColor="text1"/>
                <w:sz w:val="20"/>
              </w:rPr>
              <w:t xml:space="preserve">For active power output levels </w:t>
            </w:r>
            <w:r w:rsidRPr="006B199D">
              <w:rPr>
                <w:rFonts w:cs="Arial"/>
                <w:color w:val="000000" w:themeColor="text1"/>
                <w:sz w:val="20"/>
              </w:rPr>
              <w:t>≥</w:t>
            </w:r>
            <w:r w:rsidRPr="006B199D">
              <w:rPr>
                <w:color w:val="000000" w:themeColor="text1"/>
                <w:sz w:val="20"/>
              </w:rPr>
              <w:t xml:space="preserve"> DMOL, all </w:t>
            </w:r>
            <w:r w:rsidR="00A42E99" w:rsidRPr="006B199D">
              <w:rPr>
                <w:color w:val="000000" w:themeColor="text1"/>
                <w:sz w:val="20"/>
              </w:rPr>
              <w:t>G</w:t>
            </w:r>
            <w:r w:rsidR="00EA7099" w:rsidRPr="006B199D">
              <w:rPr>
                <w:color w:val="000000" w:themeColor="text1"/>
                <w:sz w:val="20"/>
              </w:rPr>
              <w:t>eneration Unit</w:t>
            </w:r>
            <w:r w:rsidRPr="006B199D">
              <w:rPr>
                <w:color w:val="000000" w:themeColor="text1"/>
                <w:sz w:val="20"/>
              </w:rPr>
              <w:t xml:space="preserve">s </w:t>
            </w:r>
            <w:r w:rsidR="00601819" w:rsidRPr="006B199D">
              <w:rPr>
                <w:color w:val="000000" w:themeColor="text1"/>
                <w:sz w:val="20"/>
              </w:rPr>
              <w:t>shall</w:t>
            </w:r>
            <w:r w:rsidRPr="006B199D">
              <w:rPr>
                <w:color w:val="000000" w:themeColor="text1"/>
                <w:sz w:val="20"/>
              </w:rPr>
              <w:t xml:space="preserve"> be generating electricity.</w:t>
            </w:r>
          </w:p>
        </w:tc>
        <w:tc>
          <w:tcPr>
            <w:tcW w:w="1260" w:type="dxa"/>
            <w:vAlign w:val="center"/>
          </w:tcPr>
          <w:p w14:paraId="6A3D82C2"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C3" w14:textId="77777777" w:rsidR="00735AF0" w:rsidRPr="006B199D" w:rsidRDefault="00735AF0" w:rsidP="00A80103">
            <w:pPr>
              <w:pStyle w:val="BodyText"/>
              <w:spacing w:after="120"/>
              <w:jc w:val="both"/>
              <w:rPr>
                <w:color w:val="000000" w:themeColor="text1"/>
                <w:sz w:val="20"/>
              </w:rPr>
            </w:pPr>
          </w:p>
        </w:tc>
      </w:tr>
      <w:tr w:rsidR="00735AF0" w:rsidRPr="006B199D" w14:paraId="6A3D82C8" w14:textId="77777777" w:rsidTr="00517E5F">
        <w:tc>
          <w:tcPr>
            <w:tcW w:w="7038" w:type="dxa"/>
            <w:vAlign w:val="center"/>
          </w:tcPr>
          <w:p w14:paraId="6A3D82C5" w14:textId="212DBB22" w:rsidR="00735AF0" w:rsidRPr="006B199D" w:rsidRDefault="00642064" w:rsidP="00A80103">
            <w:pPr>
              <w:pStyle w:val="BodyText"/>
              <w:spacing w:after="120"/>
              <w:jc w:val="both"/>
              <w:rPr>
                <w:color w:val="000000" w:themeColor="text1"/>
                <w:sz w:val="20"/>
              </w:rPr>
            </w:pPr>
            <w:r w:rsidRPr="006B199D">
              <w:rPr>
                <w:color w:val="000000" w:themeColor="text1"/>
                <w:sz w:val="20"/>
              </w:rPr>
              <w:t>PPM</w:t>
            </w:r>
            <w:r w:rsidR="00735AF0" w:rsidRPr="006B199D">
              <w:rPr>
                <w:color w:val="000000" w:themeColor="text1"/>
                <w:sz w:val="20"/>
              </w:rPr>
              <w:t xml:space="preserve"> regulates its active power output to within the greater of </w:t>
            </w:r>
            <w:r w:rsidR="00735AF0" w:rsidRPr="006B199D">
              <w:rPr>
                <w:rFonts w:cs="Arial"/>
                <w:color w:val="000000" w:themeColor="text1"/>
                <w:sz w:val="20"/>
              </w:rPr>
              <w:t>±</w:t>
            </w:r>
            <w:r w:rsidR="00735AF0" w:rsidRPr="006B199D">
              <w:rPr>
                <w:color w:val="000000" w:themeColor="text1"/>
                <w:sz w:val="20"/>
              </w:rPr>
              <w:t xml:space="preserve">0.5 MW or </w:t>
            </w:r>
            <w:r w:rsidR="00735AF0" w:rsidRPr="006B199D">
              <w:rPr>
                <w:rFonts w:cs="Arial"/>
                <w:color w:val="000000" w:themeColor="text1"/>
                <w:sz w:val="20"/>
              </w:rPr>
              <w:t>±3% of Registered Capacity of the Active Power Control Set-point adjusted for frequency response.</w:t>
            </w:r>
          </w:p>
        </w:tc>
        <w:tc>
          <w:tcPr>
            <w:tcW w:w="1260" w:type="dxa"/>
            <w:vAlign w:val="center"/>
          </w:tcPr>
          <w:p w14:paraId="6A3D82C6"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2C7" w14:textId="77777777" w:rsidR="00735AF0" w:rsidRPr="006B199D" w:rsidRDefault="00735AF0" w:rsidP="00A80103">
            <w:pPr>
              <w:pStyle w:val="BodyText"/>
              <w:spacing w:after="120"/>
              <w:jc w:val="both"/>
              <w:rPr>
                <w:color w:val="000000" w:themeColor="text1"/>
                <w:sz w:val="20"/>
              </w:rPr>
            </w:pPr>
          </w:p>
        </w:tc>
      </w:tr>
    </w:tbl>
    <w:p w14:paraId="6A3D82C9" w14:textId="77777777" w:rsidR="00D176AD" w:rsidRPr="006B199D" w:rsidRDefault="00D176AD" w:rsidP="00A80103">
      <w:pPr>
        <w:pStyle w:val="Heading2"/>
        <w:jc w:val="both"/>
        <w:rPr>
          <w:color w:val="000000" w:themeColor="text1"/>
        </w:rPr>
      </w:pPr>
      <w:bookmarkStart w:id="37" w:name="_Toc39676176"/>
      <w:r w:rsidRPr="006B199D">
        <w:rPr>
          <w:color w:val="000000" w:themeColor="text1"/>
        </w:rPr>
        <w:t>Instrumentation and Onsite Data Trending</w:t>
      </w:r>
      <w:bookmarkEnd w:id="37"/>
    </w:p>
    <w:tbl>
      <w:tblPr>
        <w:tblStyle w:val="TableGrid"/>
        <w:tblW w:w="9466" w:type="dxa"/>
        <w:jc w:val="center"/>
        <w:tblInd w:w="4592" w:type="dxa"/>
        <w:tblCellMar>
          <w:top w:w="57" w:type="dxa"/>
          <w:bottom w:w="57" w:type="dxa"/>
        </w:tblCellMar>
        <w:tblLook w:val="04A0" w:firstRow="1" w:lastRow="0" w:firstColumn="1" w:lastColumn="0" w:noHBand="0" w:noVBand="1"/>
      </w:tblPr>
      <w:tblGrid>
        <w:gridCol w:w="850"/>
        <w:gridCol w:w="5273"/>
        <w:gridCol w:w="1841"/>
        <w:gridCol w:w="1502"/>
      </w:tblGrid>
      <w:tr w:rsidR="007C0F0D" w:rsidRPr="006B199D" w14:paraId="6A3D82CE" w14:textId="77777777" w:rsidTr="00A80103">
        <w:trPr>
          <w:jc w:val="center"/>
        </w:trPr>
        <w:tc>
          <w:tcPr>
            <w:tcW w:w="850" w:type="dxa"/>
            <w:shd w:val="clear" w:color="auto" w:fill="DDDDDD" w:themeFill="accent1"/>
          </w:tcPr>
          <w:p w14:paraId="6A3D82CA" w14:textId="77777777" w:rsidR="007C0F0D" w:rsidRPr="006B199D" w:rsidRDefault="007C0F0D" w:rsidP="00A80103">
            <w:pPr>
              <w:pStyle w:val="BodyText"/>
              <w:jc w:val="both"/>
              <w:rPr>
                <w:b/>
                <w:color w:val="000000" w:themeColor="text1"/>
                <w:sz w:val="20"/>
              </w:rPr>
            </w:pPr>
            <w:r w:rsidRPr="006B199D">
              <w:rPr>
                <w:b/>
                <w:color w:val="000000" w:themeColor="text1"/>
                <w:sz w:val="20"/>
              </w:rPr>
              <w:t>No.</w:t>
            </w:r>
          </w:p>
        </w:tc>
        <w:tc>
          <w:tcPr>
            <w:tcW w:w="5273" w:type="dxa"/>
            <w:shd w:val="clear" w:color="auto" w:fill="DDDDDD" w:themeFill="accent1"/>
          </w:tcPr>
          <w:p w14:paraId="6A3D82CB" w14:textId="77777777" w:rsidR="007C0F0D" w:rsidRPr="006B199D" w:rsidRDefault="007C0F0D" w:rsidP="00A80103">
            <w:pPr>
              <w:pStyle w:val="BodyText"/>
              <w:jc w:val="both"/>
              <w:rPr>
                <w:b/>
                <w:color w:val="000000" w:themeColor="text1"/>
                <w:sz w:val="20"/>
              </w:rPr>
            </w:pPr>
            <w:r w:rsidRPr="006B199D">
              <w:rPr>
                <w:b/>
                <w:color w:val="000000" w:themeColor="text1"/>
                <w:sz w:val="20"/>
              </w:rPr>
              <w:t>Data Trending and Recording</w:t>
            </w:r>
          </w:p>
        </w:tc>
        <w:tc>
          <w:tcPr>
            <w:tcW w:w="1841" w:type="dxa"/>
            <w:tcBorders>
              <w:bottom w:val="single" w:sz="4" w:space="0" w:color="auto"/>
            </w:tcBorders>
            <w:shd w:val="clear" w:color="auto" w:fill="DDDDDD" w:themeFill="accent1"/>
          </w:tcPr>
          <w:p w14:paraId="6A3D82CC" w14:textId="77777777" w:rsidR="007C0F0D" w:rsidRPr="006B199D" w:rsidRDefault="007C0F0D" w:rsidP="00A80103">
            <w:pPr>
              <w:pStyle w:val="BodyText"/>
              <w:jc w:val="both"/>
              <w:rPr>
                <w:b/>
                <w:color w:val="000000" w:themeColor="text1"/>
                <w:sz w:val="20"/>
              </w:rPr>
            </w:pPr>
            <w:r w:rsidRPr="006B199D">
              <w:rPr>
                <w:b/>
                <w:color w:val="000000" w:themeColor="text1"/>
                <w:sz w:val="20"/>
              </w:rPr>
              <w:t>Resolution</w:t>
            </w:r>
          </w:p>
        </w:tc>
        <w:tc>
          <w:tcPr>
            <w:tcW w:w="1502" w:type="dxa"/>
            <w:shd w:val="clear" w:color="auto" w:fill="DDDDDD" w:themeFill="accent1"/>
          </w:tcPr>
          <w:p w14:paraId="6A3D82CD" w14:textId="77777777" w:rsidR="007C0F0D" w:rsidRPr="006B199D" w:rsidRDefault="00B23C34" w:rsidP="00A80103">
            <w:pPr>
              <w:pStyle w:val="BodyText"/>
              <w:jc w:val="both"/>
              <w:rPr>
                <w:b/>
                <w:color w:val="000000" w:themeColor="text1"/>
                <w:sz w:val="20"/>
              </w:rPr>
            </w:pPr>
            <w:r w:rsidRPr="006B199D">
              <w:rPr>
                <w:b/>
                <w:color w:val="000000" w:themeColor="text1"/>
                <w:sz w:val="20"/>
              </w:rPr>
              <w:t>Recorded</w:t>
            </w:r>
          </w:p>
        </w:tc>
      </w:tr>
      <w:tr w:rsidR="007C0F0D" w:rsidRPr="006B199D" w14:paraId="6A3D82D3" w14:textId="77777777" w:rsidTr="00A80103">
        <w:trPr>
          <w:jc w:val="center"/>
        </w:trPr>
        <w:tc>
          <w:tcPr>
            <w:tcW w:w="850" w:type="dxa"/>
            <w:vAlign w:val="center"/>
          </w:tcPr>
          <w:p w14:paraId="6A3D82CF" w14:textId="77777777" w:rsidR="007C0F0D" w:rsidRPr="006B199D" w:rsidRDefault="007C0F0D" w:rsidP="00A80103">
            <w:pPr>
              <w:pStyle w:val="BodyText"/>
              <w:jc w:val="both"/>
              <w:rPr>
                <w:color w:val="000000" w:themeColor="text1"/>
                <w:sz w:val="20"/>
              </w:rPr>
            </w:pPr>
            <w:r w:rsidRPr="006B199D">
              <w:rPr>
                <w:color w:val="000000" w:themeColor="text1"/>
                <w:sz w:val="20"/>
              </w:rPr>
              <w:t>1</w:t>
            </w:r>
          </w:p>
        </w:tc>
        <w:tc>
          <w:tcPr>
            <w:tcW w:w="5273" w:type="dxa"/>
            <w:vAlign w:val="center"/>
          </w:tcPr>
          <w:p w14:paraId="6A3D82D0" w14:textId="307099DC" w:rsidR="007C0F0D" w:rsidRPr="006B199D" w:rsidRDefault="007C0F0D" w:rsidP="00A80103">
            <w:pPr>
              <w:pStyle w:val="BodyText"/>
              <w:jc w:val="both"/>
              <w:rPr>
                <w:color w:val="000000" w:themeColor="text1"/>
                <w:sz w:val="20"/>
              </w:rPr>
            </w:pPr>
            <w:r w:rsidRPr="006B199D">
              <w:rPr>
                <w:color w:val="000000" w:themeColor="text1"/>
                <w:sz w:val="20"/>
              </w:rPr>
              <w:t xml:space="preserve">Available active power from the prevailing </w:t>
            </w:r>
            <w:r w:rsidR="009B199D">
              <w:rPr>
                <w:color w:val="000000" w:themeColor="text1"/>
                <w:sz w:val="20"/>
              </w:rPr>
              <w:t>resource</w:t>
            </w:r>
            <w:r w:rsidRPr="006B199D">
              <w:rPr>
                <w:color w:val="000000" w:themeColor="text1"/>
                <w:sz w:val="20"/>
              </w:rPr>
              <w:t xml:space="preserve"> in MW, derived by algorithm in the </w:t>
            </w:r>
            <w:r w:rsidR="00A42E99" w:rsidRPr="006B199D">
              <w:rPr>
                <w:color w:val="000000" w:themeColor="text1"/>
                <w:sz w:val="20"/>
              </w:rPr>
              <w:t>PPMCS</w:t>
            </w:r>
            <w:r w:rsidRPr="006B199D">
              <w:rPr>
                <w:color w:val="000000" w:themeColor="text1"/>
                <w:sz w:val="20"/>
              </w:rPr>
              <w:t xml:space="preserve">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1.3, Point Y</w:t>
            </w:r>
            <w:r w:rsidRPr="006B199D">
              <w:rPr>
                <w:color w:val="000000" w:themeColor="text1"/>
                <w:sz w:val="20"/>
              </w:rPr>
              <w:t>)</w:t>
            </w:r>
          </w:p>
        </w:tc>
        <w:tc>
          <w:tcPr>
            <w:tcW w:w="1841" w:type="dxa"/>
            <w:shd w:val="clear" w:color="auto" w:fill="D9D9D9" w:themeFill="background1" w:themeFillShade="D9"/>
            <w:vAlign w:val="center"/>
          </w:tcPr>
          <w:p w14:paraId="6A3D82D1" w14:textId="5EB22A0C" w:rsidR="007C0F0D" w:rsidRPr="006B199D" w:rsidRDefault="00642064" w:rsidP="00A80103">
            <w:pPr>
              <w:pStyle w:val="BodyText"/>
              <w:jc w:val="both"/>
              <w:rPr>
                <w:color w:val="000000" w:themeColor="text1"/>
                <w:sz w:val="20"/>
              </w:rPr>
            </w:pPr>
            <w:r w:rsidRPr="006B199D">
              <w:rPr>
                <w:color w:val="000000" w:themeColor="text1"/>
                <w:sz w:val="20"/>
              </w:rPr>
              <w:t>PPM</w:t>
            </w:r>
            <w:r w:rsidR="007C0F0D" w:rsidRPr="006B199D">
              <w:rPr>
                <w:color w:val="000000" w:themeColor="text1"/>
                <w:sz w:val="20"/>
              </w:rPr>
              <w:t xml:space="preserve"> to Specify (</w:t>
            </w:r>
            <w:r w:rsidR="007C0F0D" w:rsidRPr="006B199D">
              <w:rPr>
                <w:rFonts w:cs="Arial"/>
                <w:color w:val="000000" w:themeColor="text1"/>
                <w:sz w:val="20"/>
              </w:rPr>
              <w:t>≥</w:t>
            </w:r>
            <w:r w:rsidR="007C0F0D" w:rsidRPr="006B199D">
              <w:rPr>
                <w:color w:val="000000" w:themeColor="text1"/>
                <w:sz w:val="20"/>
              </w:rPr>
              <w:t xml:space="preserve"> 10 Hz)</w:t>
            </w:r>
          </w:p>
        </w:tc>
        <w:tc>
          <w:tcPr>
            <w:tcW w:w="1502" w:type="dxa"/>
            <w:shd w:val="clear" w:color="auto" w:fill="D9D9D9" w:themeFill="background1" w:themeFillShade="D9"/>
            <w:vAlign w:val="center"/>
          </w:tcPr>
          <w:p w14:paraId="6A3D82D2" w14:textId="77777777" w:rsidR="007C0F0D" w:rsidRPr="006B199D" w:rsidRDefault="007C0F0D" w:rsidP="00A80103">
            <w:pPr>
              <w:pStyle w:val="BodyText"/>
              <w:jc w:val="both"/>
              <w:rPr>
                <w:color w:val="000000" w:themeColor="text1"/>
                <w:sz w:val="20"/>
              </w:rPr>
            </w:pPr>
            <w:r w:rsidRPr="006B199D">
              <w:rPr>
                <w:color w:val="000000" w:themeColor="text1"/>
                <w:sz w:val="20"/>
              </w:rPr>
              <w:t>Yes / No</w:t>
            </w:r>
          </w:p>
        </w:tc>
      </w:tr>
      <w:tr w:rsidR="007C0F0D" w:rsidRPr="006B199D" w14:paraId="6A3D82D8" w14:textId="77777777" w:rsidTr="00A80103">
        <w:trPr>
          <w:jc w:val="center"/>
        </w:trPr>
        <w:tc>
          <w:tcPr>
            <w:tcW w:w="850" w:type="dxa"/>
            <w:vAlign w:val="center"/>
          </w:tcPr>
          <w:p w14:paraId="6A3D82D4" w14:textId="77777777" w:rsidR="007C0F0D" w:rsidRPr="006B199D" w:rsidRDefault="007C0F0D" w:rsidP="00A80103">
            <w:pPr>
              <w:pStyle w:val="BodyText"/>
              <w:jc w:val="both"/>
              <w:rPr>
                <w:color w:val="000000" w:themeColor="text1"/>
                <w:sz w:val="20"/>
              </w:rPr>
            </w:pPr>
            <w:r w:rsidRPr="006B199D">
              <w:rPr>
                <w:color w:val="000000" w:themeColor="text1"/>
                <w:sz w:val="20"/>
              </w:rPr>
              <w:t>2</w:t>
            </w:r>
          </w:p>
        </w:tc>
        <w:tc>
          <w:tcPr>
            <w:tcW w:w="5273" w:type="dxa"/>
            <w:vAlign w:val="center"/>
          </w:tcPr>
          <w:p w14:paraId="6A3D82D5" w14:textId="54E15ED8" w:rsidR="007C0F0D" w:rsidRPr="006B199D" w:rsidRDefault="007C0F0D" w:rsidP="00A80103">
            <w:pPr>
              <w:pStyle w:val="BodyText"/>
              <w:jc w:val="both"/>
              <w:rPr>
                <w:color w:val="000000" w:themeColor="text1"/>
                <w:sz w:val="20"/>
              </w:rPr>
            </w:pPr>
            <w:r w:rsidRPr="006B199D">
              <w:rPr>
                <w:color w:val="000000" w:themeColor="text1"/>
                <w:sz w:val="20"/>
              </w:rPr>
              <w:t xml:space="preserve">Actual active power from the </w:t>
            </w:r>
            <w:r w:rsidR="00642064" w:rsidRPr="006B199D">
              <w:rPr>
                <w:color w:val="000000" w:themeColor="text1"/>
                <w:sz w:val="20"/>
              </w:rPr>
              <w:t>PPM</w:t>
            </w:r>
            <w:r w:rsidRPr="006B199D">
              <w:rPr>
                <w:color w:val="000000" w:themeColor="text1"/>
                <w:sz w:val="20"/>
              </w:rPr>
              <w:t xml:space="preserve"> in MW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1.3, Point Y</w:t>
            </w:r>
            <w:r w:rsidRPr="006B199D">
              <w:rPr>
                <w:color w:val="000000" w:themeColor="text1"/>
                <w:sz w:val="20"/>
              </w:rPr>
              <w:t>)</w:t>
            </w:r>
          </w:p>
        </w:tc>
        <w:tc>
          <w:tcPr>
            <w:tcW w:w="1841" w:type="dxa"/>
            <w:shd w:val="clear" w:color="auto" w:fill="D9D9D9" w:themeFill="background1" w:themeFillShade="D9"/>
            <w:vAlign w:val="center"/>
          </w:tcPr>
          <w:p w14:paraId="6A3D82D6" w14:textId="65007289" w:rsidR="007C0F0D" w:rsidRPr="006B199D" w:rsidRDefault="00642064" w:rsidP="00A80103">
            <w:pPr>
              <w:pStyle w:val="BodyText"/>
              <w:jc w:val="both"/>
              <w:rPr>
                <w:color w:val="000000" w:themeColor="text1"/>
                <w:sz w:val="20"/>
              </w:rPr>
            </w:pPr>
            <w:r w:rsidRPr="006B199D">
              <w:rPr>
                <w:color w:val="000000" w:themeColor="text1"/>
                <w:sz w:val="20"/>
              </w:rPr>
              <w:t>PPM</w:t>
            </w:r>
            <w:r w:rsidR="007C0F0D" w:rsidRPr="006B199D">
              <w:rPr>
                <w:color w:val="000000" w:themeColor="text1"/>
                <w:sz w:val="20"/>
              </w:rPr>
              <w:t xml:space="preserve"> to Specify (</w:t>
            </w:r>
            <w:r w:rsidR="007C0F0D" w:rsidRPr="006B199D">
              <w:rPr>
                <w:rFonts w:cs="Arial"/>
                <w:color w:val="000000" w:themeColor="text1"/>
                <w:sz w:val="20"/>
              </w:rPr>
              <w:t>≥</w:t>
            </w:r>
            <w:r w:rsidR="007C0F0D" w:rsidRPr="006B199D">
              <w:rPr>
                <w:color w:val="000000" w:themeColor="text1"/>
                <w:sz w:val="20"/>
              </w:rPr>
              <w:t xml:space="preserve"> 10 Hz)</w:t>
            </w:r>
          </w:p>
        </w:tc>
        <w:tc>
          <w:tcPr>
            <w:tcW w:w="1502" w:type="dxa"/>
            <w:shd w:val="clear" w:color="auto" w:fill="D9D9D9" w:themeFill="background1" w:themeFillShade="D9"/>
            <w:vAlign w:val="center"/>
          </w:tcPr>
          <w:p w14:paraId="6A3D82D7" w14:textId="77777777" w:rsidR="007C0F0D" w:rsidRPr="006B199D" w:rsidRDefault="007C0F0D" w:rsidP="00A80103">
            <w:pPr>
              <w:pStyle w:val="BodyText"/>
              <w:jc w:val="both"/>
              <w:rPr>
                <w:color w:val="000000" w:themeColor="text1"/>
                <w:sz w:val="20"/>
              </w:rPr>
            </w:pPr>
            <w:r w:rsidRPr="006B199D">
              <w:rPr>
                <w:color w:val="000000" w:themeColor="text1"/>
                <w:sz w:val="20"/>
              </w:rPr>
              <w:t>Yes / No</w:t>
            </w:r>
          </w:p>
        </w:tc>
      </w:tr>
      <w:tr w:rsidR="007C0F0D" w:rsidRPr="006B199D" w14:paraId="6A3D82DD" w14:textId="77777777" w:rsidTr="00A80103">
        <w:trPr>
          <w:jc w:val="center"/>
        </w:trPr>
        <w:tc>
          <w:tcPr>
            <w:tcW w:w="850" w:type="dxa"/>
            <w:vAlign w:val="center"/>
          </w:tcPr>
          <w:p w14:paraId="6A3D82D9" w14:textId="77777777" w:rsidR="007C0F0D" w:rsidRPr="006B199D" w:rsidRDefault="007C0F0D" w:rsidP="00A80103">
            <w:pPr>
              <w:pStyle w:val="BodyText"/>
              <w:jc w:val="both"/>
              <w:rPr>
                <w:color w:val="000000" w:themeColor="text1"/>
                <w:sz w:val="20"/>
              </w:rPr>
            </w:pPr>
            <w:r w:rsidRPr="006B199D">
              <w:rPr>
                <w:color w:val="000000" w:themeColor="text1"/>
                <w:sz w:val="20"/>
              </w:rPr>
              <w:t>3</w:t>
            </w:r>
          </w:p>
        </w:tc>
        <w:tc>
          <w:tcPr>
            <w:tcW w:w="5273" w:type="dxa"/>
            <w:vAlign w:val="center"/>
          </w:tcPr>
          <w:p w14:paraId="6A3D82DA" w14:textId="77777777" w:rsidR="007C0F0D" w:rsidRPr="006B199D" w:rsidRDefault="007C0F0D" w:rsidP="00A80103">
            <w:pPr>
              <w:pStyle w:val="BodyText"/>
              <w:jc w:val="both"/>
              <w:rPr>
                <w:color w:val="000000" w:themeColor="text1"/>
                <w:sz w:val="20"/>
              </w:rPr>
            </w:pPr>
            <w:r w:rsidRPr="006B199D">
              <w:rPr>
                <w:color w:val="000000" w:themeColor="text1"/>
                <w:sz w:val="20"/>
              </w:rPr>
              <w:t>APC ON/OFF</w:t>
            </w:r>
          </w:p>
        </w:tc>
        <w:tc>
          <w:tcPr>
            <w:tcW w:w="1841" w:type="dxa"/>
            <w:shd w:val="clear" w:color="auto" w:fill="D9D9D9" w:themeFill="background1" w:themeFillShade="D9"/>
            <w:vAlign w:val="center"/>
          </w:tcPr>
          <w:p w14:paraId="6A3D82DB" w14:textId="5D36EB74" w:rsidR="007C0F0D" w:rsidRPr="006B199D" w:rsidRDefault="00642064" w:rsidP="00A80103">
            <w:pPr>
              <w:pStyle w:val="BodyText"/>
              <w:jc w:val="both"/>
              <w:rPr>
                <w:color w:val="000000" w:themeColor="text1"/>
                <w:sz w:val="20"/>
              </w:rPr>
            </w:pPr>
            <w:r w:rsidRPr="006B199D">
              <w:rPr>
                <w:color w:val="000000" w:themeColor="text1"/>
                <w:sz w:val="20"/>
              </w:rPr>
              <w:t>PPM</w:t>
            </w:r>
            <w:r w:rsidR="007C0F0D" w:rsidRPr="006B199D">
              <w:rPr>
                <w:color w:val="000000" w:themeColor="text1"/>
                <w:sz w:val="20"/>
              </w:rPr>
              <w:t xml:space="preserve"> to Specify (</w:t>
            </w:r>
            <w:r w:rsidR="007C0F0D" w:rsidRPr="006B199D">
              <w:rPr>
                <w:rFonts w:cs="Arial"/>
                <w:color w:val="000000" w:themeColor="text1"/>
                <w:sz w:val="20"/>
              </w:rPr>
              <w:t>≥</w:t>
            </w:r>
            <w:r w:rsidR="007C0F0D" w:rsidRPr="006B199D">
              <w:rPr>
                <w:color w:val="000000" w:themeColor="text1"/>
                <w:sz w:val="20"/>
              </w:rPr>
              <w:t xml:space="preserve"> 10 Hz)</w:t>
            </w:r>
          </w:p>
        </w:tc>
        <w:tc>
          <w:tcPr>
            <w:tcW w:w="1502" w:type="dxa"/>
            <w:shd w:val="clear" w:color="auto" w:fill="D9D9D9" w:themeFill="background1" w:themeFillShade="D9"/>
            <w:vAlign w:val="center"/>
          </w:tcPr>
          <w:p w14:paraId="6A3D82DC" w14:textId="77777777" w:rsidR="007C0F0D" w:rsidRPr="006B199D" w:rsidRDefault="007C0F0D" w:rsidP="00A80103">
            <w:pPr>
              <w:pStyle w:val="BodyText"/>
              <w:jc w:val="both"/>
              <w:rPr>
                <w:color w:val="000000" w:themeColor="text1"/>
                <w:sz w:val="20"/>
              </w:rPr>
            </w:pPr>
            <w:r w:rsidRPr="006B199D">
              <w:rPr>
                <w:color w:val="000000" w:themeColor="text1"/>
                <w:sz w:val="20"/>
              </w:rPr>
              <w:t>Yes / No</w:t>
            </w:r>
          </w:p>
        </w:tc>
      </w:tr>
      <w:tr w:rsidR="007C0F0D" w:rsidRPr="006B199D" w14:paraId="6A3D82E2" w14:textId="77777777" w:rsidTr="00A80103">
        <w:trPr>
          <w:jc w:val="center"/>
        </w:trPr>
        <w:tc>
          <w:tcPr>
            <w:tcW w:w="850" w:type="dxa"/>
            <w:vAlign w:val="center"/>
          </w:tcPr>
          <w:p w14:paraId="6A3D82DE" w14:textId="77777777" w:rsidR="007C0F0D" w:rsidRPr="006B199D" w:rsidRDefault="007C0F0D" w:rsidP="00A80103">
            <w:pPr>
              <w:pStyle w:val="BodyText"/>
              <w:jc w:val="both"/>
              <w:rPr>
                <w:color w:val="000000" w:themeColor="text1"/>
                <w:sz w:val="20"/>
              </w:rPr>
            </w:pPr>
            <w:r w:rsidRPr="006B199D">
              <w:rPr>
                <w:color w:val="000000" w:themeColor="text1"/>
                <w:sz w:val="20"/>
              </w:rPr>
              <w:t>4</w:t>
            </w:r>
          </w:p>
        </w:tc>
        <w:tc>
          <w:tcPr>
            <w:tcW w:w="5273" w:type="dxa"/>
            <w:vAlign w:val="center"/>
          </w:tcPr>
          <w:p w14:paraId="6A3D82DF" w14:textId="77777777" w:rsidR="007C0F0D" w:rsidRPr="006B199D" w:rsidRDefault="007C0F0D" w:rsidP="00A80103">
            <w:pPr>
              <w:pStyle w:val="BodyText"/>
              <w:jc w:val="both"/>
              <w:rPr>
                <w:color w:val="000000" w:themeColor="text1"/>
                <w:sz w:val="20"/>
              </w:rPr>
            </w:pPr>
            <w:r w:rsidRPr="006B199D">
              <w:rPr>
                <w:color w:val="000000" w:themeColor="text1"/>
                <w:sz w:val="20"/>
              </w:rPr>
              <w:t>APC set-point from NCC</w:t>
            </w:r>
          </w:p>
        </w:tc>
        <w:tc>
          <w:tcPr>
            <w:tcW w:w="1841" w:type="dxa"/>
            <w:shd w:val="clear" w:color="auto" w:fill="D9D9D9" w:themeFill="background1" w:themeFillShade="D9"/>
            <w:vAlign w:val="center"/>
          </w:tcPr>
          <w:p w14:paraId="6A3D82E0" w14:textId="1EF39A62" w:rsidR="007C0F0D" w:rsidRPr="006B199D" w:rsidRDefault="00642064" w:rsidP="00A80103">
            <w:pPr>
              <w:pStyle w:val="BodyText"/>
              <w:jc w:val="both"/>
              <w:rPr>
                <w:color w:val="000000" w:themeColor="text1"/>
                <w:sz w:val="20"/>
              </w:rPr>
            </w:pPr>
            <w:r w:rsidRPr="006B199D">
              <w:rPr>
                <w:color w:val="000000" w:themeColor="text1"/>
                <w:sz w:val="20"/>
              </w:rPr>
              <w:t>PPM</w:t>
            </w:r>
            <w:r w:rsidR="007C0F0D" w:rsidRPr="006B199D">
              <w:rPr>
                <w:color w:val="000000" w:themeColor="text1"/>
                <w:sz w:val="20"/>
              </w:rPr>
              <w:t xml:space="preserve"> to Specify (</w:t>
            </w:r>
            <w:r w:rsidR="007C0F0D" w:rsidRPr="006B199D">
              <w:rPr>
                <w:rFonts w:cs="Arial"/>
                <w:color w:val="000000" w:themeColor="text1"/>
                <w:sz w:val="20"/>
              </w:rPr>
              <w:t>≥</w:t>
            </w:r>
            <w:r w:rsidR="007C0F0D" w:rsidRPr="006B199D">
              <w:rPr>
                <w:color w:val="000000" w:themeColor="text1"/>
                <w:sz w:val="20"/>
              </w:rPr>
              <w:t>10 Hz)</w:t>
            </w:r>
          </w:p>
        </w:tc>
        <w:tc>
          <w:tcPr>
            <w:tcW w:w="1502" w:type="dxa"/>
            <w:shd w:val="clear" w:color="auto" w:fill="D9D9D9" w:themeFill="background1" w:themeFillShade="D9"/>
            <w:vAlign w:val="center"/>
          </w:tcPr>
          <w:p w14:paraId="6A3D82E1" w14:textId="77777777" w:rsidR="007C0F0D" w:rsidRPr="006B199D" w:rsidRDefault="007C0F0D" w:rsidP="00A80103">
            <w:pPr>
              <w:pStyle w:val="BodyText"/>
              <w:jc w:val="both"/>
              <w:rPr>
                <w:color w:val="000000" w:themeColor="text1"/>
                <w:sz w:val="20"/>
              </w:rPr>
            </w:pPr>
            <w:r w:rsidRPr="006B199D">
              <w:rPr>
                <w:color w:val="000000" w:themeColor="text1"/>
                <w:sz w:val="20"/>
              </w:rPr>
              <w:t>Yes / No</w:t>
            </w:r>
          </w:p>
        </w:tc>
      </w:tr>
      <w:tr w:rsidR="007C0F0D" w:rsidRPr="006B199D" w14:paraId="6A3D82E7" w14:textId="77777777" w:rsidTr="00A80103">
        <w:trPr>
          <w:jc w:val="center"/>
        </w:trPr>
        <w:tc>
          <w:tcPr>
            <w:tcW w:w="850" w:type="dxa"/>
            <w:vAlign w:val="center"/>
          </w:tcPr>
          <w:p w14:paraId="6A3D82E3" w14:textId="77777777" w:rsidR="007C0F0D" w:rsidRPr="006B199D" w:rsidRDefault="007C0F0D" w:rsidP="00A80103">
            <w:pPr>
              <w:pStyle w:val="BodyText"/>
              <w:jc w:val="both"/>
              <w:rPr>
                <w:color w:val="000000" w:themeColor="text1"/>
                <w:sz w:val="20"/>
              </w:rPr>
            </w:pPr>
            <w:r w:rsidRPr="006B199D">
              <w:rPr>
                <w:color w:val="000000" w:themeColor="text1"/>
                <w:sz w:val="20"/>
              </w:rPr>
              <w:t>5</w:t>
            </w:r>
          </w:p>
        </w:tc>
        <w:tc>
          <w:tcPr>
            <w:tcW w:w="5273" w:type="dxa"/>
            <w:vAlign w:val="center"/>
          </w:tcPr>
          <w:p w14:paraId="6A3D82E4" w14:textId="77777777" w:rsidR="007C0F0D" w:rsidRPr="006B199D" w:rsidRDefault="007C0F0D" w:rsidP="00A80103">
            <w:pPr>
              <w:pStyle w:val="BodyText"/>
              <w:jc w:val="both"/>
              <w:rPr>
                <w:color w:val="000000" w:themeColor="text1"/>
                <w:sz w:val="20"/>
              </w:rPr>
            </w:pPr>
            <w:r w:rsidRPr="006B199D">
              <w:rPr>
                <w:color w:val="000000" w:themeColor="text1"/>
                <w:sz w:val="20"/>
              </w:rPr>
              <w:t>Frequency Response ON/OFF</w:t>
            </w:r>
          </w:p>
        </w:tc>
        <w:tc>
          <w:tcPr>
            <w:tcW w:w="1841" w:type="dxa"/>
            <w:shd w:val="clear" w:color="auto" w:fill="D9D9D9" w:themeFill="background1" w:themeFillShade="D9"/>
            <w:vAlign w:val="center"/>
          </w:tcPr>
          <w:p w14:paraId="6A3D82E5" w14:textId="027661E5" w:rsidR="007C0F0D" w:rsidRPr="006B199D" w:rsidRDefault="00642064" w:rsidP="00A80103">
            <w:pPr>
              <w:pStyle w:val="BodyText"/>
              <w:jc w:val="both"/>
              <w:rPr>
                <w:color w:val="000000" w:themeColor="text1"/>
                <w:sz w:val="20"/>
              </w:rPr>
            </w:pPr>
            <w:r w:rsidRPr="006B199D">
              <w:rPr>
                <w:color w:val="000000" w:themeColor="text1"/>
                <w:sz w:val="20"/>
              </w:rPr>
              <w:t>PPM</w:t>
            </w:r>
            <w:r w:rsidR="007C0F0D" w:rsidRPr="006B199D">
              <w:rPr>
                <w:color w:val="000000" w:themeColor="text1"/>
                <w:sz w:val="20"/>
              </w:rPr>
              <w:t xml:space="preserve"> to Specify (</w:t>
            </w:r>
            <w:r w:rsidR="007C0F0D" w:rsidRPr="006B199D">
              <w:rPr>
                <w:rFonts w:cs="Arial"/>
                <w:color w:val="000000" w:themeColor="text1"/>
                <w:sz w:val="20"/>
              </w:rPr>
              <w:t>≥</w:t>
            </w:r>
            <w:r w:rsidR="007C0F0D" w:rsidRPr="006B199D">
              <w:rPr>
                <w:color w:val="000000" w:themeColor="text1"/>
                <w:sz w:val="20"/>
              </w:rPr>
              <w:t>10 Hz)</w:t>
            </w:r>
          </w:p>
        </w:tc>
        <w:tc>
          <w:tcPr>
            <w:tcW w:w="1502" w:type="dxa"/>
            <w:shd w:val="clear" w:color="auto" w:fill="D9D9D9" w:themeFill="background1" w:themeFillShade="D9"/>
            <w:vAlign w:val="center"/>
          </w:tcPr>
          <w:p w14:paraId="6A3D82E6" w14:textId="77777777" w:rsidR="007C0F0D" w:rsidRPr="006B199D" w:rsidRDefault="007C0F0D" w:rsidP="00A80103">
            <w:pPr>
              <w:pStyle w:val="BodyText"/>
              <w:jc w:val="both"/>
              <w:rPr>
                <w:color w:val="000000" w:themeColor="text1"/>
                <w:sz w:val="20"/>
              </w:rPr>
            </w:pPr>
            <w:r w:rsidRPr="006B199D">
              <w:rPr>
                <w:color w:val="000000" w:themeColor="text1"/>
                <w:sz w:val="20"/>
              </w:rPr>
              <w:t>Yes / No</w:t>
            </w:r>
          </w:p>
        </w:tc>
      </w:tr>
      <w:tr w:rsidR="007C0F0D" w:rsidRPr="006B199D" w14:paraId="6A3D82EC" w14:textId="77777777" w:rsidTr="00A80103">
        <w:trPr>
          <w:jc w:val="center"/>
        </w:trPr>
        <w:tc>
          <w:tcPr>
            <w:tcW w:w="850" w:type="dxa"/>
            <w:vAlign w:val="center"/>
          </w:tcPr>
          <w:p w14:paraId="6A3D82E8" w14:textId="77777777" w:rsidR="007C0F0D" w:rsidRPr="006B199D" w:rsidRDefault="007C0F0D" w:rsidP="00A80103">
            <w:pPr>
              <w:pStyle w:val="BodyText"/>
              <w:jc w:val="both"/>
              <w:rPr>
                <w:color w:val="000000" w:themeColor="text1"/>
                <w:sz w:val="20"/>
              </w:rPr>
            </w:pPr>
            <w:r w:rsidRPr="006B199D">
              <w:rPr>
                <w:color w:val="000000" w:themeColor="text1"/>
                <w:sz w:val="20"/>
              </w:rPr>
              <w:t>6</w:t>
            </w:r>
          </w:p>
        </w:tc>
        <w:tc>
          <w:tcPr>
            <w:tcW w:w="5273" w:type="dxa"/>
            <w:vAlign w:val="center"/>
          </w:tcPr>
          <w:p w14:paraId="6A3D82E9" w14:textId="77777777" w:rsidR="007C0F0D" w:rsidRPr="006B199D" w:rsidRDefault="007C0F0D" w:rsidP="00A80103">
            <w:pPr>
              <w:pStyle w:val="BodyText"/>
              <w:jc w:val="both"/>
              <w:rPr>
                <w:color w:val="000000" w:themeColor="text1"/>
                <w:sz w:val="20"/>
              </w:rPr>
            </w:pPr>
            <w:r w:rsidRPr="006B199D">
              <w:rPr>
                <w:color w:val="000000" w:themeColor="text1"/>
                <w:sz w:val="20"/>
              </w:rPr>
              <w:t>Frequency Response Curve1/Curve2</w:t>
            </w:r>
          </w:p>
        </w:tc>
        <w:tc>
          <w:tcPr>
            <w:tcW w:w="1841" w:type="dxa"/>
            <w:shd w:val="clear" w:color="auto" w:fill="D9D9D9" w:themeFill="background1" w:themeFillShade="D9"/>
            <w:vAlign w:val="center"/>
          </w:tcPr>
          <w:p w14:paraId="6A3D82EA" w14:textId="12963BD3" w:rsidR="007C0F0D" w:rsidRPr="006B199D" w:rsidRDefault="00642064" w:rsidP="00A80103">
            <w:pPr>
              <w:pStyle w:val="BodyText"/>
              <w:jc w:val="both"/>
              <w:rPr>
                <w:color w:val="000000" w:themeColor="text1"/>
                <w:sz w:val="20"/>
              </w:rPr>
            </w:pPr>
            <w:r w:rsidRPr="006B199D">
              <w:rPr>
                <w:color w:val="000000" w:themeColor="text1"/>
                <w:sz w:val="20"/>
              </w:rPr>
              <w:t>PPM</w:t>
            </w:r>
            <w:r w:rsidR="007C0F0D" w:rsidRPr="006B199D">
              <w:rPr>
                <w:color w:val="000000" w:themeColor="text1"/>
                <w:sz w:val="20"/>
              </w:rPr>
              <w:t xml:space="preserve"> to Specify (</w:t>
            </w:r>
            <w:r w:rsidR="007C0F0D" w:rsidRPr="006B199D">
              <w:rPr>
                <w:rFonts w:cs="Arial"/>
                <w:color w:val="000000" w:themeColor="text1"/>
                <w:sz w:val="20"/>
              </w:rPr>
              <w:t>≥</w:t>
            </w:r>
            <w:r w:rsidR="007C0F0D" w:rsidRPr="006B199D">
              <w:rPr>
                <w:color w:val="000000" w:themeColor="text1"/>
                <w:sz w:val="20"/>
              </w:rPr>
              <w:t>10 Hz)</w:t>
            </w:r>
          </w:p>
        </w:tc>
        <w:tc>
          <w:tcPr>
            <w:tcW w:w="1502" w:type="dxa"/>
            <w:shd w:val="clear" w:color="auto" w:fill="D9D9D9" w:themeFill="background1" w:themeFillShade="D9"/>
            <w:vAlign w:val="center"/>
          </w:tcPr>
          <w:p w14:paraId="6A3D82EB" w14:textId="77777777" w:rsidR="007C0F0D" w:rsidRPr="006B199D" w:rsidRDefault="007C0F0D" w:rsidP="00A80103">
            <w:pPr>
              <w:pStyle w:val="BodyText"/>
              <w:jc w:val="both"/>
              <w:rPr>
                <w:color w:val="000000" w:themeColor="text1"/>
                <w:sz w:val="20"/>
              </w:rPr>
            </w:pPr>
            <w:r w:rsidRPr="006B199D">
              <w:rPr>
                <w:color w:val="000000" w:themeColor="text1"/>
                <w:sz w:val="20"/>
              </w:rPr>
              <w:t>Yes / No</w:t>
            </w:r>
          </w:p>
        </w:tc>
      </w:tr>
      <w:tr w:rsidR="007C0F0D" w:rsidRPr="006B199D" w14:paraId="6A3D82F1" w14:textId="77777777" w:rsidTr="00A80103">
        <w:trPr>
          <w:jc w:val="center"/>
        </w:trPr>
        <w:tc>
          <w:tcPr>
            <w:tcW w:w="850" w:type="dxa"/>
            <w:vAlign w:val="center"/>
          </w:tcPr>
          <w:p w14:paraId="6A3D82ED" w14:textId="77777777" w:rsidR="007C0F0D" w:rsidRPr="006B199D" w:rsidRDefault="007C0F0D" w:rsidP="00A80103">
            <w:pPr>
              <w:pStyle w:val="BodyText"/>
              <w:jc w:val="both"/>
              <w:rPr>
                <w:color w:val="000000" w:themeColor="text1"/>
                <w:sz w:val="20"/>
              </w:rPr>
            </w:pPr>
            <w:r w:rsidRPr="006B199D">
              <w:rPr>
                <w:color w:val="000000" w:themeColor="text1"/>
                <w:sz w:val="20"/>
              </w:rPr>
              <w:t>7</w:t>
            </w:r>
          </w:p>
        </w:tc>
        <w:tc>
          <w:tcPr>
            <w:tcW w:w="5273" w:type="dxa"/>
            <w:vAlign w:val="center"/>
          </w:tcPr>
          <w:p w14:paraId="6A3D82EE" w14:textId="77777777" w:rsidR="007C0F0D" w:rsidRPr="006B199D" w:rsidRDefault="007C0F0D" w:rsidP="00A80103">
            <w:pPr>
              <w:pStyle w:val="BodyText"/>
              <w:jc w:val="both"/>
              <w:rPr>
                <w:color w:val="000000" w:themeColor="text1"/>
                <w:sz w:val="20"/>
              </w:rPr>
            </w:pPr>
            <w:r w:rsidRPr="006B199D">
              <w:rPr>
                <w:color w:val="000000" w:themeColor="text1"/>
                <w:sz w:val="20"/>
              </w:rPr>
              <w:t>Frequency Droop Setting</w:t>
            </w:r>
          </w:p>
        </w:tc>
        <w:tc>
          <w:tcPr>
            <w:tcW w:w="1841" w:type="dxa"/>
            <w:shd w:val="clear" w:color="auto" w:fill="D9D9D9" w:themeFill="background1" w:themeFillShade="D9"/>
            <w:vAlign w:val="center"/>
          </w:tcPr>
          <w:p w14:paraId="6A3D82EF" w14:textId="2881D8E2" w:rsidR="007C0F0D" w:rsidRPr="006B199D" w:rsidRDefault="00642064" w:rsidP="00A80103">
            <w:pPr>
              <w:pStyle w:val="BodyText"/>
              <w:jc w:val="both"/>
              <w:rPr>
                <w:color w:val="000000" w:themeColor="text1"/>
                <w:sz w:val="20"/>
              </w:rPr>
            </w:pPr>
            <w:r w:rsidRPr="006B199D">
              <w:rPr>
                <w:color w:val="000000" w:themeColor="text1"/>
                <w:sz w:val="20"/>
              </w:rPr>
              <w:t>PPM</w:t>
            </w:r>
            <w:r w:rsidR="007C0F0D" w:rsidRPr="006B199D">
              <w:rPr>
                <w:color w:val="000000" w:themeColor="text1"/>
                <w:sz w:val="20"/>
              </w:rPr>
              <w:t xml:space="preserve"> to Specify (</w:t>
            </w:r>
            <w:r w:rsidR="007C0F0D" w:rsidRPr="006B199D">
              <w:rPr>
                <w:rFonts w:cs="Arial"/>
                <w:color w:val="000000" w:themeColor="text1"/>
                <w:sz w:val="20"/>
              </w:rPr>
              <w:t>≥</w:t>
            </w:r>
            <w:r w:rsidR="007C0F0D" w:rsidRPr="006B199D">
              <w:rPr>
                <w:color w:val="000000" w:themeColor="text1"/>
                <w:sz w:val="20"/>
              </w:rPr>
              <w:t>10 Hz)</w:t>
            </w:r>
          </w:p>
        </w:tc>
        <w:tc>
          <w:tcPr>
            <w:tcW w:w="1502" w:type="dxa"/>
            <w:shd w:val="clear" w:color="auto" w:fill="D9D9D9" w:themeFill="background1" w:themeFillShade="D9"/>
            <w:vAlign w:val="center"/>
          </w:tcPr>
          <w:p w14:paraId="6A3D82F0" w14:textId="77777777" w:rsidR="007C0F0D" w:rsidRPr="006B199D" w:rsidRDefault="007C0F0D" w:rsidP="00A80103">
            <w:pPr>
              <w:pStyle w:val="BodyText"/>
              <w:jc w:val="both"/>
              <w:rPr>
                <w:color w:val="000000" w:themeColor="text1"/>
                <w:sz w:val="20"/>
              </w:rPr>
            </w:pPr>
            <w:r w:rsidRPr="006B199D">
              <w:rPr>
                <w:color w:val="000000" w:themeColor="text1"/>
                <w:sz w:val="20"/>
              </w:rPr>
              <w:t>Yes/No</w:t>
            </w:r>
          </w:p>
        </w:tc>
      </w:tr>
      <w:tr w:rsidR="007C0F0D" w:rsidRPr="006B199D" w14:paraId="6A3D82F6" w14:textId="77777777" w:rsidTr="00A80103">
        <w:trPr>
          <w:jc w:val="center"/>
        </w:trPr>
        <w:tc>
          <w:tcPr>
            <w:tcW w:w="850" w:type="dxa"/>
            <w:vAlign w:val="center"/>
          </w:tcPr>
          <w:p w14:paraId="6A3D82F2" w14:textId="77777777" w:rsidR="007C0F0D" w:rsidRPr="006B199D" w:rsidRDefault="007C0F0D" w:rsidP="00A80103">
            <w:pPr>
              <w:pStyle w:val="BodyText"/>
              <w:jc w:val="both"/>
              <w:rPr>
                <w:color w:val="000000" w:themeColor="text1"/>
                <w:sz w:val="20"/>
              </w:rPr>
            </w:pPr>
            <w:r w:rsidRPr="006B199D">
              <w:rPr>
                <w:color w:val="000000" w:themeColor="text1"/>
                <w:sz w:val="20"/>
              </w:rPr>
              <w:t>8</w:t>
            </w:r>
          </w:p>
        </w:tc>
        <w:tc>
          <w:tcPr>
            <w:tcW w:w="5273" w:type="dxa"/>
            <w:vAlign w:val="center"/>
          </w:tcPr>
          <w:p w14:paraId="6A3D82F3" w14:textId="77777777" w:rsidR="007C0F0D" w:rsidRPr="006B199D" w:rsidRDefault="007C0F0D" w:rsidP="00A80103">
            <w:pPr>
              <w:pStyle w:val="BodyText"/>
              <w:jc w:val="both"/>
              <w:rPr>
                <w:color w:val="000000" w:themeColor="text1"/>
                <w:sz w:val="20"/>
              </w:rPr>
            </w:pPr>
            <w:r w:rsidRPr="006B199D">
              <w:rPr>
                <w:color w:val="000000" w:themeColor="text1"/>
                <w:sz w:val="20"/>
              </w:rPr>
              <w:t>Simulated Test Frequency</w:t>
            </w:r>
          </w:p>
        </w:tc>
        <w:tc>
          <w:tcPr>
            <w:tcW w:w="1841" w:type="dxa"/>
            <w:shd w:val="clear" w:color="auto" w:fill="D9D9D9" w:themeFill="background1" w:themeFillShade="D9"/>
            <w:vAlign w:val="center"/>
          </w:tcPr>
          <w:p w14:paraId="6A3D82F4" w14:textId="186A2EAB" w:rsidR="007C0F0D" w:rsidRPr="006B199D" w:rsidRDefault="00642064" w:rsidP="00A80103">
            <w:pPr>
              <w:pStyle w:val="BodyText"/>
              <w:jc w:val="both"/>
              <w:rPr>
                <w:color w:val="000000" w:themeColor="text1"/>
                <w:sz w:val="20"/>
              </w:rPr>
            </w:pPr>
            <w:r w:rsidRPr="006B199D">
              <w:rPr>
                <w:color w:val="000000" w:themeColor="text1"/>
                <w:sz w:val="20"/>
              </w:rPr>
              <w:t>PPM</w:t>
            </w:r>
            <w:r w:rsidR="007C0F0D" w:rsidRPr="006B199D">
              <w:rPr>
                <w:color w:val="000000" w:themeColor="text1"/>
                <w:sz w:val="20"/>
              </w:rPr>
              <w:t xml:space="preserve"> to Specify (</w:t>
            </w:r>
            <w:r w:rsidR="007C0F0D" w:rsidRPr="006B199D">
              <w:rPr>
                <w:rFonts w:cs="Arial"/>
                <w:color w:val="000000" w:themeColor="text1"/>
                <w:sz w:val="20"/>
              </w:rPr>
              <w:t>≥</w:t>
            </w:r>
            <w:r w:rsidR="007C0F0D" w:rsidRPr="006B199D">
              <w:rPr>
                <w:color w:val="000000" w:themeColor="text1"/>
                <w:sz w:val="20"/>
              </w:rPr>
              <w:t>10 Hz)</w:t>
            </w:r>
          </w:p>
        </w:tc>
        <w:tc>
          <w:tcPr>
            <w:tcW w:w="1502" w:type="dxa"/>
            <w:shd w:val="clear" w:color="auto" w:fill="D9D9D9" w:themeFill="background1" w:themeFillShade="D9"/>
            <w:vAlign w:val="center"/>
          </w:tcPr>
          <w:p w14:paraId="6A3D82F5" w14:textId="77777777" w:rsidR="007C0F0D" w:rsidRPr="006B199D" w:rsidRDefault="007C0F0D" w:rsidP="00A80103">
            <w:pPr>
              <w:pStyle w:val="BodyText"/>
              <w:jc w:val="both"/>
              <w:rPr>
                <w:color w:val="000000" w:themeColor="text1"/>
                <w:sz w:val="20"/>
              </w:rPr>
            </w:pPr>
            <w:r w:rsidRPr="006B199D">
              <w:rPr>
                <w:color w:val="000000" w:themeColor="text1"/>
                <w:sz w:val="20"/>
              </w:rPr>
              <w:t>Yes / No</w:t>
            </w:r>
          </w:p>
        </w:tc>
      </w:tr>
      <w:tr w:rsidR="007C0F0D" w:rsidRPr="006B199D" w14:paraId="6A3D82FB" w14:textId="77777777" w:rsidTr="00A80103">
        <w:trPr>
          <w:jc w:val="center"/>
        </w:trPr>
        <w:tc>
          <w:tcPr>
            <w:tcW w:w="850" w:type="dxa"/>
            <w:vAlign w:val="center"/>
          </w:tcPr>
          <w:p w14:paraId="6A3D82F7" w14:textId="77777777" w:rsidR="007C0F0D" w:rsidRPr="006B199D" w:rsidRDefault="007C0F0D" w:rsidP="00A80103">
            <w:pPr>
              <w:pStyle w:val="BodyText"/>
              <w:jc w:val="both"/>
              <w:rPr>
                <w:color w:val="000000" w:themeColor="text1"/>
                <w:sz w:val="20"/>
              </w:rPr>
            </w:pPr>
            <w:r w:rsidRPr="006B199D">
              <w:rPr>
                <w:color w:val="000000" w:themeColor="text1"/>
                <w:sz w:val="20"/>
              </w:rPr>
              <w:t>9</w:t>
            </w:r>
          </w:p>
        </w:tc>
        <w:tc>
          <w:tcPr>
            <w:tcW w:w="5273" w:type="dxa"/>
            <w:vAlign w:val="center"/>
          </w:tcPr>
          <w:p w14:paraId="6A3D82F8" w14:textId="77777777" w:rsidR="007C0F0D" w:rsidRPr="006B199D" w:rsidRDefault="007C0F0D" w:rsidP="00A80103">
            <w:pPr>
              <w:pStyle w:val="BodyText"/>
              <w:jc w:val="both"/>
              <w:rPr>
                <w:color w:val="000000" w:themeColor="text1"/>
                <w:sz w:val="20"/>
              </w:rPr>
            </w:pPr>
            <w:r w:rsidRPr="006B199D">
              <w:rPr>
                <w:color w:val="000000" w:themeColor="text1"/>
                <w:sz w:val="20"/>
              </w:rPr>
              <w:t>Grid Frequency</w:t>
            </w:r>
          </w:p>
        </w:tc>
        <w:tc>
          <w:tcPr>
            <w:tcW w:w="1841" w:type="dxa"/>
            <w:shd w:val="clear" w:color="auto" w:fill="D9D9D9" w:themeFill="background1" w:themeFillShade="D9"/>
            <w:vAlign w:val="center"/>
          </w:tcPr>
          <w:p w14:paraId="6A3D82F9" w14:textId="3C8D246C" w:rsidR="007C0F0D" w:rsidRPr="006B199D" w:rsidRDefault="00642064" w:rsidP="00A80103">
            <w:pPr>
              <w:pStyle w:val="BodyText"/>
              <w:jc w:val="both"/>
              <w:rPr>
                <w:color w:val="000000" w:themeColor="text1"/>
                <w:sz w:val="20"/>
              </w:rPr>
            </w:pPr>
            <w:r w:rsidRPr="006B199D">
              <w:rPr>
                <w:color w:val="000000" w:themeColor="text1"/>
                <w:sz w:val="20"/>
              </w:rPr>
              <w:t>PPM</w:t>
            </w:r>
            <w:r w:rsidR="007C0F0D" w:rsidRPr="006B199D">
              <w:rPr>
                <w:color w:val="000000" w:themeColor="text1"/>
                <w:sz w:val="20"/>
              </w:rPr>
              <w:t xml:space="preserve"> to Specify (</w:t>
            </w:r>
            <w:r w:rsidR="007C0F0D" w:rsidRPr="006B199D">
              <w:rPr>
                <w:rFonts w:cs="Arial"/>
                <w:color w:val="000000" w:themeColor="text1"/>
                <w:sz w:val="20"/>
              </w:rPr>
              <w:t>≥</w:t>
            </w:r>
            <w:r w:rsidR="007C0F0D" w:rsidRPr="006B199D">
              <w:rPr>
                <w:color w:val="000000" w:themeColor="text1"/>
                <w:sz w:val="20"/>
              </w:rPr>
              <w:t>10 Hz)</w:t>
            </w:r>
          </w:p>
        </w:tc>
        <w:tc>
          <w:tcPr>
            <w:tcW w:w="1502" w:type="dxa"/>
            <w:shd w:val="clear" w:color="auto" w:fill="D9D9D9" w:themeFill="background1" w:themeFillShade="D9"/>
            <w:vAlign w:val="center"/>
          </w:tcPr>
          <w:p w14:paraId="6A3D82FA" w14:textId="77777777" w:rsidR="007C0F0D" w:rsidRPr="006B199D" w:rsidRDefault="007C0F0D" w:rsidP="00A80103">
            <w:pPr>
              <w:pStyle w:val="BodyText"/>
              <w:jc w:val="both"/>
              <w:rPr>
                <w:color w:val="000000" w:themeColor="text1"/>
                <w:sz w:val="20"/>
              </w:rPr>
            </w:pPr>
            <w:r w:rsidRPr="006B199D">
              <w:rPr>
                <w:color w:val="000000" w:themeColor="text1"/>
                <w:sz w:val="20"/>
              </w:rPr>
              <w:t>Yes / No</w:t>
            </w:r>
          </w:p>
        </w:tc>
      </w:tr>
      <w:tr w:rsidR="007C0F0D" w:rsidRPr="006B199D" w14:paraId="6A3D8300" w14:textId="77777777" w:rsidTr="00A80103">
        <w:trPr>
          <w:jc w:val="center"/>
        </w:trPr>
        <w:tc>
          <w:tcPr>
            <w:tcW w:w="850" w:type="dxa"/>
            <w:vAlign w:val="center"/>
          </w:tcPr>
          <w:p w14:paraId="6A3D82FC" w14:textId="77777777" w:rsidR="007C0F0D" w:rsidRPr="006B199D" w:rsidRDefault="007C0F0D" w:rsidP="00A80103">
            <w:pPr>
              <w:pStyle w:val="BodyText"/>
              <w:jc w:val="both"/>
              <w:rPr>
                <w:color w:val="000000" w:themeColor="text1"/>
                <w:sz w:val="20"/>
              </w:rPr>
            </w:pPr>
            <w:r w:rsidRPr="006B199D">
              <w:rPr>
                <w:color w:val="000000" w:themeColor="text1"/>
                <w:sz w:val="20"/>
              </w:rPr>
              <w:t>10</w:t>
            </w:r>
          </w:p>
        </w:tc>
        <w:tc>
          <w:tcPr>
            <w:tcW w:w="5273" w:type="dxa"/>
            <w:vAlign w:val="center"/>
          </w:tcPr>
          <w:p w14:paraId="6A3D82FD" w14:textId="2BF401F7" w:rsidR="007C0F0D" w:rsidRPr="006B199D" w:rsidRDefault="007C0F0D" w:rsidP="00A80103">
            <w:pPr>
              <w:pStyle w:val="BodyText"/>
              <w:jc w:val="both"/>
              <w:rPr>
                <w:color w:val="000000" w:themeColor="text1"/>
                <w:sz w:val="20"/>
              </w:rPr>
            </w:pPr>
            <w:r w:rsidRPr="006B199D">
              <w:rPr>
                <w:color w:val="000000" w:themeColor="text1"/>
                <w:sz w:val="20"/>
              </w:rPr>
              <w:t xml:space="preserve">Number of </w:t>
            </w:r>
            <w:r w:rsidR="00F92F1D">
              <w:rPr>
                <w:color w:val="000000" w:themeColor="text1"/>
                <w:sz w:val="20"/>
              </w:rPr>
              <w:t>generation unit</w:t>
            </w:r>
            <w:r w:rsidRPr="006B199D">
              <w:rPr>
                <w:color w:val="000000" w:themeColor="text1"/>
                <w:sz w:val="20"/>
              </w:rPr>
              <w:t>s online</w:t>
            </w:r>
          </w:p>
        </w:tc>
        <w:tc>
          <w:tcPr>
            <w:tcW w:w="1841" w:type="dxa"/>
            <w:shd w:val="clear" w:color="auto" w:fill="D9D9D9" w:themeFill="background1" w:themeFillShade="D9"/>
            <w:vAlign w:val="center"/>
          </w:tcPr>
          <w:p w14:paraId="6A3D82FE" w14:textId="0DBB15F5" w:rsidR="007C0F0D" w:rsidRPr="006B199D" w:rsidRDefault="00642064" w:rsidP="00A80103">
            <w:pPr>
              <w:pStyle w:val="BodyText"/>
              <w:jc w:val="both"/>
              <w:rPr>
                <w:color w:val="000000" w:themeColor="text1"/>
                <w:sz w:val="20"/>
              </w:rPr>
            </w:pPr>
            <w:r w:rsidRPr="006B199D">
              <w:rPr>
                <w:color w:val="000000" w:themeColor="text1"/>
                <w:sz w:val="20"/>
              </w:rPr>
              <w:t>PPM</w:t>
            </w:r>
            <w:r w:rsidR="007C0F0D" w:rsidRPr="006B199D">
              <w:rPr>
                <w:color w:val="000000" w:themeColor="text1"/>
                <w:sz w:val="20"/>
              </w:rPr>
              <w:t xml:space="preserve"> to Specify (</w:t>
            </w:r>
            <w:r w:rsidR="007C0F0D" w:rsidRPr="006B199D">
              <w:rPr>
                <w:rFonts w:cs="Arial"/>
                <w:color w:val="000000" w:themeColor="text1"/>
                <w:sz w:val="20"/>
              </w:rPr>
              <w:t>≥</w:t>
            </w:r>
            <w:r w:rsidR="007C0F0D" w:rsidRPr="006B199D">
              <w:rPr>
                <w:color w:val="000000" w:themeColor="text1"/>
                <w:sz w:val="20"/>
              </w:rPr>
              <w:t>10 Hz)</w:t>
            </w:r>
          </w:p>
        </w:tc>
        <w:tc>
          <w:tcPr>
            <w:tcW w:w="1502" w:type="dxa"/>
            <w:shd w:val="clear" w:color="auto" w:fill="D9D9D9" w:themeFill="background1" w:themeFillShade="D9"/>
            <w:vAlign w:val="center"/>
          </w:tcPr>
          <w:p w14:paraId="6A3D82FF" w14:textId="77777777" w:rsidR="007C0F0D" w:rsidRPr="006B199D" w:rsidRDefault="007C0F0D" w:rsidP="00A80103">
            <w:pPr>
              <w:pStyle w:val="BodyText"/>
              <w:jc w:val="both"/>
              <w:rPr>
                <w:color w:val="000000" w:themeColor="text1"/>
                <w:sz w:val="20"/>
              </w:rPr>
            </w:pPr>
            <w:r w:rsidRPr="006B199D">
              <w:rPr>
                <w:color w:val="000000" w:themeColor="text1"/>
                <w:sz w:val="20"/>
              </w:rPr>
              <w:t>Yes / No</w:t>
            </w:r>
          </w:p>
        </w:tc>
      </w:tr>
      <w:tr w:rsidR="00B23C34" w:rsidRPr="006B199D" w14:paraId="6A3D8305" w14:textId="77777777" w:rsidTr="00A80103">
        <w:trPr>
          <w:trHeight w:val="455"/>
          <w:jc w:val="center"/>
        </w:trPr>
        <w:tc>
          <w:tcPr>
            <w:tcW w:w="850" w:type="dxa"/>
            <w:vAlign w:val="center"/>
          </w:tcPr>
          <w:p w14:paraId="6A3D8301" w14:textId="77777777" w:rsidR="00B23C34" w:rsidRPr="006B199D" w:rsidRDefault="00B23C34" w:rsidP="00A80103">
            <w:pPr>
              <w:pStyle w:val="BodyText"/>
              <w:jc w:val="both"/>
              <w:rPr>
                <w:color w:val="000000" w:themeColor="text1"/>
                <w:sz w:val="20"/>
              </w:rPr>
            </w:pPr>
            <w:r w:rsidRPr="006B199D">
              <w:rPr>
                <w:color w:val="000000" w:themeColor="text1"/>
                <w:sz w:val="20"/>
              </w:rPr>
              <w:t>11</w:t>
            </w:r>
          </w:p>
        </w:tc>
        <w:tc>
          <w:tcPr>
            <w:tcW w:w="5273" w:type="dxa"/>
            <w:vAlign w:val="center"/>
          </w:tcPr>
          <w:p w14:paraId="6A3D8302" w14:textId="77777777" w:rsidR="00B23C34" w:rsidRPr="006B199D" w:rsidRDefault="00B23C34" w:rsidP="00A80103">
            <w:pPr>
              <w:pStyle w:val="BodyText"/>
              <w:jc w:val="both"/>
              <w:rPr>
                <w:color w:val="000000" w:themeColor="text1"/>
                <w:sz w:val="20"/>
              </w:rPr>
            </w:pPr>
            <w:r w:rsidRPr="006B199D">
              <w:rPr>
                <w:color w:val="000000" w:themeColor="text1"/>
                <w:sz w:val="20"/>
              </w:rPr>
              <w:t>% Mechanical Availability</w:t>
            </w:r>
          </w:p>
        </w:tc>
        <w:tc>
          <w:tcPr>
            <w:tcW w:w="1841" w:type="dxa"/>
            <w:shd w:val="clear" w:color="auto" w:fill="D9D9D9" w:themeFill="background1" w:themeFillShade="D9"/>
            <w:vAlign w:val="center"/>
          </w:tcPr>
          <w:p w14:paraId="6A3D8303" w14:textId="5D461FDC" w:rsidR="00B23C34" w:rsidRPr="006B199D" w:rsidRDefault="00642064" w:rsidP="00A80103">
            <w:pPr>
              <w:pStyle w:val="BodyText"/>
              <w:jc w:val="both"/>
              <w:rPr>
                <w:color w:val="000000" w:themeColor="text1"/>
                <w:sz w:val="20"/>
              </w:rPr>
            </w:pPr>
            <w:r w:rsidRPr="006B199D">
              <w:rPr>
                <w:color w:val="000000" w:themeColor="text1"/>
                <w:sz w:val="20"/>
              </w:rPr>
              <w:t>PPM</w:t>
            </w:r>
            <w:r w:rsidR="00B23C34" w:rsidRPr="006B199D">
              <w:rPr>
                <w:color w:val="000000" w:themeColor="text1"/>
                <w:sz w:val="20"/>
              </w:rPr>
              <w:t xml:space="preserve"> to Specify (</w:t>
            </w:r>
            <w:r w:rsidR="00B23C34" w:rsidRPr="006B199D">
              <w:rPr>
                <w:rFonts w:cs="Arial"/>
                <w:color w:val="000000" w:themeColor="text1"/>
                <w:sz w:val="20"/>
              </w:rPr>
              <w:t>≥</w:t>
            </w:r>
            <w:r w:rsidR="00B23C34" w:rsidRPr="006B199D">
              <w:rPr>
                <w:color w:val="000000" w:themeColor="text1"/>
                <w:sz w:val="20"/>
              </w:rPr>
              <w:t>10 Hz)</w:t>
            </w:r>
          </w:p>
        </w:tc>
        <w:tc>
          <w:tcPr>
            <w:tcW w:w="1502" w:type="dxa"/>
            <w:shd w:val="clear" w:color="auto" w:fill="D9D9D9" w:themeFill="background1" w:themeFillShade="D9"/>
            <w:vAlign w:val="center"/>
          </w:tcPr>
          <w:p w14:paraId="6A3D8304" w14:textId="77777777" w:rsidR="00B23C34" w:rsidRPr="006B199D" w:rsidRDefault="00B23C34" w:rsidP="00A80103">
            <w:pPr>
              <w:pStyle w:val="BodyText"/>
              <w:jc w:val="both"/>
              <w:rPr>
                <w:color w:val="000000" w:themeColor="text1"/>
                <w:sz w:val="20"/>
              </w:rPr>
            </w:pPr>
            <w:r w:rsidRPr="006B199D">
              <w:rPr>
                <w:color w:val="000000" w:themeColor="text1"/>
                <w:sz w:val="20"/>
              </w:rPr>
              <w:t>Yes / No</w:t>
            </w:r>
          </w:p>
        </w:tc>
      </w:tr>
    </w:tbl>
    <w:p w14:paraId="6A3D8306" w14:textId="77777777" w:rsidR="00562490" w:rsidRPr="006B199D" w:rsidRDefault="00562490" w:rsidP="00A80103">
      <w:pPr>
        <w:jc w:val="both"/>
        <w:rPr>
          <w:rFonts w:cs="Arial"/>
          <w:b/>
          <w:bCs/>
          <w:iCs/>
          <w:color w:val="000000" w:themeColor="text1"/>
          <w:sz w:val="24"/>
          <w:szCs w:val="28"/>
        </w:rPr>
      </w:pPr>
      <w:r w:rsidRPr="006B199D">
        <w:rPr>
          <w:color w:val="000000" w:themeColor="text1"/>
        </w:rPr>
        <w:br w:type="page"/>
      </w:r>
    </w:p>
    <w:p w14:paraId="6A3D8307" w14:textId="77777777" w:rsidR="00B23C34" w:rsidRPr="006B199D" w:rsidRDefault="00B23C34" w:rsidP="00A80103">
      <w:pPr>
        <w:pStyle w:val="Heading2"/>
        <w:jc w:val="both"/>
        <w:rPr>
          <w:color w:val="000000" w:themeColor="text1"/>
        </w:rPr>
      </w:pPr>
      <w:bookmarkStart w:id="38" w:name="_Toc39676177"/>
      <w:r w:rsidRPr="006B199D">
        <w:rPr>
          <w:color w:val="000000" w:themeColor="text1"/>
        </w:rPr>
        <w:t>Frequency Response Settings</w:t>
      </w:r>
      <w:bookmarkEnd w:id="38"/>
    </w:p>
    <w:tbl>
      <w:tblPr>
        <w:tblStyle w:val="TableGrid"/>
        <w:tblW w:w="0" w:type="auto"/>
        <w:jc w:val="center"/>
        <w:tblLook w:val="04A0" w:firstRow="1" w:lastRow="0" w:firstColumn="1" w:lastColumn="0" w:noHBand="0" w:noVBand="1"/>
      </w:tblPr>
      <w:tblGrid>
        <w:gridCol w:w="5191"/>
        <w:gridCol w:w="3488"/>
      </w:tblGrid>
      <w:tr w:rsidR="00B23C34" w:rsidRPr="006B199D" w14:paraId="6A3D830A" w14:textId="77777777" w:rsidTr="00A80103">
        <w:trPr>
          <w:jc w:val="center"/>
        </w:trPr>
        <w:tc>
          <w:tcPr>
            <w:tcW w:w="5191" w:type="dxa"/>
            <w:shd w:val="clear" w:color="auto" w:fill="D9D9D9" w:themeFill="background1" w:themeFillShade="D9"/>
            <w:vAlign w:val="center"/>
          </w:tcPr>
          <w:p w14:paraId="6A3D8308" w14:textId="77777777" w:rsidR="00B23C34" w:rsidRPr="006B199D" w:rsidRDefault="00B23C34" w:rsidP="00A80103">
            <w:pPr>
              <w:pStyle w:val="BodyText"/>
              <w:spacing w:before="120" w:after="120"/>
              <w:jc w:val="both"/>
              <w:rPr>
                <w:b/>
                <w:color w:val="000000" w:themeColor="text1"/>
                <w:sz w:val="20"/>
              </w:rPr>
            </w:pPr>
            <w:r w:rsidRPr="006B199D">
              <w:rPr>
                <w:b/>
                <w:color w:val="000000" w:themeColor="text1"/>
                <w:sz w:val="20"/>
              </w:rPr>
              <w:t>Calculation</w:t>
            </w:r>
          </w:p>
        </w:tc>
        <w:tc>
          <w:tcPr>
            <w:tcW w:w="3488" w:type="dxa"/>
            <w:tcBorders>
              <w:bottom w:val="single" w:sz="4" w:space="0" w:color="auto"/>
            </w:tcBorders>
            <w:shd w:val="clear" w:color="auto" w:fill="D9D9D9" w:themeFill="background1" w:themeFillShade="D9"/>
            <w:vAlign w:val="center"/>
          </w:tcPr>
          <w:p w14:paraId="6A3D8309" w14:textId="77777777" w:rsidR="00B23C34" w:rsidRPr="006B199D" w:rsidRDefault="00B23C34" w:rsidP="00A80103">
            <w:pPr>
              <w:pStyle w:val="BodyText"/>
              <w:spacing w:before="120" w:after="120"/>
              <w:jc w:val="both"/>
              <w:rPr>
                <w:b/>
                <w:color w:val="000000" w:themeColor="text1"/>
                <w:sz w:val="20"/>
              </w:rPr>
            </w:pPr>
            <w:r w:rsidRPr="006B199D">
              <w:rPr>
                <w:b/>
                <w:color w:val="000000" w:themeColor="text1"/>
                <w:sz w:val="20"/>
              </w:rPr>
              <w:t>Value</w:t>
            </w:r>
          </w:p>
        </w:tc>
      </w:tr>
      <w:tr w:rsidR="00B23C34" w:rsidRPr="006B199D" w14:paraId="6A3D830E" w14:textId="77777777" w:rsidTr="00A80103">
        <w:trPr>
          <w:jc w:val="center"/>
        </w:trPr>
        <w:tc>
          <w:tcPr>
            <w:tcW w:w="5191" w:type="dxa"/>
            <w:vAlign w:val="center"/>
          </w:tcPr>
          <w:p w14:paraId="6A3D830B" w14:textId="77777777" w:rsidR="00B23C34" w:rsidRPr="006B199D" w:rsidRDefault="00B23C34" w:rsidP="00A80103">
            <w:pPr>
              <w:jc w:val="both"/>
              <w:rPr>
                <w:color w:val="000000" w:themeColor="text1"/>
                <w:sz w:val="20"/>
              </w:rPr>
            </w:pPr>
            <w:r w:rsidRPr="006B199D">
              <w:rPr>
                <w:color w:val="000000" w:themeColor="text1"/>
                <w:sz w:val="20"/>
              </w:rPr>
              <w:t>Theoretical change in MW for frequency increase of 0.25 Hz with Frequency Droop of 4%</w:t>
            </w:r>
          </w:p>
        </w:tc>
        <w:tc>
          <w:tcPr>
            <w:tcW w:w="3488" w:type="dxa"/>
            <w:shd w:val="clear" w:color="auto" w:fill="D9D9D9" w:themeFill="background1" w:themeFillShade="D9"/>
            <w:vAlign w:val="center"/>
          </w:tcPr>
          <w:p w14:paraId="6A3D830C" w14:textId="77777777" w:rsidR="00B23C34" w:rsidRPr="006B199D" w:rsidRDefault="00B23C34" w:rsidP="00A80103">
            <w:pPr>
              <w:pStyle w:val="BodyText"/>
              <w:spacing w:before="120" w:after="120"/>
              <w:jc w:val="both"/>
              <w:rPr>
                <w:color w:val="000000" w:themeColor="text1"/>
                <w:sz w:val="20"/>
              </w:rPr>
            </w:pPr>
            <w:r w:rsidRPr="006B199D">
              <w:rPr>
                <w:color w:val="000000" w:themeColor="text1"/>
                <w:sz w:val="20"/>
              </w:rPr>
              <w:t>____ MW</w:t>
            </w:r>
          </w:p>
          <w:p w14:paraId="6A3D830D" w14:textId="66411C2D" w:rsidR="00B23C34" w:rsidRPr="006B199D" w:rsidRDefault="00B23C34" w:rsidP="00A80103">
            <w:pPr>
              <w:pStyle w:val="BodyText"/>
              <w:spacing w:before="120" w:after="120"/>
              <w:jc w:val="both"/>
              <w:rPr>
                <w:color w:val="000000" w:themeColor="text1"/>
                <w:sz w:val="20"/>
              </w:rPr>
            </w:pPr>
            <w:r w:rsidRPr="006B199D">
              <w:rPr>
                <w:color w:val="000000" w:themeColor="text1"/>
                <w:sz w:val="20"/>
              </w:rPr>
              <w:t>(</w:t>
            </w:r>
            <w:r w:rsidR="00642064" w:rsidRPr="006B199D">
              <w:rPr>
                <w:color w:val="000000" w:themeColor="text1"/>
                <w:sz w:val="20"/>
              </w:rPr>
              <w:t>PPM</w:t>
            </w:r>
            <w:r w:rsidRPr="006B199D">
              <w:rPr>
                <w:color w:val="000000" w:themeColor="text1"/>
                <w:sz w:val="20"/>
              </w:rPr>
              <w:t xml:space="preserve"> to specify calculation and formula used)</w:t>
            </w:r>
          </w:p>
        </w:tc>
      </w:tr>
      <w:tr w:rsidR="00B23C34" w:rsidRPr="006B199D" w14:paraId="6A3D8312" w14:textId="77777777" w:rsidTr="00A80103">
        <w:trPr>
          <w:jc w:val="center"/>
        </w:trPr>
        <w:tc>
          <w:tcPr>
            <w:tcW w:w="5191" w:type="dxa"/>
            <w:vAlign w:val="center"/>
          </w:tcPr>
          <w:p w14:paraId="6A3D830F" w14:textId="77777777" w:rsidR="00B23C34" w:rsidRPr="006B199D" w:rsidRDefault="00B23C34" w:rsidP="00A80103">
            <w:pPr>
              <w:jc w:val="both"/>
              <w:rPr>
                <w:color w:val="000000" w:themeColor="text1"/>
                <w:sz w:val="20"/>
              </w:rPr>
            </w:pPr>
            <w:r w:rsidRPr="006B199D">
              <w:rPr>
                <w:color w:val="000000" w:themeColor="text1"/>
                <w:sz w:val="20"/>
              </w:rPr>
              <w:t>Theoretical change in MW for frequency increase of 0.25 Hz with Frequency Droop of 2%</w:t>
            </w:r>
          </w:p>
        </w:tc>
        <w:tc>
          <w:tcPr>
            <w:tcW w:w="3488" w:type="dxa"/>
            <w:shd w:val="clear" w:color="auto" w:fill="D9D9D9" w:themeFill="background1" w:themeFillShade="D9"/>
            <w:vAlign w:val="center"/>
          </w:tcPr>
          <w:p w14:paraId="6A3D8310" w14:textId="77777777" w:rsidR="00B23C34" w:rsidRPr="006B199D" w:rsidRDefault="00B23C34" w:rsidP="00A80103">
            <w:pPr>
              <w:pStyle w:val="BodyText"/>
              <w:spacing w:before="120" w:after="120"/>
              <w:jc w:val="both"/>
              <w:rPr>
                <w:color w:val="000000" w:themeColor="text1"/>
                <w:sz w:val="20"/>
              </w:rPr>
            </w:pPr>
            <w:r w:rsidRPr="006B199D">
              <w:rPr>
                <w:color w:val="000000" w:themeColor="text1"/>
                <w:sz w:val="20"/>
              </w:rPr>
              <w:t>____ MW</w:t>
            </w:r>
          </w:p>
          <w:p w14:paraId="6A3D8311" w14:textId="6AE2E1B5" w:rsidR="00B23C34" w:rsidRPr="006B199D" w:rsidRDefault="00B23C34" w:rsidP="00A80103">
            <w:pPr>
              <w:pStyle w:val="BodyText"/>
              <w:spacing w:before="120" w:after="120"/>
              <w:jc w:val="both"/>
              <w:rPr>
                <w:color w:val="000000" w:themeColor="text1"/>
                <w:sz w:val="20"/>
              </w:rPr>
            </w:pPr>
            <w:r w:rsidRPr="006B199D">
              <w:rPr>
                <w:color w:val="000000" w:themeColor="text1"/>
                <w:sz w:val="20"/>
              </w:rPr>
              <w:t>(</w:t>
            </w:r>
            <w:r w:rsidR="00642064" w:rsidRPr="006B199D">
              <w:rPr>
                <w:color w:val="000000" w:themeColor="text1"/>
                <w:sz w:val="20"/>
              </w:rPr>
              <w:t>PPM</w:t>
            </w:r>
            <w:r w:rsidRPr="006B199D">
              <w:rPr>
                <w:color w:val="000000" w:themeColor="text1"/>
                <w:sz w:val="20"/>
              </w:rPr>
              <w:t xml:space="preserve"> to specify calculation and formula used)</w:t>
            </w:r>
          </w:p>
        </w:tc>
      </w:tr>
      <w:tr w:rsidR="00B23C34" w:rsidRPr="006B199D" w14:paraId="6A3D8316" w14:textId="77777777" w:rsidTr="00A80103">
        <w:trPr>
          <w:jc w:val="center"/>
        </w:trPr>
        <w:tc>
          <w:tcPr>
            <w:tcW w:w="5191" w:type="dxa"/>
            <w:vAlign w:val="center"/>
          </w:tcPr>
          <w:p w14:paraId="6A3D8313" w14:textId="1CF9C428" w:rsidR="00B23C34" w:rsidRPr="006B199D" w:rsidRDefault="00B23C34" w:rsidP="009E2F7C">
            <w:pPr>
              <w:pStyle w:val="ListParagraph"/>
              <w:spacing w:after="120"/>
              <w:ind w:left="6"/>
              <w:jc w:val="both"/>
              <w:rPr>
                <w:color w:val="000000" w:themeColor="text1"/>
                <w:sz w:val="20"/>
              </w:rPr>
            </w:pPr>
            <w:r w:rsidRPr="006B199D">
              <w:rPr>
                <w:rFonts w:ascii="Arial" w:eastAsia="Times New Roman" w:hAnsi="Arial" w:cs="Times New Roman"/>
                <w:color w:val="000000" w:themeColor="text1"/>
                <w:sz w:val="20"/>
                <w:szCs w:val="20"/>
                <w:lang w:val="en-IE"/>
              </w:rPr>
              <w:t xml:space="preserve">Theoretical change in MW for frequency decrease of 0.5 Hz with Frequency Droop of </w:t>
            </w:r>
            <w:r w:rsidR="009E2F7C" w:rsidRPr="006B199D">
              <w:rPr>
                <w:rFonts w:ascii="Arial" w:eastAsia="Times New Roman" w:hAnsi="Arial" w:cs="Times New Roman"/>
                <w:color w:val="000000" w:themeColor="text1"/>
                <w:sz w:val="20"/>
                <w:szCs w:val="20"/>
                <w:lang w:val="en-IE"/>
              </w:rPr>
              <w:t>12</w:t>
            </w:r>
            <w:r w:rsidRPr="006B199D">
              <w:rPr>
                <w:rFonts w:ascii="Arial" w:eastAsia="Times New Roman" w:hAnsi="Arial" w:cs="Times New Roman"/>
                <w:color w:val="000000" w:themeColor="text1"/>
                <w:sz w:val="20"/>
                <w:szCs w:val="20"/>
                <w:lang w:val="en-IE"/>
              </w:rPr>
              <w:t>%</w:t>
            </w:r>
          </w:p>
        </w:tc>
        <w:tc>
          <w:tcPr>
            <w:tcW w:w="3488" w:type="dxa"/>
            <w:shd w:val="clear" w:color="auto" w:fill="D9D9D9" w:themeFill="background1" w:themeFillShade="D9"/>
            <w:vAlign w:val="center"/>
          </w:tcPr>
          <w:p w14:paraId="6A3D8314" w14:textId="77777777" w:rsidR="00B23C34" w:rsidRPr="006B199D" w:rsidRDefault="00B23C34" w:rsidP="00A80103">
            <w:pPr>
              <w:pStyle w:val="BodyText"/>
              <w:spacing w:before="120" w:after="120"/>
              <w:jc w:val="both"/>
              <w:rPr>
                <w:color w:val="000000" w:themeColor="text1"/>
                <w:sz w:val="20"/>
              </w:rPr>
            </w:pPr>
            <w:r w:rsidRPr="006B199D">
              <w:rPr>
                <w:color w:val="000000" w:themeColor="text1"/>
                <w:sz w:val="20"/>
              </w:rPr>
              <w:t>____ MW</w:t>
            </w:r>
          </w:p>
          <w:p w14:paraId="6A3D8315" w14:textId="34E6FF7C" w:rsidR="00B23C34" w:rsidRPr="006B199D" w:rsidRDefault="00B23C34" w:rsidP="00A80103">
            <w:pPr>
              <w:pStyle w:val="BodyText"/>
              <w:spacing w:before="120" w:after="120"/>
              <w:jc w:val="both"/>
              <w:rPr>
                <w:color w:val="000000" w:themeColor="text1"/>
                <w:sz w:val="20"/>
              </w:rPr>
            </w:pPr>
            <w:r w:rsidRPr="006B199D">
              <w:rPr>
                <w:color w:val="000000" w:themeColor="text1"/>
                <w:sz w:val="20"/>
              </w:rPr>
              <w:t>(</w:t>
            </w:r>
            <w:r w:rsidR="00642064" w:rsidRPr="006B199D">
              <w:rPr>
                <w:color w:val="000000" w:themeColor="text1"/>
                <w:sz w:val="20"/>
              </w:rPr>
              <w:t>PPM</w:t>
            </w:r>
            <w:r w:rsidRPr="006B199D">
              <w:rPr>
                <w:color w:val="000000" w:themeColor="text1"/>
                <w:sz w:val="20"/>
              </w:rPr>
              <w:t xml:space="preserve"> to specify calculation and formula used)</w:t>
            </w:r>
          </w:p>
        </w:tc>
      </w:tr>
    </w:tbl>
    <w:p w14:paraId="6A3D8317" w14:textId="77777777" w:rsidR="007C0F0D" w:rsidRPr="006B199D" w:rsidRDefault="007C0F0D" w:rsidP="00A80103">
      <w:pPr>
        <w:pStyle w:val="BodyText"/>
        <w:jc w:val="both"/>
        <w:rPr>
          <w:color w:val="000000" w:themeColor="text1"/>
        </w:rPr>
      </w:pPr>
    </w:p>
    <w:p w14:paraId="6A3D8318" w14:textId="77777777" w:rsidR="00B23C34" w:rsidRPr="006B199D" w:rsidRDefault="00B23C34" w:rsidP="00A80103">
      <w:pPr>
        <w:jc w:val="both"/>
        <w:rPr>
          <w:color w:val="000000" w:themeColor="text1"/>
        </w:rPr>
      </w:pPr>
      <w:r w:rsidRPr="006B199D">
        <w:rPr>
          <w:color w:val="000000" w:themeColor="text1"/>
        </w:rPr>
        <w:br w:type="page"/>
      </w:r>
    </w:p>
    <w:p w14:paraId="6A3D8319" w14:textId="77777777" w:rsidR="00B23C34" w:rsidRPr="006B199D" w:rsidRDefault="00B23C34" w:rsidP="00A80103">
      <w:pPr>
        <w:pStyle w:val="Heading2"/>
        <w:jc w:val="both"/>
        <w:rPr>
          <w:color w:val="000000" w:themeColor="text1"/>
        </w:rPr>
      </w:pPr>
      <w:bookmarkStart w:id="39" w:name="_Toc39676178"/>
      <w:r w:rsidRPr="006B199D">
        <w:rPr>
          <w:color w:val="000000" w:themeColor="text1"/>
        </w:rPr>
        <w:t>Frequency Droop Setting</w:t>
      </w:r>
      <w:bookmarkEnd w:id="39"/>
    </w:p>
    <w:p w14:paraId="6A3D831A" w14:textId="1CE4006E" w:rsidR="00784CB0" w:rsidRPr="006B199D" w:rsidRDefault="004230B0" w:rsidP="002D61D1">
      <w:pPr>
        <w:spacing w:before="120" w:after="120"/>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52608" behindDoc="0" locked="0" layoutInCell="1" allowOverlap="1" wp14:anchorId="6A3D8E15" wp14:editId="6A3D8E16">
                <wp:simplePos x="0" y="0"/>
                <wp:positionH relativeFrom="column">
                  <wp:posOffset>23495</wp:posOffset>
                </wp:positionH>
                <wp:positionV relativeFrom="paragraph">
                  <wp:posOffset>116205</wp:posOffset>
                </wp:positionV>
                <wp:extent cx="5962650" cy="3857625"/>
                <wp:effectExtent l="13970" t="11430" r="5080" b="7620"/>
                <wp:wrapTopAndBottom/>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1.85pt;margin-top:9.15pt;width:469.5pt;height:30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&#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AEoJuXIAIAAD8EAAAOAAAAAAAAAAAAAAAAAC4CAABkcnMvZTJvRG9jLnhtbFBL&#10;AQItABQABgAIAAAAIQAhF5mG3QAAAAgBAAAPAAAAAAAAAAAAAAAAAHoEAABkcnMvZG93bnJldi54&#10;bWxQSwUGAAAAAAQABADzAAAAhAUAAAAA&#10;">
                <w10:wrap type="topAndBottom"/>
              </v:rect>
            </w:pict>
          </mc:Fallback>
        </mc:AlternateContent>
      </w:r>
      <w:r w:rsidR="00093039" w:rsidRPr="006B199D">
        <w:rPr>
          <w:i/>
          <w:color w:val="000000" w:themeColor="text1"/>
          <w:sz w:val="20"/>
        </w:rPr>
        <w:t>Graph X</w:t>
      </w:r>
      <w:r w:rsidR="00784CB0" w:rsidRPr="006B199D">
        <w:rPr>
          <w:i/>
          <w:color w:val="000000" w:themeColor="text1"/>
          <w:sz w:val="20"/>
        </w:rPr>
        <w:t xml:space="preserve"> – </w:t>
      </w:r>
      <w:r w:rsidR="00642064" w:rsidRPr="006B199D">
        <w:rPr>
          <w:i/>
          <w:color w:val="000000" w:themeColor="text1"/>
          <w:sz w:val="20"/>
        </w:rPr>
        <w:t>PPM</w:t>
      </w:r>
      <w:r w:rsidR="00784CB0" w:rsidRPr="006B199D">
        <w:rPr>
          <w:i/>
          <w:color w:val="000000" w:themeColor="text1"/>
          <w:sz w:val="20"/>
        </w:rPr>
        <w:t xml:space="preserve"> Frequency Droop Setting</w:t>
      </w:r>
    </w:p>
    <w:p w14:paraId="6A3D831B" w14:textId="77777777" w:rsidR="00F701A5" w:rsidRPr="006B199D" w:rsidRDefault="008E00AD" w:rsidP="00A80103">
      <w:pPr>
        <w:pStyle w:val="BodyText"/>
        <w:spacing w:before="120" w:after="120"/>
        <w:jc w:val="both"/>
        <w:rPr>
          <w:color w:val="000000" w:themeColor="text1"/>
          <w:sz w:val="20"/>
        </w:rPr>
      </w:pPr>
      <w:r w:rsidRPr="006B199D">
        <w:rPr>
          <w:color w:val="000000" w:themeColor="text1"/>
          <w:sz w:val="20"/>
        </w:rPr>
        <w:t>Frequency Droop Setting</w:t>
      </w:r>
      <w:r w:rsidR="00B0040F" w:rsidRPr="006B199D">
        <w:rPr>
          <w:color w:val="000000" w:themeColor="text1"/>
          <w:sz w:val="20"/>
        </w:rPr>
        <w:t xml:space="preserve"> test was carried out </w:t>
      </w:r>
      <w:r w:rsidR="00787968" w:rsidRPr="006B199D">
        <w:rPr>
          <w:color w:val="000000" w:themeColor="text1"/>
          <w:sz w:val="20"/>
        </w:rPr>
        <w:t xml:space="preserve">on </w:t>
      </w:r>
      <w:r w:rsidR="00B0040F" w:rsidRPr="006B199D">
        <w:rPr>
          <w:color w:val="000000" w:themeColor="text1"/>
          <w:sz w:val="20"/>
        </w:rPr>
        <w:t xml:space="preserve">dd/mm/yyyy. A graph of the </w:t>
      </w:r>
      <w:r w:rsidRPr="006B199D">
        <w:rPr>
          <w:color w:val="000000" w:themeColor="text1"/>
          <w:sz w:val="20"/>
        </w:rPr>
        <w:t>Frequency Droop Setting</w:t>
      </w:r>
      <w:r w:rsidR="00B0040F" w:rsidRPr="006B199D">
        <w:rPr>
          <w:color w:val="000000" w:themeColor="text1"/>
          <w:sz w:val="20"/>
        </w:rPr>
        <w:t xml:space="preserve"> test is included, above.</w:t>
      </w:r>
      <w:r w:rsidR="00821498" w:rsidRPr="006B199D">
        <w:rPr>
          <w:color w:val="000000" w:themeColor="text1"/>
          <w:sz w:val="20"/>
        </w:rPr>
        <w:t xml:space="preserve"> </w:t>
      </w:r>
    </w:p>
    <w:p w14:paraId="6A3D831C" w14:textId="77777777" w:rsidR="00B0040F" w:rsidRPr="006B199D" w:rsidRDefault="00821498" w:rsidP="00A80103">
      <w:pPr>
        <w:pStyle w:val="BodyText"/>
        <w:spacing w:before="120" w:after="120"/>
        <w:jc w:val="both"/>
        <w:rPr>
          <w:i/>
          <w:color w:val="000000" w:themeColor="text1"/>
          <w:sz w:val="20"/>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p>
    <w:tbl>
      <w:tblPr>
        <w:tblStyle w:val="TableGrid"/>
        <w:tblW w:w="0" w:type="auto"/>
        <w:tblLook w:val="04A0" w:firstRow="1" w:lastRow="0" w:firstColumn="1" w:lastColumn="0" w:noHBand="0" w:noVBand="1"/>
      </w:tblPr>
      <w:tblGrid>
        <w:gridCol w:w="5958"/>
        <w:gridCol w:w="1260"/>
        <w:gridCol w:w="1260"/>
        <w:gridCol w:w="1080"/>
      </w:tblGrid>
      <w:tr w:rsidR="00B0040F" w:rsidRPr="006B199D" w14:paraId="6A3D8321" w14:textId="77777777" w:rsidTr="0067367E">
        <w:trPr>
          <w:tblHeader/>
        </w:trPr>
        <w:tc>
          <w:tcPr>
            <w:tcW w:w="5958" w:type="dxa"/>
            <w:shd w:val="clear" w:color="auto" w:fill="D9D9D9" w:themeFill="background1" w:themeFillShade="D9"/>
            <w:vAlign w:val="center"/>
          </w:tcPr>
          <w:p w14:paraId="6A3D831D" w14:textId="77777777" w:rsidR="00B0040F" w:rsidRPr="006B199D" w:rsidRDefault="00B0040F"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31E" w14:textId="77777777" w:rsidR="00B0040F" w:rsidRPr="006B199D" w:rsidRDefault="00B0040F"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31F" w14:textId="77777777" w:rsidR="00B0040F" w:rsidRPr="006B199D" w:rsidRDefault="00B0040F" w:rsidP="00A80103">
            <w:pPr>
              <w:pStyle w:val="BodyText"/>
              <w:spacing w:after="120"/>
              <w:jc w:val="both"/>
              <w:rPr>
                <w:b/>
                <w:color w:val="000000" w:themeColor="text1"/>
                <w:sz w:val="20"/>
              </w:rPr>
            </w:pPr>
            <w:r w:rsidRPr="006B199D">
              <w:rPr>
                <w:b/>
                <w:color w:val="000000" w:themeColor="text1"/>
                <w:sz w:val="20"/>
              </w:rPr>
              <w:t>Criteria Passed</w:t>
            </w:r>
          </w:p>
        </w:tc>
        <w:tc>
          <w:tcPr>
            <w:tcW w:w="1080" w:type="dxa"/>
            <w:shd w:val="clear" w:color="auto" w:fill="D9D9D9" w:themeFill="background1" w:themeFillShade="D9"/>
            <w:vAlign w:val="center"/>
          </w:tcPr>
          <w:p w14:paraId="6A3D8320" w14:textId="77777777" w:rsidR="00B0040F" w:rsidRPr="006B199D" w:rsidRDefault="00B0040F" w:rsidP="00A80103">
            <w:pPr>
              <w:pStyle w:val="BodyText"/>
              <w:spacing w:after="120"/>
              <w:jc w:val="both"/>
              <w:rPr>
                <w:b/>
                <w:color w:val="000000" w:themeColor="text1"/>
                <w:sz w:val="20"/>
              </w:rPr>
            </w:pPr>
          </w:p>
        </w:tc>
      </w:tr>
      <w:tr w:rsidR="00B0040F" w:rsidRPr="006B199D" w14:paraId="6A3D8323" w14:textId="77777777" w:rsidTr="0067367E">
        <w:tc>
          <w:tcPr>
            <w:tcW w:w="9558" w:type="dxa"/>
            <w:gridSpan w:val="4"/>
            <w:vAlign w:val="center"/>
          </w:tcPr>
          <w:p w14:paraId="6A3D8322" w14:textId="77777777" w:rsidR="00B0040F" w:rsidRPr="006B199D" w:rsidRDefault="00B0040F" w:rsidP="00A80103">
            <w:pPr>
              <w:pStyle w:val="BodyText"/>
              <w:spacing w:after="120"/>
              <w:jc w:val="both"/>
              <w:rPr>
                <w:b/>
                <w:color w:val="000000" w:themeColor="text1"/>
                <w:sz w:val="20"/>
              </w:rPr>
            </w:pPr>
            <w:r w:rsidRPr="006B199D">
              <w:rPr>
                <w:b/>
                <w:color w:val="000000" w:themeColor="text1"/>
                <w:sz w:val="20"/>
              </w:rPr>
              <w:t>Governor Droop</w:t>
            </w:r>
          </w:p>
        </w:tc>
      </w:tr>
      <w:tr w:rsidR="00B0040F" w:rsidRPr="006B199D" w14:paraId="6A3D8328" w14:textId="77777777" w:rsidTr="0067367E">
        <w:tc>
          <w:tcPr>
            <w:tcW w:w="5958" w:type="dxa"/>
            <w:vAlign w:val="center"/>
          </w:tcPr>
          <w:p w14:paraId="6A3D8324" w14:textId="77777777" w:rsidR="00B0040F" w:rsidRPr="006B199D" w:rsidRDefault="00B0040F" w:rsidP="00A80103">
            <w:pPr>
              <w:pStyle w:val="BodyText"/>
              <w:spacing w:after="120"/>
              <w:jc w:val="both"/>
              <w:rPr>
                <w:color w:val="000000" w:themeColor="text1"/>
                <w:sz w:val="20"/>
              </w:rPr>
            </w:pPr>
            <w:r w:rsidRPr="006B199D">
              <w:rPr>
                <w:color w:val="000000" w:themeColor="text1"/>
                <w:sz w:val="20"/>
              </w:rPr>
              <w:t>Governor droop is calculated with respect to Registered Capacity</w:t>
            </w:r>
            <w:r w:rsidR="0093079A" w:rsidRPr="006B199D">
              <w:rPr>
                <w:color w:val="000000" w:themeColor="text1"/>
                <w:sz w:val="20"/>
              </w:rPr>
              <w:t xml:space="preserve"> and 50 Hz</w:t>
            </w:r>
          </w:p>
        </w:tc>
        <w:tc>
          <w:tcPr>
            <w:tcW w:w="1260" w:type="dxa"/>
            <w:vAlign w:val="center"/>
          </w:tcPr>
          <w:p w14:paraId="6A3D8325" w14:textId="77777777" w:rsidR="00B0040F" w:rsidRPr="006B199D" w:rsidRDefault="00B0040F" w:rsidP="00A80103">
            <w:pPr>
              <w:pStyle w:val="BodyText"/>
              <w:spacing w:after="120"/>
              <w:jc w:val="both"/>
              <w:rPr>
                <w:color w:val="000000" w:themeColor="text1"/>
                <w:sz w:val="20"/>
              </w:rPr>
            </w:pPr>
          </w:p>
        </w:tc>
        <w:tc>
          <w:tcPr>
            <w:tcW w:w="1260" w:type="dxa"/>
            <w:vAlign w:val="center"/>
          </w:tcPr>
          <w:p w14:paraId="6A3D8326" w14:textId="77777777" w:rsidR="00B0040F" w:rsidRPr="006B199D" w:rsidRDefault="00B0040F" w:rsidP="00A80103">
            <w:pPr>
              <w:pStyle w:val="BodyText"/>
              <w:spacing w:after="120"/>
              <w:jc w:val="both"/>
              <w:rPr>
                <w:color w:val="000000" w:themeColor="text1"/>
                <w:sz w:val="20"/>
              </w:rPr>
            </w:pPr>
          </w:p>
        </w:tc>
        <w:tc>
          <w:tcPr>
            <w:tcW w:w="1080" w:type="dxa"/>
            <w:vAlign w:val="center"/>
          </w:tcPr>
          <w:p w14:paraId="6A3D8327" w14:textId="77777777" w:rsidR="00B0040F" w:rsidRPr="006B199D" w:rsidRDefault="00B0040F" w:rsidP="00A80103">
            <w:pPr>
              <w:pStyle w:val="BodyText"/>
              <w:spacing w:after="120"/>
              <w:jc w:val="both"/>
              <w:rPr>
                <w:color w:val="000000" w:themeColor="text1"/>
                <w:sz w:val="20"/>
              </w:rPr>
            </w:pPr>
          </w:p>
        </w:tc>
      </w:tr>
      <w:tr w:rsidR="00B0040F" w:rsidRPr="006B199D" w14:paraId="6A3D832D" w14:textId="77777777" w:rsidTr="0067367E">
        <w:tc>
          <w:tcPr>
            <w:tcW w:w="5958" w:type="dxa"/>
            <w:vAlign w:val="center"/>
          </w:tcPr>
          <w:p w14:paraId="6A3D8329" w14:textId="71F14144" w:rsidR="00B0040F" w:rsidRPr="006B199D" w:rsidRDefault="00B0040F" w:rsidP="009E2F7C">
            <w:pPr>
              <w:pStyle w:val="BodyText"/>
              <w:spacing w:after="120"/>
              <w:jc w:val="both"/>
              <w:rPr>
                <w:color w:val="000000" w:themeColor="text1"/>
                <w:sz w:val="20"/>
              </w:rPr>
            </w:pPr>
            <w:r w:rsidRPr="006B199D">
              <w:rPr>
                <w:color w:val="000000" w:themeColor="text1"/>
                <w:sz w:val="20"/>
              </w:rPr>
              <w:t xml:space="preserve">Governor droop is settable in a range from 2% to </w:t>
            </w:r>
            <w:r w:rsidR="009E2F7C" w:rsidRPr="006B199D">
              <w:rPr>
                <w:color w:val="000000" w:themeColor="text1"/>
                <w:sz w:val="20"/>
              </w:rPr>
              <w:t>12</w:t>
            </w:r>
            <w:r w:rsidRPr="006B199D">
              <w:rPr>
                <w:color w:val="000000" w:themeColor="text1"/>
                <w:sz w:val="20"/>
              </w:rPr>
              <w:t>%, online, from NCC.</w:t>
            </w:r>
          </w:p>
        </w:tc>
        <w:tc>
          <w:tcPr>
            <w:tcW w:w="1260" w:type="dxa"/>
            <w:vAlign w:val="center"/>
          </w:tcPr>
          <w:p w14:paraId="6A3D832A" w14:textId="77777777" w:rsidR="00B0040F" w:rsidRPr="006B199D" w:rsidRDefault="00B0040F" w:rsidP="00A80103">
            <w:pPr>
              <w:pStyle w:val="BodyText"/>
              <w:spacing w:after="120"/>
              <w:jc w:val="both"/>
              <w:rPr>
                <w:color w:val="000000" w:themeColor="text1"/>
                <w:sz w:val="20"/>
              </w:rPr>
            </w:pPr>
          </w:p>
        </w:tc>
        <w:tc>
          <w:tcPr>
            <w:tcW w:w="1260" w:type="dxa"/>
            <w:vAlign w:val="center"/>
          </w:tcPr>
          <w:p w14:paraId="6A3D832B" w14:textId="77777777" w:rsidR="00B0040F" w:rsidRPr="006B199D" w:rsidRDefault="00B0040F" w:rsidP="00A80103">
            <w:pPr>
              <w:pStyle w:val="BodyText"/>
              <w:spacing w:after="120"/>
              <w:jc w:val="both"/>
              <w:rPr>
                <w:color w:val="000000" w:themeColor="text1"/>
                <w:sz w:val="20"/>
              </w:rPr>
            </w:pPr>
          </w:p>
        </w:tc>
        <w:tc>
          <w:tcPr>
            <w:tcW w:w="1080" w:type="dxa"/>
            <w:vAlign w:val="center"/>
          </w:tcPr>
          <w:p w14:paraId="6A3D832C" w14:textId="77777777" w:rsidR="00B0040F" w:rsidRPr="006B199D" w:rsidRDefault="00B0040F" w:rsidP="00A80103">
            <w:pPr>
              <w:pStyle w:val="BodyText"/>
              <w:spacing w:after="120"/>
              <w:jc w:val="both"/>
              <w:rPr>
                <w:color w:val="000000" w:themeColor="text1"/>
                <w:sz w:val="20"/>
              </w:rPr>
            </w:pPr>
          </w:p>
        </w:tc>
      </w:tr>
      <w:tr w:rsidR="00B0040F" w:rsidRPr="006B199D" w14:paraId="6A3D832F" w14:textId="77777777" w:rsidTr="0067367E">
        <w:tc>
          <w:tcPr>
            <w:tcW w:w="9558" w:type="dxa"/>
            <w:gridSpan w:val="4"/>
            <w:vAlign w:val="center"/>
          </w:tcPr>
          <w:p w14:paraId="6A3D832E" w14:textId="77777777" w:rsidR="00B0040F" w:rsidRPr="006B199D" w:rsidRDefault="00B0040F" w:rsidP="00A80103">
            <w:pPr>
              <w:pStyle w:val="BodyText"/>
              <w:spacing w:after="120"/>
              <w:jc w:val="both"/>
              <w:rPr>
                <w:b/>
                <w:color w:val="000000" w:themeColor="text1"/>
                <w:sz w:val="20"/>
              </w:rPr>
            </w:pPr>
            <w:r w:rsidRPr="006B199D">
              <w:rPr>
                <w:b/>
                <w:color w:val="000000" w:themeColor="text1"/>
                <w:sz w:val="20"/>
              </w:rPr>
              <w:t>Rate of Response</w:t>
            </w:r>
          </w:p>
        </w:tc>
      </w:tr>
      <w:tr w:rsidR="00B0040F" w:rsidRPr="006B199D" w14:paraId="6A3D8334" w14:textId="77777777" w:rsidTr="0067367E">
        <w:tc>
          <w:tcPr>
            <w:tcW w:w="5958" w:type="dxa"/>
            <w:vAlign w:val="center"/>
          </w:tcPr>
          <w:p w14:paraId="6A3D8330" w14:textId="4F61CE94" w:rsidR="00B0040F" w:rsidRPr="006B199D" w:rsidRDefault="00642064" w:rsidP="00A80103">
            <w:pPr>
              <w:pStyle w:val="BodyText"/>
              <w:spacing w:after="120"/>
              <w:jc w:val="both"/>
              <w:rPr>
                <w:color w:val="000000" w:themeColor="text1"/>
                <w:sz w:val="20"/>
              </w:rPr>
            </w:pPr>
            <w:r w:rsidRPr="006B199D">
              <w:rPr>
                <w:color w:val="000000" w:themeColor="text1"/>
                <w:sz w:val="20"/>
              </w:rPr>
              <w:t>PPM</w:t>
            </w:r>
            <w:r w:rsidR="00B0040F" w:rsidRPr="006B199D">
              <w:rPr>
                <w:color w:val="000000" w:themeColor="text1"/>
                <w:sz w:val="20"/>
              </w:rPr>
              <w:t xml:space="preserve"> provides ≥60% of its expected response within 5 seconds and 100% of its expected response within 15 seconds.</w:t>
            </w:r>
          </w:p>
        </w:tc>
        <w:tc>
          <w:tcPr>
            <w:tcW w:w="1260" w:type="dxa"/>
            <w:vAlign w:val="center"/>
          </w:tcPr>
          <w:p w14:paraId="6A3D8331" w14:textId="77777777" w:rsidR="00B0040F" w:rsidRPr="006B199D" w:rsidRDefault="00B0040F" w:rsidP="00A80103">
            <w:pPr>
              <w:pStyle w:val="BodyText"/>
              <w:spacing w:after="120"/>
              <w:jc w:val="both"/>
              <w:rPr>
                <w:color w:val="000000" w:themeColor="text1"/>
                <w:sz w:val="20"/>
              </w:rPr>
            </w:pPr>
          </w:p>
        </w:tc>
        <w:tc>
          <w:tcPr>
            <w:tcW w:w="1260" w:type="dxa"/>
            <w:vAlign w:val="center"/>
          </w:tcPr>
          <w:p w14:paraId="6A3D8332" w14:textId="77777777" w:rsidR="00B0040F" w:rsidRPr="006B199D" w:rsidRDefault="00B0040F" w:rsidP="00A80103">
            <w:pPr>
              <w:pStyle w:val="BodyText"/>
              <w:spacing w:after="120"/>
              <w:jc w:val="both"/>
              <w:rPr>
                <w:color w:val="000000" w:themeColor="text1"/>
                <w:sz w:val="20"/>
              </w:rPr>
            </w:pPr>
          </w:p>
        </w:tc>
        <w:tc>
          <w:tcPr>
            <w:tcW w:w="1080" w:type="dxa"/>
            <w:vAlign w:val="center"/>
          </w:tcPr>
          <w:p w14:paraId="6A3D8333" w14:textId="77777777" w:rsidR="00B0040F" w:rsidRPr="006B199D" w:rsidRDefault="00B0040F" w:rsidP="00A80103">
            <w:pPr>
              <w:pStyle w:val="BodyText"/>
              <w:spacing w:after="120"/>
              <w:jc w:val="both"/>
              <w:rPr>
                <w:color w:val="000000" w:themeColor="text1"/>
                <w:sz w:val="20"/>
              </w:rPr>
            </w:pPr>
          </w:p>
        </w:tc>
      </w:tr>
      <w:tr w:rsidR="00B0040F" w:rsidRPr="006B199D" w14:paraId="6A3D8339" w14:textId="77777777" w:rsidTr="0067367E">
        <w:tc>
          <w:tcPr>
            <w:tcW w:w="5958" w:type="dxa"/>
            <w:vAlign w:val="center"/>
          </w:tcPr>
          <w:p w14:paraId="6A3D8335" w14:textId="77777777" w:rsidR="00B0040F" w:rsidRPr="006B199D" w:rsidRDefault="00EB019A" w:rsidP="00A80103">
            <w:pPr>
              <w:pStyle w:val="BodyText"/>
              <w:spacing w:after="120"/>
              <w:jc w:val="both"/>
              <w:rPr>
                <w:color w:val="000000" w:themeColor="text1"/>
                <w:sz w:val="20"/>
              </w:rPr>
            </w:pPr>
            <w:r w:rsidRPr="006B199D">
              <w:rPr>
                <w:color w:val="000000" w:themeColor="text1"/>
                <w:sz w:val="20"/>
              </w:rPr>
              <w:t xml:space="preserve">Ramp Rates </w:t>
            </w:r>
            <w:r w:rsidR="00601819" w:rsidRPr="006B199D">
              <w:rPr>
                <w:color w:val="000000" w:themeColor="text1"/>
                <w:sz w:val="20"/>
              </w:rPr>
              <w:t>shall</w:t>
            </w:r>
            <w:r w:rsidRPr="006B199D">
              <w:rPr>
                <w:color w:val="000000" w:themeColor="text1"/>
                <w:sz w:val="20"/>
              </w:rPr>
              <w:t xml:space="preserve"> be prioritised with </w:t>
            </w:r>
            <w:r w:rsidR="00B0040F" w:rsidRPr="006B199D">
              <w:rPr>
                <w:color w:val="000000" w:themeColor="text1"/>
                <w:sz w:val="20"/>
              </w:rPr>
              <w:t>Frequency Response Ramp Rate given the highest priority.</w:t>
            </w:r>
          </w:p>
        </w:tc>
        <w:tc>
          <w:tcPr>
            <w:tcW w:w="1260" w:type="dxa"/>
            <w:vAlign w:val="center"/>
          </w:tcPr>
          <w:p w14:paraId="6A3D8336" w14:textId="77777777" w:rsidR="00B0040F" w:rsidRPr="006B199D" w:rsidRDefault="00B0040F" w:rsidP="00A80103">
            <w:pPr>
              <w:pStyle w:val="BodyText"/>
              <w:spacing w:after="120"/>
              <w:jc w:val="both"/>
              <w:rPr>
                <w:color w:val="000000" w:themeColor="text1"/>
                <w:sz w:val="20"/>
              </w:rPr>
            </w:pPr>
          </w:p>
        </w:tc>
        <w:tc>
          <w:tcPr>
            <w:tcW w:w="1260" w:type="dxa"/>
            <w:vAlign w:val="center"/>
          </w:tcPr>
          <w:p w14:paraId="6A3D8337" w14:textId="77777777" w:rsidR="00B0040F" w:rsidRPr="006B199D" w:rsidRDefault="00B0040F" w:rsidP="00A80103">
            <w:pPr>
              <w:pStyle w:val="BodyText"/>
              <w:spacing w:after="120"/>
              <w:jc w:val="both"/>
              <w:rPr>
                <w:color w:val="000000" w:themeColor="text1"/>
                <w:sz w:val="20"/>
              </w:rPr>
            </w:pPr>
          </w:p>
        </w:tc>
        <w:tc>
          <w:tcPr>
            <w:tcW w:w="1080" w:type="dxa"/>
            <w:vAlign w:val="center"/>
          </w:tcPr>
          <w:p w14:paraId="6A3D8338" w14:textId="77777777" w:rsidR="00B0040F" w:rsidRPr="006B199D" w:rsidRDefault="00B0040F" w:rsidP="00A80103">
            <w:pPr>
              <w:pStyle w:val="BodyText"/>
              <w:spacing w:after="120"/>
              <w:jc w:val="both"/>
              <w:rPr>
                <w:color w:val="000000" w:themeColor="text1"/>
                <w:sz w:val="20"/>
              </w:rPr>
            </w:pPr>
          </w:p>
        </w:tc>
      </w:tr>
      <w:tr w:rsidR="007E745D" w:rsidRPr="006B199D" w14:paraId="6A3D833E" w14:textId="77777777" w:rsidTr="0067367E">
        <w:tc>
          <w:tcPr>
            <w:tcW w:w="5958" w:type="dxa"/>
            <w:vAlign w:val="center"/>
          </w:tcPr>
          <w:p w14:paraId="6A3D833A" w14:textId="763EEDC9" w:rsidR="007E745D" w:rsidRPr="006B199D" w:rsidRDefault="00642064" w:rsidP="00A80103">
            <w:pPr>
              <w:pStyle w:val="BodyText"/>
              <w:spacing w:after="120"/>
              <w:jc w:val="both"/>
              <w:rPr>
                <w:color w:val="000000" w:themeColor="text1"/>
                <w:sz w:val="20"/>
              </w:rPr>
            </w:pPr>
            <w:r w:rsidRPr="006B199D">
              <w:rPr>
                <w:color w:val="000000" w:themeColor="text1"/>
                <w:sz w:val="20"/>
              </w:rPr>
              <w:t>PPM</w:t>
            </w:r>
            <w:r w:rsidR="007E745D" w:rsidRPr="006B199D">
              <w:rPr>
                <w:color w:val="000000" w:themeColor="text1"/>
                <w:sz w:val="20"/>
              </w:rPr>
              <w:t xml:space="preserve"> regulates its active power output to within the greater of </w:t>
            </w:r>
            <w:r w:rsidR="007E745D" w:rsidRPr="006B199D">
              <w:rPr>
                <w:rFonts w:cs="Arial"/>
                <w:color w:val="000000" w:themeColor="text1"/>
                <w:sz w:val="20"/>
              </w:rPr>
              <w:t>±</w:t>
            </w:r>
            <w:r w:rsidR="007E745D" w:rsidRPr="006B199D">
              <w:rPr>
                <w:color w:val="000000" w:themeColor="text1"/>
                <w:sz w:val="20"/>
              </w:rPr>
              <w:t xml:space="preserve">0.5 MW or </w:t>
            </w:r>
            <w:r w:rsidR="007E745D" w:rsidRPr="006B199D">
              <w:rPr>
                <w:rFonts w:cs="Arial"/>
                <w:color w:val="000000" w:themeColor="text1"/>
                <w:sz w:val="20"/>
              </w:rPr>
              <w:t>±3% of Registered Capacity of the Active Power Control Set-point adjusted for frequency response.</w:t>
            </w:r>
          </w:p>
        </w:tc>
        <w:tc>
          <w:tcPr>
            <w:tcW w:w="1260" w:type="dxa"/>
            <w:vAlign w:val="center"/>
          </w:tcPr>
          <w:p w14:paraId="6A3D833B" w14:textId="77777777" w:rsidR="007E745D" w:rsidRPr="006B199D" w:rsidRDefault="007E745D" w:rsidP="00A80103">
            <w:pPr>
              <w:pStyle w:val="BodyText"/>
              <w:spacing w:after="120"/>
              <w:jc w:val="both"/>
              <w:rPr>
                <w:color w:val="000000" w:themeColor="text1"/>
                <w:sz w:val="20"/>
              </w:rPr>
            </w:pPr>
          </w:p>
        </w:tc>
        <w:tc>
          <w:tcPr>
            <w:tcW w:w="1260" w:type="dxa"/>
            <w:vAlign w:val="center"/>
          </w:tcPr>
          <w:p w14:paraId="6A3D833C" w14:textId="77777777" w:rsidR="007E745D" w:rsidRPr="006B199D" w:rsidRDefault="007E745D" w:rsidP="00A80103">
            <w:pPr>
              <w:pStyle w:val="BodyText"/>
              <w:spacing w:after="120"/>
              <w:jc w:val="both"/>
              <w:rPr>
                <w:color w:val="000000" w:themeColor="text1"/>
                <w:sz w:val="20"/>
              </w:rPr>
            </w:pPr>
          </w:p>
        </w:tc>
        <w:tc>
          <w:tcPr>
            <w:tcW w:w="1080" w:type="dxa"/>
            <w:vAlign w:val="center"/>
          </w:tcPr>
          <w:p w14:paraId="6A3D833D" w14:textId="77777777" w:rsidR="007E745D" w:rsidRPr="006B199D" w:rsidRDefault="007E745D" w:rsidP="00A80103">
            <w:pPr>
              <w:pStyle w:val="BodyText"/>
              <w:spacing w:after="120"/>
              <w:jc w:val="both"/>
              <w:rPr>
                <w:color w:val="000000" w:themeColor="text1"/>
                <w:sz w:val="20"/>
              </w:rPr>
            </w:pPr>
          </w:p>
        </w:tc>
      </w:tr>
    </w:tbl>
    <w:p w14:paraId="6A3D833F" w14:textId="77777777" w:rsidR="0093079A" w:rsidRPr="006B199D" w:rsidRDefault="0093079A" w:rsidP="00A80103">
      <w:pPr>
        <w:pStyle w:val="BodyText"/>
        <w:spacing w:before="120" w:after="120"/>
        <w:jc w:val="both"/>
        <w:rPr>
          <w:b/>
          <w:color w:val="000000" w:themeColor="text1"/>
          <w:sz w:val="20"/>
        </w:rPr>
      </w:pPr>
      <w:r w:rsidRPr="006B199D">
        <w:rPr>
          <w:b/>
          <w:color w:val="000000" w:themeColor="text1"/>
          <w:sz w:val="20"/>
        </w:rPr>
        <w:t>Criteria – Governor Droop is calculated with respect to Registered Capacity and 50 Hz</w:t>
      </w:r>
      <w:r w:rsidR="0067367E" w:rsidRPr="006B199D">
        <w:rPr>
          <w:b/>
          <w:color w:val="000000" w:themeColor="text1"/>
          <w:sz w:val="20"/>
        </w:rPr>
        <w:t>.</w:t>
      </w:r>
    </w:p>
    <w:p w14:paraId="6A3D8340" w14:textId="6735390B" w:rsidR="00D023AB" w:rsidRPr="006B199D" w:rsidRDefault="00D023AB"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Pr="006B199D">
        <w:rPr>
          <w:b/>
          <w:color w:val="000000" w:themeColor="text1"/>
          <w:sz w:val="20"/>
        </w:rPr>
        <w:t xml:space="preserve"> regulates its active power output to within the greater of </w:t>
      </w:r>
      <w:r w:rsidRPr="006B199D">
        <w:rPr>
          <w:rFonts w:cs="Arial"/>
          <w:b/>
          <w:color w:val="000000" w:themeColor="text1"/>
          <w:sz w:val="20"/>
        </w:rPr>
        <w:t>±</w:t>
      </w:r>
      <w:r w:rsidRPr="006B199D">
        <w:rPr>
          <w:b/>
          <w:color w:val="000000" w:themeColor="text1"/>
          <w:sz w:val="20"/>
        </w:rPr>
        <w:t xml:space="preserve">0.5 MW or </w:t>
      </w:r>
      <w:r w:rsidRPr="006B199D">
        <w:rPr>
          <w:rFonts w:cs="Arial"/>
          <w:b/>
          <w:color w:val="000000" w:themeColor="text1"/>
          <w:sz w:val="20"/>
        </w:rPr>
        <w:t>±3% of Registered Capacity of the Active Power Control Set-point adjusted for frequency response</w:t>
      </w:r>
      <w:r w:rsidR="0067367E" w:rsidRPr="006B199D">
        <w:rPr>
          <w:rFonts w:cs="Arial"/>
          <w:b/>
          <w:color w:val="000000" w:themeColor="text1"/>
          <w:sz w:val="20"/>
        </w:rPr>
        <w:t>.</w:t>
      </w:r>
    </w:p>
    <w:p w14:paraId="6A3D8341" w14:textId="77777777" w:rsidR="0093079A"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342" w14:textId="7FDA531A" w:rsidR="0093079A"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1032"/>
        <w:gridCol w:w="1373"/>
        <w:gridCol w:w="1350"/>
      </w:tblGrid>
      <w:tr w:rsidR="00FC2B24" w:rsidRPr="006B199D" w14:paraId="6A3D834A" w14:textId="77777777" w:rsidTr="00732B4B">
        <w:trPr>
          <w:trHeight w:val="290"/>
          <w:tblHeader/>
        </w:trPr>
        <w:tc>
          <w:tcPr>
            <w:tcW w:w="1032" w:type="dxa"/>
            <w:tcBorders>
              <w:top w:val="single" w:sz="6" w:space="0" w:color="auto"/>
              <w:left w:val="single" w:sz="6" w:space="0" w:color="auto"/>
              <w:bottom w:val="single" w:sz="6" w:space="0" w:color="auto"/>
              <w:right w:val="single" w:sz="6" w:space="0" w:color="auto"/>
            </w:tcBorders>
          </w:tcPr>
          <w:p w14:paraId="6A3D8343" w14:textId="77777777" w:rsidR="00FC2B24" w:rsidRPr="006B199D" w:rsidRDefault="00FC2B24" w:rsidP="00A80103">
            <w:pPr>
              <w:pStyle w:val="BodyText"/>
              <w:jc w:val="both"/>
              <w:rPr>
                <w:b/>
                <w:color w:val="000000" w:themeColor="text1"/>
                <w:sz w:val="20"/>
              </w:rPr>
            </w:pPr>
            <w:r w:rsidRPr="006B199D">
              <w:rPr>
                <w:b/>
                <w:color w:val="000000" w:themeColor="text1"/>
                <w:sz w:val="20"/>
              </w:rPr>
              <w:t>Step</w:t>
            </w:r>
          </w:p>
        </w:tc>
        <w:tc>
          <w:tcPr>
            <w:tcW w:w="1338" w:type="dxa"/>
            <w:tcBorders>
              <w:top w:val="single" w:sz="6" w:space="0" w:color="auto"/>
              <w:left w:val="single" w:sz="6" w:space="0" w:color="auto"/>
              <w:bottom w:val="single" w:sz="6" w:space="0" w:color="auto"/>
              <w:right w:val="single" w:sz="6" w:space="0" w:color="auto"/>
            </w:tcBorders>
          </w:tcPr>
          <w:p w14:paraId="6A3D8344" w14:textId="77777777" w:rsidR="00FC2B24" w:rsidRPr="006B199D" w:rsidRDefault="00FC2B24" w:rsidP="00A80103">
            <w:pPr>
              <w:pStyle w:val="BodyText"/>
              <w:jc w:val="both"/>
              <w:rPr>
                <w:b/>
                <w:color w:val="000000" w:themeColor="text1"/>
                <w:sz w:val="20"/>
              </w:rPr>
            </w:pPr>
            <w:r w:rsidRPr="006B199D">
              <w:rPr>
                <w:b/>
                <w:color w:val="000000" w:themeColor="text1"/>
                <w:sz w:val="20"/>
              </w:rPr>
              <w:t>Time</w:t>
            </w:r>
          </w:p>
        </w:tc>
        <w:tc>
          <w:tcPr>
            <w:tcW w:w="1450" w:type="dxa"/>
            <w:tcBorders>
              <w:top w:val="single" w:sz="6" w:space="0" w:color="auto"/>
              <w:left w:val="single" w:sz="6" w:space="0" w:color="auto"/>
              <w:bottom w:val="single" w:sz="6" w:space="0" w:color="auto"/>
              <w:right w:val="single" w:sz="6" w:space="0" w:color="auto"/>
            </w:tcBorders>
          </w:tcPr>
          <w:p w14:paraId="6A3D8345" w14:textId="77777777" w:rsidR="00FC2B24" w:rsidRPr="006B199D" w:rsidRDefault="007D6906" w:rsidP="00A80103">
            <w:pPr>
              <w:pStyle w:val="BodyText"/>
              <w:jc w:val="both"/>
              <w:rPr>
                <w:b/>
                <w:color w:val="000000" w:themeColor="text1"/>
                <w:sz w:val="20"/>
              </w:rPr>
            </w:pPr>
            <w:r w:rsidRPr="006B199D">
              <w:rPr>
                <w:b/>
                <w:color w:val="000000" w:themeColor="text1"/>
                <w:sz w:val="20"/>
              </w:rPr>
              <w:t xml:space="preserve">Simulated </w:t>
            </w:r>
            <w:r w:rsidR="00FC2B24" w:rsidRPr="006B199D">
              <w:rPr>
                <w:b/>
                <w:color w:val="000000" w:themeColor="text1"/>
                <w:sz w:val="20"/>
              </w:rPr>
              <w:t>Frequency</w:t>
            </w:r>
          </w:p>
        </w:tc>
        <w:tc>
          <w:tcPr>
            <w:tcW w:w="1401" w:type="dxa"/>
            <w:tcBorders>
              <w:top w:val="single" w:sz="6" w:space="0" w:color="auto"/>
              <w:left w:val="single" w:sz="6" w:space="0" w:color="auto"/>
              <w:bottom w:val="single" w:sz="6" w:space="0" w:color="auto"/>
              <w:right w:val="single" w:sz="6" w:space="0" w:color="auto"/>
            </w:tcBorders>
          </w:tcPr>
          <w:p w14:paraId="6A3D8346" w14:textId="77777777" w:rsidR="00FC2B24" w:rsidRPr="006B199D" w:rsidRDefault="00FC2B24" w:rsidP="00A80103">
            <w:pPr>
              <w:pStyle w:val="BodyText"/>
              <w:jc w:val="both"/>
              <w:rPr>
                <w:b/>
                <w:color w:val="000000" w:themeColor="text1"/>
                <w:sz w:val="20"/>
              </w:rPr>
            </w:pPr>
            <w:r w:rsidRPr="006B199D">
              <w:rPr>
                <w:b/>
                <w:color w:val="000000" w:themeColor="text1"/>
                <w:sz w:val="20"/>
              </w:rPr>
              <w:t>Set-point</w:t>
            </w:r>
          </w:p>
        </w:tc>
        <w:tc>
          <w:tcPr>
            <w:tcW w:w="1032" w:type="dxa"/>
            <w:tcBorders>
              <w:top w:val="single" w:sz="6" w:space="0" w:color="auto"/>
              <w:left w:val="single" w:sz="6" w:space="0" w:color="auto"/>
              <w:bottom w:val="single" w:sz="6" w:space="0" w:color="auto"/>
              <w:right w:val="single" w:sz="6" w:space="0" w:color="auto"/>
            </w:tcBorders>
          </w:tcPr>
          <w:p w14:paraId="6A3D8347" w14:textId="77777777" w:rsidR="00FC2B24" w:rsidRPr="006B199D" w:rsidRDefault="00FC2B24" w:rsidP="00A80103">
            <w:pPr>
              <w:pStyle w:val="BodyText"/>
              <w:jc w:val="both"/>
              <w:rPr>
                <w:b/>
                <w:color w:val="000000" w:themeColor="text1"/>
                <w:sz w:val="20"/>
              </w:rPr>
            </w:pPr>
            <w:r w:rsidRPr="006B199D">
              <w:rPr>
                <w:b/>
                <w:color w:val="000000" w:themeColor="text1"/>
                <w:sz w:val="20"/>
              </w:rPr>
              <w:t>Droop</w:t>
            </w:r>
          </w:p>
        </w:tc>
        <w:tc>
          <w:tcPr>
            <w:tcW w:w="1373" w:type="dxa"/>
            <w:tcBorders>
              <w:top w:val="single" w:sz="6" w:space="0" w:color="auto"/>
              <w:left w:val="single" w:sz="6" w:space="0" w:color="auto"/>
              <w:bottom w:val="single" w:sz="6" w:space="0" w:color="auto"/>
              <w:right w:val="single" w:sz="6" w:space="0" w:color="auto"/>
            </w:tcBorders>
          </w:tcPr>
          <w:p w14:paraId="6A3D8348" w14:textId="77777777" w:rsidR="00FC2B24" w:rsidRPr="006B199D" w:rsidRDefault="00FC2B24" w:rsidP="00A80103">
            <w:pPr>
              <w:pStyle w:val="BodyText"/>
              <w:jc w:val="both"/>
              <w:rPr>
                <w:b/>
                <w:color w:val="000000" w:themeColor="text1"/>
                <w:sz w:val="20"/>
              </w:rPr>
            </w:pPr>
            <w:r w:rsidRPr="006B199D">
              <w:rPr>
                <w:b/>
                <w:color w:val="000000" w:themeColor="text1"/>
                <w:sz w:val="20"/>
              </w:rPr>
              <w:t>Required MW</w:t>
            </w:r>
          </w:p>
        </w:tc>
        <w:tc>
          <w:tcPr>
            <w:tcW w:w="1350" w:type="dxa"/>
            <w:tcBorders>
              <w:top w:val="single" w:sz="6" w:space="0" w:color="auto"/>
              <w:left w:val="single" w:sz="6" w:space="0" w:color="auto"/>
              <w:bottom w:val="single" w:sz="6" w:space="0" w:color="auto"/>
              <w:right w:val="single" w:sz="6" w:space="0" w:color="auto"/>
            </w:tcBorders>
          </w:tcPr>
          <w:p w14:paraId="6A3D8349" w14:textId="77777777" w:rsidR="00FC2B24" w:rsidRPr="006B199D" w:rsidRDefault="00FC2B24" w:rsidP="00A80103">
            <w:pPr>
              <w:pStyle w:val="BodyText"/>
              <w:jc w:val="both"/>
              <w:rPr>
                <w:b/>
                <w:color w:val="000000" w:themeColor="text1"/>
                <w:sz w:val="20"/>
              </w:rPr>
            </w:pPr>
            <w:r w:rsidRPr="006B199D">
              <w:rPr>
                <w:b/>
                <w:color w:val="000000" w:themeColor="text1"/>
                <w:sz w:val="20"/>
              </w:rPr>
              <w:t>Actual MW</w:t>
            </w:r>
          </w:p>
        </w:tc>
      </w:tr>
      <w:tr w:rsidR="00FC2B24" w:rsidRPr="006B199D" w14:paraId="6A3D8352" w14:textId="77777777" w:rsidTr="007D6906">
        <w:trPr>
          <w:trHeight w:val="290"/>
        </w:trPr>
        <w:tc>
          <w:tcPr>
            <w:tcW w:w="1032" w:type="dxa"/>
            <w:tcBorders>
              <w:top w:val="single" w:sz="6" w:space="0" w:color="auto"/>
              <w:left w:val="single" w:sz="6" w:space="0" w:color="auto"/>
              <w:bottom w:val="single" w:sz="6" w:space="0" w:color="auto"/>
              <w:right w:val="single" w:sz="6" w:space="0" w:color="auto"/>
            </w:tcBorders>
          </w:tcPr>
          <w:p w14:paraId="6A3D834B" w14:textId="77777777" w:rsidR="00FC2B24" w:rsidRPr="006B199D" w:rsidRDefault="00FC2B24"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34C" w14:textId="77777777" w:rsidR="00FC2B24" w:rsidRPr="006B199D" w:rsidRDefault="00FC2B24"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tcPr>
          <w:p w14:paraId="6A3D834D" w14:textId="77777777" w:rsidR="00FC2B24" w:rsidRPr="006B199D" w:rsidRDefault="00FC2B24"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tcPr>
          <w:p w14:paraId="6A3D834E" w14:textId="77777777" w:rsidR="00FC2B24" w:rsidRPr="006B199D" w:rsidRDefault="00FC2B24"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tcPr>
          <w:p w14:paraId="6A3D834F" w14:textId="77777777" w:rsidR="00FC2B24" w:rsidRPr="006B199D" w:rsidRDefault="00FC2B24"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tcPr>
          <w:p w14:paraId="6A3D8350" w14:textId="77777777" w:rsidR="00FC2B24" w:rsidRPr="006B199D" w:rsidRDefault="00FC2B24"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tcPr>
          <w:p w14:paraId="6A3D8351" w14:textId="77777777" w:rsidR="00FC2B24" w:rsidRPr="006B199D" w:rsidRDefault="00FC2B24" w:rsidP="00A80103">
            <w:pPr>
              <w:pStyle w:val="BodyText"/>
              <w:jc w:val="both"/>
              <w:rPr>
                <w:color w:val="000000" w:themeColor="text1"/>
                <w:sz w:val="20"/>
              </w:rPr>
            </w:pPr>
          </w:p>
        </w:tc>
      </w:tr>
      <w:tr w:rsidR="00FC2B24" w:rsidRPr="006B199D" w14:paraId="6A3D835A" w14:textId="77777777" w:rsidTr="007D6906">
        <w:trPr>
          <w:trHeight w:val="290"/>
        </w:trPr>
        <w:tc>
          <w:tcPr>
            <w:tcW w:w="1032" w:type="dxa"/>
            <w:tcBorders>
              <w:top w:val="single" w:sz="6" w:space="0" w:color="auto"/>
              <w:left w:val="single" w:sz="6" w:space="0" w:color="auto"/>
              <w:bottom w:val="single" w:sz="6" w:space="0" w:color="auto"/>
              <w:right w:val="single" w:sz="6" w:space="0" w:color="auto"/>
            </w:tcBorders>
          </w:tcPr>
          <w:p w14:paraId="6A3D8353" w14:textId="77777777" w:rsidR="00FC2B24" w:rsidRPr="006B199D" w:rsidRDefault="00FC2B24"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354" w14:textId="77777777" w:rsidR="00FC2B24" w:rsidRPr="006B199D" w:rsidRDefault="00FC2B24"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tcPr>
          <w:p w14:paraId="6A3D8355" w14:textId="77777777" w:rsidR="00FC2B24" w:rsidRPr="006B199D" w:rsidRDefault="00FC2B24"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tcPr>
          <w:p w14:paraId="6A3D8356" w14:textId="77777777" w:rsidR="00FC2B24" w:rsidRPr="006B199D" w:rsidRDefault="00FC2B24"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tcPr>
          <w:p w14:paraId="6A3D8357" w14:textId="77777777" w:rsidR="00FC2B24" w:rsidRPr="006B199D" w:rsidRDefault="00FC2B24"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tcPr>
          <w:p w14:paraId="6A3D8358" w14:textId="77777777" w:rsidR="00FC2B24" w:rsidRPr="006B199D" w:rsidRDefault="00FC2B24"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tcPr>
          <w:p w14:paraId="6A3D8359" w14:textId="77777777" w:rsidR="00FC2B24" w:rsidRPr="006B199D" w:rsidRDefault="00FC2B24" w:rsidP="00A80103">
            <w:pPr>
              <w:pStyle w:val="BodyText"/>
              <w:jc w:val="both"/>
              <w:rPr>
                <w:color w:val="000000" w:themeColor="text1"/>
                <w:sz w:val="20"/>
              </w:rPr>
            </w:pPr>
          </w:p>
        </w:tc>
      </w:tr>
      <w:tr w:rsidR="00FC2B24" w:rsidRPr="006B199D" w14:paraId="6A3D8362" w14:textId="77777777" w:rsidTr="007D6906">
        <w:trPr>
          <w:trHeight w:val="290"/>
        </w:trPr>
        <w:tc>
          <w:tcPr>
            <w:tcW w:w="1032" w:type="dxa"/>
            <w:tcBorders>
              <w:top w:val="single" w:sz="6" w:space="0" w:color="auto"/>
              <w:left w:val="single" w:sz="6" w:space="0" w:color="auto"/>
              <w:bottom w:val="single" w:sz="6" w:space="0" w:color="auto"/>
              <w:right w:val="single" w:sz="6" w:space="0" w:color="auto"/>
            </w:tcBorders>
          </w:tcPr>
          <w:p w14:paraId="6A3D835B" w14:textId="77777777" w:rsidR="00FC2B24" w:rsidRPr="006B199D" w:rsidRDefault="00FC2B24"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35C" w14:textId="77777777" w:rsidR="00FC2B24" w:rsidRPr="006B199D" w:rsidRDefault="00FC2B24"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tcPr>
          <w:p w14:paraId="6A3D835D" w14:textId="77777777" w:rsidR="00FC2B24" w:rsidRPr="006B199D" w:rsidRDefault="00FC2B24"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tcPr>
          <w:p w14:paraId="6A3D835E" w14:textId="77777777" w:rsidR="00FC2B24" w:rsidRPr="006B199D" w:rsidRDefault="00FC2B24"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tcPr>
          <w:p w14:paraId="6A3D835F" w14:textId="77777777" w:rsidR="00FC2B24" w:rsidRPr="006B199D" w:rsidRDefault="00FC2B24"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tcPr>
          <w:p w14:paraId="6A3D8360" w14:textId="77777777" w:rsidR="00FC2B24" w:rsidRPr="006B199D" w:rsidRDefault="00FC2B24"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tcPr>
          <w:p w14:paraId="6A3D8361" w14:textId="77777777" w:rsidR="00FC2B24" w:rsidRPr="006B199D" w:rsidRDefault="00FC2B24" w:rsidP="00A80103">
            <w:pPr>
              <w:pStyle w:val="BodyText"/>
              <w:jc w:val="both"/>
              <w:rPr>
                <w:color w:val="000000" w:themeColor="text1"/>
                <w:sz w:val="20"/>
              </w:rPr>
            </w:pPr>
          </w:p>
        </w:tc>
      </w:tr>
      <w:tr w:rsidR="00FC2B24" w:rsidRPr="006B199D" w14:paraId="6A3D836A" w14:textId="77777777" w:rsidTr="007D6906">
        <w:trPr>
          <w:trHeight w:val="290"/>
        </w:trPr>
        <w:tc>
          <w:tcPr>
            <w:tcW w:w="1032" w:type="dxa"/>
            <w:tcBorders>
              <w:top w:val="single" w:sz="6" w:space="0" w:color="auto"/>
              <w:left w:val="single" w:sz="6" w:space="0" w:color="auto"/>
              <w:bottom w:val="single" w:sz="6" w:space="0" w:color="auto"/>
              <w:right w:val="single" w:sz="6" w:space="0" w:color="auto"/>
            </w:tcBorders>
          </w:tcPr>
          <w:p w14:paraId="6A3D8363" w14:textId="77777777" w:rsidR="00FC2B24" w:rsidRPr="006B199D" w:rsidRDefault="00FC2B24"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364" w14:textId="77777777" w:rsidR="00FC2B24" w:rsidRPr="006B199D" w:rsidRDefault="00FC2B24"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tcPr>
          <w:p w14:paraId="6A3D8365" w14:textId="77777777" w:rsidR="00FC2B24" w:rsidRPr="006B199D" w:rsidRDefault="00FC2B24"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tcPr>
          <w:p w14:paraId="6A3D8366" w14:textId="77777777" w:rsidR="00FC2B24" w:rsidRPr="006B199D" w:rsidRDefault="00FC2B24"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tcPr>
          <w:p w14:paraId="6A3D8367" w14:textId="77777777" w:rsidR="00FC2B24" w:rsidRPr="006B199D" w:rsidRDefault="00FC2B24"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tcPr>
          <w:p w14:paraId="6A3D8368" w14:textId="77777777" w:rsidR="00FC2B24" w:rsidRPr="006B199D" w:rsidRDefault="00FC2B24"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tcPr>
          <w:p w14:paraId="6A3D8369" w14:textId="77777777" w:rsidR="00FC2B24" w:rsidRPr="006B199D" w:rsidRDefault="00FC2B24" w:rsidP="00A80103">
            <w:pPr>
              <w:pStyle w:val="BodyText"/>
              <w:jc w:val="both"/>
              <w:rPr>
                <w:color w:val="000000" w:themeColor="text1"/>
                <w:sz w:val="20"/>
              </w:rPr>
            </w:pPr>
          </w:p>
        </w:tc>
      </w:tr>
    </w:tbl>
    <w:p w14:paraId="6A3D836B" w14:textId="77777777" w:rsidR="00A80103" w:rsidRPr="006B199D" w:rsidRDefault="00A80103" w:rsidP="00A80103">
      <w:pPr>
        <w:pStyle w:val="BodyText"/>
        <w:spacing w:after="120"/>
        <w:jc w:val="center"/>
        <w:rPr>
          <w:color w:val="000000" w:themeColor="text1"/>
          <w:sz w:val="20"/>
        </w:rPr>
      </w:pPr>
      <w:r w:rsidRPr="006B199D">
        <w:rPr>
          <w:color w:val="000000" w:themeColor="text1"/>
          <w:sz w:val="20"/>
        </w:rPr>
        <w:t>Table X</w:t>
      </w:r>
    </w:p>
    <w:p w14:paraId="6A3D836C" w14:textId="77777777" w:rsidR="00FC2B24" w:rsidRPr="006B199D" w:rsidRDefault="00FC2B24" w:rsidP="00A80103">
      <w:pPr>
        <w:pStyle w:val="BodyText"/>
        <w:spacing w:before="120" w:after="120"/>
        <w:jc w:val="both"/>
        <w:rPr>
          <w:color w:val="000000" w:themeColor="text1"/>
          <w:sz w:val="20"/>
        </w:rPr>
      </w:pPr>
      <w:r w:rsidRPr="006B199D">
        <w:rPr>
          <w:color w:val="000000" w:themeColor="text1"/>
          <w:sz w:val="20"/>
        </w:rPr>
        <w:t>Expected response is calculated using the following equation:</w:t>
      </w:r>
    </w:p>
    <w:p w14:paraId="6A3D836D" w14:textId="77777777" w:rsidR="00FC2B24" w:rsidRPr="006B199D" w:rsidRDefault="00FC2B24" w:rsidP="00A80103">
      <w:pPr>
        <w:pStyle w:val="BodyText"/>
        <w:spacing w:before="120" w:after="120"/>
        <w:jc w:val="both"/>
        <w:rPr>
          <w:color w:val="000000" w:themeColor="text1"/>
          <w:sz w:val="20"/>
        </w:rPr>
      </w:pPr>
      <m:oMathPara>
        <m:oMath>
          <m:r>
            <w:rPr>
              <w:rFonts w:ascii="Cambria Math" w:hAnsi="Cambria Math"/>
              <w:color w:val="000000" w:themeColor="text1"/>
              <w:sz w:val="20"/>
            </w:rPr>
            <m:t xml:space="preserve">ΔMW = </m:t>
          </m:r>
          <m:f>
            <m:fPr>
              <m:ctrlPr>
                <w:rPr>
                  <w:rFonts w:ascii="Cambria Math" w:hAnsi="Cambria Math"/>
                  <w:i/>
                  <w:color w:val="000000" w:themeColor="text1"/>
                  <w:sz w:val="20"/>
                </w:rPr>
              </m:ctrlPr>
            </m:fPr>
            <m:num>
              <m:r>
                <w:rPr>
                  <w:rFonts w:ascii="Cambria Math" w:hAnsi="Cambria Math"/>
                  <w:color w:val="000000" w:themeColor="text1"/>
                  <w:sz w:val="20"/>
                </w:rPr>
                <m:t>Δf*Registered Capacity</m:t>
              </m:r>
            </m:num>
            <m:den>
              <m:sSub>
                <m:sSubPr>
                  <m:ctrlPr>
                    <w:rPr>
                      <w:rFonts w:ascii="Cambria Math" w:hAnsi="Cambria Math"/>
                      <w:i/>
                      <w:color w:val="000000" w:themeColor="text1"/>
                      <w:sz w:val="20"/>
                    </w:rPr>
                  </m:ctrlPr>
                </m:sSubPr>
                <m:e>
                  <m:r>
                    <w:rPr>
                      <w:rFonts w:ascii="Cambria Math" w:hAnsi="Cambria Math"/>
                      <w:color w:val="000000" w:themeColor="text1"/>
                      <w:sz w:val="20"/>
                    </w:rPr>
                    <m:t>f</m:t>
                  </m:r>
                </m:e>
                <m:sub>
                  <m:r>
                    <w:rPr>
                      <w:rFonts w:ascii="Cambria Math" w:hAnsi="Cambria Math"/>
                      <w:color w:val="000000" w:themeColor="text1"/>
                      <w:sz w:val="20"/>
                    </w:rPr>
                    <m:t>nominal</m:t>
                  </m:r>
                </m:sub>
              </m:sSub>
              <m:r>
                <w:rPr>
                  <w:rFonts w:ascii="Cambria Math" w:hAnsi="Cambria Math"/>
                  <w:color w:val="000000" w:themeColor="text1"/>
                  <w:sz w:val="20"/>
                </w:rPr>
                <m:t>*Droop</m:t>
              </m:r>
            </m:den>
          </m:f>
        </m:oMath>
      </m:oMathPara>
    </w:p>
    <w:p w14:paraId="6A3D836E" w14:textId="75B3132A" w:rsidR="0093079A" w:rsidRPr="006B199D" w:rsidRDefault="0093079A" w:rsidP="00A80103">
      <w:pPr>
        <w:pStyle w:val="BodyText"/>
        <w:spacing w:before="120" w:after="120"/>
        <w:jc w:val="both"/>
        <w:rPr>
          <w:b/>
          <w:color w:val="000000" w:themeColor="text1"/>
          <w:sz w:val="20"/>
        </w:rPr>
      </w:pPr>
      <w:r w:rsidRPr="006B199D">
        <w:rPr>
          <w:b/>
          <w:color w:val="000000" w:themeColor="text1"/>
          <w:sz w:val="20"/>
        </w:rPr>
        <w:t xml:space="preserve">Criteria – Governor Droop is settable in a range from 2% to </w:t>
      </w:r>
      <w:r w:rsidR="009E2F7C" w:rsidRPr="006B199D">
        <w:rPr>
          <w:b/>
          <w:color w:val="000000" w:themeColor="text1"/>
          <w:sz w:val="20"/>
        </w:rPr>
        <w:t>12</w:t>
      </w:r>
      <w:r w:rsidRPr="006B199D">
        <w:rPr>
          <w:b/>
          <w:color w:val="000000" w:themeColor="text1"/>
          <w:sz w:val="20"/>
        </w:rPr>
        <w:t>%, online from NCC</w:t>
      </w:r>
    </w:p>
    <w:p w14:paraId="6A3D836F" w14:textId="178DC584" w:rsidR="0093079A" w:rsidRPr="006B199D" w:rsidRDefault="0067367E" w:rsidP="00A80103">
      <w:pPr>
        <w:pStyle w:val="BodyText"/>
        <w:spacing w:before="120" w:after="120"/>
        <w:jc w:val="both"/>
        <w:rPr>
          <w:color w:val="000000" w:themeColor="text1"/>
          <w:sz w:val="20"/>
        </w:rPr>
      </w:pPr>
      <w:r w:rsidRPr="006B199D">
        <w:rPr>
          <w:color w:val="000000" w:themeColor="text1"/>
          <w:sz w:val="20"/>
        </w:rPr>
        <w:t xml:space="preserve">As shown in table </w:t>
      </w:r>
      <w:r w:rsidRPr="006B199D">
        <w:rPr>
          <w:i/>
          <w:color w:val="000000" w:themeColor="text1"/>
          <w:sz w:val="20"/>
        </w:rPr>
        <w:t>X</w:t>
      </w:r>
      <w:r w:rsidR="00173D2F" w:rsidRPr="006B199D">
        <w:rPr>
          <w:color w:val="000000" w:themeColor="text1"/>
          <w:sz w:val="20"/>
        </w:rPr>
        <w:t xml:space="preserve">, the droop was set to 2%, 4% and </w:t>
      </w:r>
      <w:r w:rsidR="009E2F7C" w:rsidRPr="006B199D">
        <w:rPr>
          <w:color w:val="000000" w:themeColor="text1"/>
          <w:sz w:val="20"/>
        </w:rPr>
        <w:t>12</w:t>
      </w:r>
      <w:r w:rsidR="00173D2F" w:rsidRPr="006B199D">
        <w:rPr>
          <w:color w:val="000000" w:themeColor="text1"/>
          <w:sz w:val="20"/>
        </w:rPr>
        <w:t xml:space="preserve">% during the Frequency Droop Setting test, demonstrating that it is settable in the range 2% to </w:t>
      </w:r>
      <w:r w:rsidR="009E2F7C" w:rsidRPr="006B199D">
        <w:rPr>
          <w:color w:val="000000" w:themeColor="text1"/>
          <w:sz w:val="20"/>
        </w:rPr>
        <w:t>12</w:t>
      </w:r>
      <w:r w:rsidR="00173D2F" w:rsidRPr="006B199D">
        <w:rPr>
          <w:color w:val="000000" w:themeColor="text1"/>
          <w:sz w:val="20"/>
        </w:rPr>
        <w:t>%.</w:t>
      </w:r>
    </w:p>
    <w:p w14:paraId="6A3D8370" w14:textId="34DF2036" w:rsidR="0093079A" w:rsidRPr="006B199D" w:rsidRDefault="0093079A"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Pr="006B199D">
        <w:rPr>
          <w:b/>
          <w:color w:val="000000" w:themeColor="text1"/>
          <w:sz w:val="20"/>
        </w:rPr>
        <w:t xml:space="preserve"> provides </w:t>
      </w:r>
      <w:r w:rsidRPr="006B199D">
        <w:rPr>
          <w:rFonts w:cs="Arial"/>
          <w:b/>
          <w:color w:val="000000" w:themeColor="text1"/>
          <w:sz w:val="20"/>
        </w:rPr>
        <w:t>≥</w:t>
      </w:r>
      <w:r w:rsidRPr="006B199D">
        <w:rPr>
          <w:b/>
          <w:color w:val="000000" w:themeColor="text1"/>
          <w:sz w:val="20"/>
        </w:rPr>
        <w:t>60% of its expected response within 5 seconds and 100% of its expected response within 15 seconds</w:t>
      </w:r>
    </w:p>
    <w:p w14:paraId="6A3D8371" w14:textId="77777777" w:rsidR="0093079A"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372" w14:textId="6EE3877D" w:rsidR="0093079A"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10182" w:type="dxa"/>
        <w:tblInd w:w="-420" w:type="dxa"/>
        <w:tblLayout w:type="fixed"/>
        <w:tblCellMar>
          <w:left w:w="30" w:type="dxa"/>
          <w:right w:w="30" w:type="dxa"/>
        </w:tblCellMar>
        <w:tblLook w:val="0000" w:firstRow="0" w:lastRow="0" w:firstColumn="0" w:lastColumn="0" w:noHBand="0" w:noVBand="0"/>
      </w:tblPr>
      <w:tblGrid>
        <w:gridCol w:w="1032"/>
        <w:gridCol w:w="1338"/>
        <w:gridCol w:w="1302"/>
        <w:gridCol w:w="1302"/>
        <w:gridCol w:w="1302"/>
        <w:gridCol w:w="1302"/>
        <w:gridCol w:w="1302"/>
        <w:gridCol w:w="1302"/>
      </w:tblGrid>
      <w:tr w:rsidR="008E00AD" w:rsidRPr="006B199D" w14:paraId="6A3D837B" w14:textId="77777777" w:rsidTr="0067367E">
        <w:trPr>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373" w14:textId="77777777" w:rsidR="008E00AD" w:rsidRPr="006B199D" w:rsidRDefault="008E00AD" w:rsidP="00A80103">
            <w:pPr>
              <w:pStyle w:val="BodyText"/>
              <w:jc w:val="both"/>
              <w:rPr>
                <w:b/>
                <w:color w:val="000000" w:themeColor="text1"/>
                <w:sz w:val="20"/>
              </w:rPr>
            </w:pPr>
            <w:r w:rsidRPr="006B199D">
              <w:rPr>
                <w:b/>
                <w:color w:val="000000" w:themeColor="text1"/>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6A3D8374" w14:textId="77777777" w:rsidR="008E00AD" w:rsidRPr="006B199D" w:rsidRDefault="008E00AD" w:rsidP="00A80103">
            <w:pPr>
              <w:pStyle w:val="BodyText"/>
              <w:jc w:val="both"/>
              <w:rPr>
                <w:b/>
                <w:color w:val="000000" w:themeColor="text1"/>
                <w:sz w:val="20"/>
              </w:rPr>
            </w:pPr>
            <w:r w:rsidRPr="006B199D">
              <w:rPr>
                <w:b/>
                <w:color w:val="000000" w:themeColor="text1"/>
                <w:sz w:val="20"/>
              </w:rPr>
              <w:t>Time</w:t>
            </w:r>
          </w:p>
        </w:tc>
        <w:tc>
          <w:tcPr>
            <w:tcW w:w="1302" w:type="dxa"/>
            <w:tcBorders>
              <w:top w:val="single" w:sz="6" w:space="0" w:color="auto"/>
              <w:left w:val="single" w:sz="6" w:space="0" w:color="auto"/>
              <w:bottom w:val="single" w:sz="6" w:space="0" w:color="auto"/>
              <w:right w:val="single" w:sz="6" w:space="0" w:color="auto"/>
            </w:tcBorders>
            <w:vAlign w:val="center"/>
          </w:tcPr>
          <w:p w14:paraId="6A3D8375" w14:textId="77777777" w:rsidR="008E00AD" w:rsidRPr="006B199D" w:rsidRDefault="008E00AD" w:rsidP="00A80103">
            <w:pPr>
              <w:pStyle w:val="BodyText"/>
              <w:jc w:val="both"/>
              <w:rPr>
                <w:b/>
                <w:color w:val="000000" w:themeColor="text1"/>
                <w:sz w:val="20"/>
              </w:rPr>
            </w:pPr>
            <w:r w:rsidRPr="006B199D">
              <w:rPr>
                <w:b/>
                <w:color w:val="000000" w:themeColor="text1"/>
                <w:sz w:val="20"/>
              </w:rPr>
              <w:t>Initial MW</w:t>
            </w:r>
          </w:p>
        </w:tc>
        <w:tc>
          <w:tcPr>
            <w:tcW w:w="1302" w:type="dxa"/>
            <w:tcBorders>
              <w:top w:val="single" w:sz="6" w:space="0" w:color="auto"/>
              <w:left w:val="single" w:sz="6" w:space="0" w:color="auto"/>
              <w:bottom w:val="single" w:sz="6" w:space="0" w:color="auto"/>
              <w:right w:val="single" w:sz="6" w:space="0" w:color="auto"/>
            </w:tcBorders>
            <w:vAlign w:val="center"/>
          </w:tcPr>
          <w:p w14:paraId="6A3D8376" w14:textId="77777777" w:rsidR="008E00AD" w:rsidRPr="006B199D" w:rsidRDefault="008E00AD" w:rsidP="00A80103">
            <w:pPr>
              <w:pStyle w:val="BodyText"/>
              <w:jc w:val="both"/>
              <w:rPr>
                <w:b/>
                <w:color w:val="000000" w:themeColor="text1"/>
                <w:sz w:val="20"/>
              </w:rPr>
            </w:pPr>
            <w:r w:rsidRPr="006B199D">
              <w:rPr>
                <w:b/>
                <w:color w:val="000000" w:themeColor="text1"/>
                <w:sz w:val="20"/>
              </w:rPr>
              <w:t>Required MW</w:t>
            </w:r>
          </w:p>
        </w:tc>
        <w:tc>
          <w:tcPr>
            <w:tcW w:w="1302" w:type="dxa"/>
            <w:tcBorders>
              <w:top w:val="single" w:sz="6" w:space="0" w:color="auto"/>
              <w:left w:val="single" w:sz="6" w:space="0" w:color="auto"/>
              <w:bottom w:val="single" w:sz="6" w:space="0" w:color="auto"/>
              <w:right w:val="single" w:sz="6" w:space="0" w:color="auto"/>
            </w:tcBorders>
            <w:vAlign w:val="center"/>
          </w:tcPr>
          <w:p w14:paraId="6A3D8377" w14:textId="77777777" w:rsidR="008E00AD" w:rsidRPr="006B199D" w:rsidRDefault="008E00AD" w:rsidP="00A80103">
            <w:pPr>
              <w:pStyle w:val="BodyText"/>
              <w:jc w:val="both"/>
              <w:rPr>
                <w:b/>
                <w:color w:val="000000" w:themeColor="text1"/>
                <w:sz w:val="20"/>
              </w:rPr>
            </w:pPr>
            <w:r w:rsidRPr="006B199D">
              <w:rPr>
                <w:b/>
                <w:color w:val="000000" w:themeColor="text1"/>
                <w:sz w:val="20"/>
              </w:rPr>
              <w:t>MW required after 5 seconds</w:t>
            </w:r>
          </w:p>
        </w:tc>
        <w:tc>
          <w:tcPr>
            <w:tcW w:w="1302" w:type="dxa"/>
            <w:tcBorders>
              <w:top w:val="single" w:sz="6" w:space="0" w:color="auto"/>
              <w:left w:val="single" w:sz="6" w:space="0" w:color="auto"/>
              <w:bottom w:val="single" w:sz="6" w:space="0" w:color="auto"/>
              <w:right w:val="single" w:sz="6" w:space="0" w:color="auto"/>
            </w:tcBorders>
            <w:vAlign w:val="center"/>
          </w:tcPr>
          <w:p w14:paraId="6A3D8378" w14:textId="77777777" w:rsidR="008E00AD" w:rsidRPr="006B199D" w:rsidRDefault="008E00AD" w:rsidP="00A80103">
            <w:pPr>
              <w:pStyle w:val="BodyText"/>
              <w:jc w:val="both"/>
              <w:rPr>
                <w:b/>
                <w:color w:val="000000" w:themeColor="text1"/>
                <w:sz w:val="20"/>
              </w:rPr>
            </w:pPr>
            <w:r w:rsidRPr="006B199D">
              <w:rPr>
                <w:b/>
                <w:color w:val="000000" w:themeColor="text1"/>
                <w:sz w:val="20"/>
              </w:rPr>
              <w:t>MW achieved after 5 seconds</w:t>
            </w:r>
          </w:p>
        </w:tc>
        <w:tc>
          <w:tcPr>
            <w:tcW w:w="1302" w:type="dxa"/>
            <w:tcBorders>
              <w:top w:val="single" w:sz="6" w:space="0" w:color="auto"/>
              <w:left w:val="single" w:sz="6" w:space="0" w:color="auto"/>
              <w:bottom w:val="single" w:sz="6" w:space="0" w:color="auto"/>
              <w:right w:val="single" w:sz="6" w:space="0" w:color="auto"/>
            </w:tcBorders>
            <w:vAlign w:val="center"/>
          </w:tcPr>
          <w:p w14:paraId="6A3D8379" w14:textId="77777777" w:rsidR="008E00AD" w:rsidRPr="006B199D" w:rsidRDefault="008E00AD" w:rsidP="00A80103">
            <w:pPr>
              <w:pStyle w:val="BodyText"/>
              <w:jc w:val="both"/>
              <w:rPr>
                <w:b/>
                <w:color w:val="000000" w:themeColor="text1"/>
                <w:sz w:val="20"/>
              </w:rPr>
            </w:pPr>
            <w:r w:rsidRPr="006B199D">
              <w:rPr>
                <w:b/>
                <w:color w:val="000000" w:themeColor="text1"/>
                <w:sz w:val="20"/>
              </w:rPr>
              <w:t>MW required after 15 seconds</w:t>
            </w:r>
          </w:p>
        </w:tc>
        <w:tc>
          <w:tcPr>
            <w:tcW w:w="1302" w:type="dxa"/>
            <w:tcBorders>
              <w:top w:val="single" w:sz="6" w:space="0" w:color="auto"/>
              <w:left w:val="single" w:sz="6" w:space="0" w:color="auto"/>
              <w:bottom w:val="single" w:sz="6" w:space="0" w:color="auto"/>
              <w:right w:val="single" w:sz="6" w:space="0" w:color="auto"/>
            </w:tcBorders>
            <w:vAlign w:val="center"/>
          </w:tcPr>
          <w:p w14:paraId="6A3D837A" w14:textId="77777777" w:rsidR="008E00AD" w:rsidRPr="006B199D" w:rsidRDefault="008E00AD" w:rsidP="00A80103">
            <w:pPr>
              <w:pStyle w:val="BodyText"/>
              <w:jc w:val="both"/>
              <w:rPr>
                <w:b/>
                <w:color w:val="000000" w:themeColor="text1"/>
                <w:sz w:val="20"/>
              </w:rPr>
            </w:pPr>
            <w:r w:rsidRPr="006B199D">
              <w:rPr>
                <w:b/>
                <w:color w:val="000000" w:themeColor="text1"/>
                <w:sz w:val="20"/>
              </w:rPr>
              <w:t>MW achieved after 15 seconds</w:t>
            </w:r>
          </w:p>
        </w:tc>
      </w:tr>
      <w:tr w:rsidR="008E00AD" w:rsidRPr="006B199D" w14:paraId="6A3D8384" w14:textId="77777777" w:rsidTr="0067367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37C" w14:textId="77777777" w:rsidR="008E00AD" w:rsidRPr="006B199D" w:rsidRDefault="008E00A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37D"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7E"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7F"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80"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81"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82"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83" w14:textId="77777777" w:rsidR="008E00AD" w:rsidRPr="006B199D" w:rsidRDefault="008E00AD" w:rsidP="00A80103">
            <w:pPr>
              <w:pStyle w:val="BodyText"/>
              <w:jc w:val="both"/>
              <w:rPr>
                <w:color w:val="000000" w:themeColor="text1"/>
                <w:sz w:val="20"/>
              </w:rPr>
            </w:pPr>
          </w:p>
        </w:tc>
      </w:tr>
      <w:tr w:rsidR="008E00AD" w:rsidRPr="006B199D" w14:paraId="6A3D838D" w14:textId="77777777" w:rsidTr="0067367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385" w14:textId="77777777" w:rsidR="008E00AD" w:rsidRPr="006B199D" w:rsidRDefault="008E00A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386"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87"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88"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89"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8A"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8B"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8C" w14:textId="77777777" w:rsidR="008E00AD" w:rsidRPr="006B199D" w:rsidRDefault="008E00AD" w:rsidP="00A80103">
            <w:pPr>
              <w:pStyle w:val="BodyText"/>
              <w:jc w:val="both"/>
              <w:rPr>
                <w:color w:val="000000" w:themeColor="text1"/>
                <w:sz w:val="20"/>
              </w:rPr>
            </w:pPr>
          </w:p>
        </w:tc>
      </w:tr>
      <w:tr w:rsidR="008E00AD" w:rsidRPr="006B199D" w14:paraId="6A3D8396" w14:textId="77777777" w:rsidTr="0067367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38E" w14:textId="77777777" w:rsidR="008E00AD" w:rsidRPr="006B199D" w:rsidRDefault="008E00A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38F"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90"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91"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92"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93"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94"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95" w14:textId="77777777" w:rsidR="008E00AD" w:rsidRPr="006B199D" w:rsidRDefault="008E00AD" w:rsidP="00A80103">
            <w:pPr>
              <w:pStyle w:val="BodyText"/>
              <w:jc w:val="both"/>
              <w:rPr>
                <w:color w:val="000000" w:themeColor="text1"/>
                <w:sz w:val="20"/>
              </w:rPr>
            </w:pPr>
          </w:p>
        </w:tc>
      </w:tr>
      <w:tr w:rsidR="008E00AD" w:rsidRPr="006B199D" w14:paraId="6A3D839F" w14:textId="77777777" w:rsidTr="0067367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397" w14:textId="77777777" w:rsidR="008E00AD" w:rsidRPr="006B199D" w:rsidRDefault="008E00A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398"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99"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9A"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9B"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9C"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9D" w14:textId="77777777" w:rsidR="008E00AD" w:rsidRPr="006B199D" w:rsidRDefault="008E00AD" w:rsidP="00A80103">
            <w:pPr>
              <w:pStyle w:val="BodyText"/>
              <w:jc w:val="both"/>
              <w:rPr>
                <w:color w:val="000000" w:themeColor="text1"/>
                <w:sz w:val="20"/>
              </w:rPr>
            </w:pPr>
          </w:p>
        </w:tc>
        <w:tc>
          <w:tcPr>
            <w:tcW w:w="1302" w:type="dxa"/>
            <w:tcBorders>
              <w:top w:val="single" w:sz="6" w:space="0" w:color="auto"/>
              <w:left w:val="single" w:sz="6" w:space="0" w:color="auto"/>
              <w:bottom w:val="single" w:sz="6" w:space="0" w:color="auto"/>
              <w:right w:val="single" w:sz="6" w:space="0" w:color="auto"/>
            </w:tcBorders>
            <w:vAlign w:val="center"/>
          </w:tcPr>
          <w:p w14:paraId="6A3D839E" w14:textId="77777777" w:rsidR="008E00AD" w:rsidRPr="006B199D" w:rsidRDefault="008E00AD" w:rsidP="00A80103">
            <w:pPr>
              <w:pStyle w:val="BodyText"/>
              <w:jc w:val="both"/>
              <w:rPr>
                <w:color w:val="000000" w:themeColor="text1"/>
                <w:sz w:val="20"/>
              </w:rPr>
            </w:pPr>
          </w:p>
        </w:tc>
      </w:tr>
    </w:tbl>
    <w:p w14:paraId="6A3D83A0" w14:textId="77777777" w:rsidR="00A80103" w:rsidRPr="006B199D" w:rsidRDefault="00A80103" w:rsidP="00A80103">
      <w:pPr>
        <w:pStyle w:val="BodyText"/>
        <w:spacing w:after="120"/>
        <w:jc w:val="center"/>
        <w:rPr>
          <w:color w:val="000000" w:themeColor="text1"/>
          <w:sz w:val="20"/>
        </w:rPr>
      </w:pPr>
      <w:r w:rsidRPr="006B199D">
        <w:rPr>
          <w:color w:val="000000" w:themeColor="text1"/>
          <w:sz w:val="20"/>
        </w:rPr>
        <w:t>Table X</w:t>
      </w:r>
    </w:p>
    <w:p w14:paraId="6A3D83A1" w14:textId="77777777" w:rsidR="0093079A" w:rsidRPr="006B199D" w:rsidRDefault="0093079A" w:rsidP="00A80103">
      <w:pPr>
        <w:pStyle w:val="BodyText"/>
        <w:spacing w:before="120" w:after="120"/>
        <w:jc w:val="both"/>
        <w:rPr>
          <w:b/>
          <w:color w:val="000000" w:themeColor="text1"/>
          <w:sz w:val="20"/>
        </w:rPr>
      </w:pPr>
      <w:r w:rsidRPr="006B199D">
        <w:rPr>
          <w:b/>
          <w:color w:val="000000" w:themeColor="text1"/>
          <w:sz w:val="20"/>
        </w:rPr>
        <w:t xml:space="preserve">Criteria – </w:t>
      </w:r>
      <w:r w:rsidR="00EB019A" w:rsidRPr="006B199D">
        <w:rPr>
          <w:b/>
          <w:color w:val="000000" w:themeColor="text1"/>
          <w:sz w:val="20"/>
        </w:rPr>
        <w:t xml:space="preserve">Ramp Rates </w:t>
      </w:r>
      <w:r w:rsidR="00601819" w:rsidRPr="006B199D">
        <w:rPr>
          <w:b/>
          <w:color w:val="000000" w:themeColor="text1"/>
          <w:sz w:val="20"/>
        </w:rPr>
        <w:t>shall</w:t>
      </w:r>
      <w:r w:rsidR="00EB019A" w:rsidRPr="006B199D">
        <w:rPr>
          <w:b/>
          <w:color w:val="000000" w:themeColor="text1"/>
          <w:sz w:val="20"/>
        </w:rPr>
        <w:t xml:space="preserve"> be prioritised with </w:t>
      </w:r>
      <w:r w:rsidRPr="006B199D">
        <w:rPr>
          <w:b/>
          <w:color w:val="000000" w:themeColor="text1"/>
          <w:sz w:val="20"/>
        </w:rPr>
        <w:t>Frequency Response Ramp Rate given the highest priority</w:t>
      </w:r>
    </w:p>
    <w:p w14:paraId="6A3D83A2" w14:textId="6D9B1F5A" w:rsidR="0093079A" w:rsidRPr="006B199D" w:rsidRDefault="00A80103" w:rsidP="00A80103">
      <w:pPr>
        <w:pStyle w:val="BodyText"/>
        <w:spacing w:before="120" w:after="120"/>
        <w:jc w:val="both"/>
        <w:rPr>
          <w:color w:val="000000" w:themeColor="text1"/>
          <w:sz w:val="20"/>
        </w:rPr>
      </w:pPr>
      <w:r w:rsidRPr="006B199D">
        <w:rPr>
          <w:color w:val="000000" w:themeColor="text1"/>
          <w:sz w:val="20"/>
        </w:rPr>
        <w:t>As shown in T</w:t>
      </w:r>
      <w:r w:rsidR="0067367E" w:rsidRPr="006B199D">
        <w:rPr>
          <w:color w:val="000000" w:themeColor="text1"/>
          <w:sz w:val="20"/>
        </w:rPr>
        <w:t xml:space="preserve">able </w:t>
      </w:r>
      <w:r w:rsidR="0067367E" w:rsidRPr="006B199D">
        <w:rPr>
          <w:i/>
          <w:color w:val="000000" w:themeColor="text1"/>
          <w:sz w:val="20"/>
        </w:rPr>
        <w:t>X</w:t>
      </w:r>
      <w:r w:rsidR="008E00AD" w:rsidRPr="006B199D">
        <w:rPr>
          <w:color w:val="000000" w:themeColor="text1"/>
          <w:sz w:val="20"/>
        </w:rPr>
        <w:t xml:space="preserve">, during the simulated frequency deviations, the rate of response of the </w:t>
      </w:r>
      <w:r w:rsidR="00642064" w:rsidRPr="006B199D">
        <w:rPr>
          <w:color w:val="000000" w:themeColor="text1"/>
          <w:sz w:val="20"/>
        </w:rPr>
        <w:t>PPM</w:t>
      </w:r>
      <w:r w:rsidR="008E00AD" w:rsidRPr="006B199D">
        <w:rPr>
          <w:color w:val="000000" w:themeColor="text1"/>
          <w:sz w:val="20"/>
        </w:rPr>
        <w:t xml:space="preserve"> was not limited by the Active Power Control Set-point or </w:t>
      </w:r>
      <w:r w:rsidR="00E57CAF" w:rsidRPr="006B199D">
        <w:rPr>
          <w:color w:val="000000" w:themeColor="text1"/>
          <w:sz w:val="20"/>
        </w:rPr>
        <w:t>Resource</w:t>
      </w:r>
      <w:r w:rsidR="008E00AD" w:rsidRPr="006B199D">
        <w:rPr>
          <w:color w:val="000000" w:themeColor="text1"/>
          <w:sz w:val="20"/>
        </w:rPr>
        <w:t xml:space="preserve"> Following Ramp Rates.</w:t>
      </w:r>
    </w:p>
    <w:p w14:paraId="6A3D83A3" w14:textId="77777777" w:rsidR="00DF6A26" w:rsidRPr="006B199D" w:rsidRDefault="00DF6A26" w:rsidP="00A80103">
      <w:pPr>
        <w:jc w:val="both"/>
        <w:rPr>
          <w:rFonts w:cs="Arial"/>
          <w:b/>
          <w:bCs/>
          <w:iCs/>
          <w:color w:val="000000" w:themeColor="text1"/>
          <w:sz w:val="24"/>
          <w:szCs w:val="28"/>
        </w:rPr>
      </w:pPr>
      <w:r w:rsidRPr="006B199D">
        <w:rPr>
          <w:color w:val="000000" w:themeColor="text1"/>
        </w:rPr>
        <w:br w:type="page"/>
      </w:r>
    </w:p>
    <w:p w14:paraId="6A3D83A4" w14:textId="7DF3D00C" w:rsidR="00B23C34" w:rsidRPr="006B199D" w:rsidRDefault="00B23C34" w:rsidP="00A80103">
      <w:pPr>
        <w:pStyle w:val="Heading2"/>
        <w:jc w:val="both"/>
        <w:rPr>
          <w:color w:val="000000" w:themeColor="text1"/>
        </w:rPr>
      </w:pPr>
      <w:bookmarkStart w:id="40" w:name="_Toc39676179"/>
      <w:r w:rsidRPr="006B199D">
        <w:rPr>
          <w:color w:val="000000" w:themeColor="text1"/>
        </w:rPr>
        <w:t xml:space="preserve">Frequency Response </w:t>
      </w:r>
      <w:r w:rsidR="00354342" w:rsidRPr="006B199D">
        <w:rPr>
          <w:color w:val="000000" w:themeColor="text1"/>
        </w:rPr>
        <w:t>On</w:t>
      </w:r>
      <w:r w:rsidRPr="006B199D">
        <w:rPr>
          <w:color w:val="000000" w:themeColor="text1"/>
        </w:rPr>
        <w:t xml:space="preserve">, Curve 1, APC </w:t>
      </w:r>
      <w:r w:rsidR="00354342" w:rsidRPr="006B199D">
        <w:rPr>
          <w:color w:val="000000" w:themeColor="text1"/>
        </w:rPr>
        <w:t>On</w:t>
      </w:r>
      <w:r w:rsidR="00DC0704" w:rsidRPr="006B199D">
        <w:rPr>
          <w:color w:val="000000" w:themeColor="text1"/>
        </w:rPr>
        <w:t xml:space="preserve"> (RfG Frequency Sensitive Mode)</w:t>
      </w:r>
      <w:bookmarkEnd w:id="40"/>
    </w:p>
    <w:p w14:paraId="6A3D83A5" w14:textId="77777777" w:rsidR="00DF6A26" w:rsidRPr="006B199D" w:rsidRDefault="00492F59" w:rsidP="00A80103">
      <w:pPr>
        <w:jc w:val="both"/>
        <w:rPr>
          <w:color w:val="000000" w:themeColor="text1"/>
          <w:lang w:val="en-GB" w:eastAsia="en-GB"/>
        </w:rPr>
      </w:pPr>
      <w:r w:rsidRPr="006B199D">
        <w:rPr>
          <w:noProof/>
          <w:color w:val="000000" w:themeColor="text1"/>
          <w:lang w:eastAsia="en-IE"/>
        </w:rPr>
        <w:drawing>
          <wp:inline distT="0" distB="0" distL="0" distR="0" wp14:anchorId="6A3D8E17" wp14:editId="6A3D8E18">
            <wp:extent cx="5939155" cy="3349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155" cy="3349625"/>
                    </a:xfrm>
                    <a:prstGeom prst="rect">
                      <a:avLst/>
                    </a:prstGeom>
                    <a:noFill/>
                    <a:ln>
                      <a:noFill/>
                    </a:ln>
                  </pic:spPr>
                </pic:pic>
              </a:graphicData>
            </a:graphic>
          </wp:inline>
        </w:drawing>
      </w:r>
    </w:p>
    <w:p w14:paraId="6A3D83A6" w14:textId="77777777" w:rsidR="002D61D1" w:rsidRPr="006B199D" w:rsidRDefault="002D61D1" w:rsidP="002D61D1">
      <w:pPr>
        <w:pStyle w:val="BodyText"/>
        <w:spacing w:after="120"/>
        <w:jc w:val="center"/>
        <w:rPr>
          <w:color w:val="000000" w:themeColor="text1"/>
          <w:sz w:val="20"/>
        </w:rPr>
      </w:pPr>
      <w:r w:rsidRPr="006B199D">
        <w:rPr>
          <w:color w:val="000000" w:themeColor="text1"/>
          <w:sz w:val="20"/>
        </w:rPr>
        <w:t>Graph X</w:t>
      </w:r>
    </w:p>
    <w:p w14:paraId="6A3D83A7" w14:textId="4AB9EF66" w:rsidR="00F701A5" w:rsidRPr="006B199D" w:rsidRDefault="004348B6" w:rsidP="00A80103">
      <w:pPr>
        <w:pStyle w:val="BodyText"/>
        <w:spacing w:after="120"/>
        <w:jc w:val="both"/>
        <w:rPr>
          <w:color w:val="000000" w:themeColor="text1"/>
          <w:sz w:val="20"/>
        </w:rPr>
      </w:pPr>
      <w:r w:rsidRPr="006B199D">
        <w:rPr>
          <w:color w:val="000000" w:themeColor="text1"/>
          <w:sz w:val="20"/>
        </w:rPr>
        <w:t>Frequency Response On, Curve 1, APC On</w:t>
      </w:r>
      <w:r w:rsidR="00DC0704" w:rsidRPr="006B199D">
        <w:rPr>
          <w:color w:val="000000" w:themeColor="text1"/>
          <w:sz w:val="20"/>
        </w:rPr>
        <w:t xml:space="preserve"> (RfG Frequency Sensitive Mode)</w:t>
      </w:r>
      <w:r w:rsidR="00DF6A26" w:rsidRPr="006B199D">
        <w:rPr>
          <w:color w:val="000000" w:themeColor="text1"/>
          <w:sz w:val="20"/>
        </w:rPr>
        <w:t xml:space="preserve"> test </w:t>
      </w:r>
      <w:r w:rsidR="00856581" w:rsidRPr="006B199D">
        <w:rPr>
          <w:color w:val="000000" w:themeColor="text1"/>
          <w:sz w:val="20"/>
        </w:rPr>
        <w:t xml:space="preserve">is included within graph X. </w:t>
      </w:r>
      <w:r w:rsidR="00821498" w:rsidRPr="006B199D">
        <w:rPr>
          <w:color w:val="000000" w:themeColor="text1"/>
          <w:sz w:val="20"/>
        </w:rPr>
        <w:t xml:space="preserve"> </w:t>
      </w:r>
    </w:p>
    <w:p w14:paraId="6A3D83A8" w14:textId="77777777" w:rsidR="00DF6A26" w:rsidRPr="006B199D" w:rsidRDefault="00821498" w:rsidP="00A80103">
      <w:pPr>
        <w:pStyle w:val="BodyText"/>
        <w:spacing w:after="120"/>
        <w:jc w:val="both"/>
        <w:rPr>
          <w:i/>
          <w:color w:val="000000" w:themeColor="text1"/>
          <w:sz w:val="20"/>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p>
    <w:tbl>
      <w:tblPr>
        <w:tblStyle w:val="TableGrid"/>
        <w:tblW w:w="9558" w:type="dxa"/>
        <w:tblLook w:val="04A0" w:firstRow="1" w:lastRow="0" w:firstColumn="1" w:lastColumn="0" w:noHBand="0" w:noVBand="1"/>
      </w:tblPr>
      <w:tblGrid>
        <w:gridCol w:w="7038"/>
        <w:gridCol w:w="1260"/>
        <w:gridCol w:w="1260"/>
      </w:tblGrid>
      <w:tr w:rsidR="00735AF0" w:rsidRPr="006B199D" w14:paraId="6A3D83AC" w14:textId="77777777" w:rsidTr="00732B4B">
        <w:trPr>
          <w:cantSplit/>
          <w:tblHeader/>
        </w:trPr>
        <w:tc>
          <w:tcPr>
            <w:tcW w:w="7038" w:type="dxa"/>
            <w:shd w:val="clear" w:color="auto" w:fill="D9D9D9" w:themeFill="background1" w:themeFillShade="D9"/>
          </w:tcPr>
          <w:p w14:paraId="6A3D83A9"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tcPr>
          <w:p w14:paraId="6A3D83AA"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tcPr>
          <w:p w14:paraId="6A3D83AB"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Passed</w:t>
            </w:r>
          </w:p>
        </w:tc>
      </w:tr>
      <w:tr w:rsidR="00735AF0" w:rsidRPr="006B199D" w14:paraId="6A3D83AE" w14:textId="77777777" w:rsidTr="00735AF0">
        <w:trPr>
          <w:cantSplit/>
        </w:trPr>
        <w:tc>
          <w:tcPr>
            <w:tcW w:w="9558" w:type="dxa"/>
            <w:gridSpan w:val="3"/>
          </w:tcPr>
          <w:p w14:paraId="6A3D83AD"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Rate of Response</w:t>
            </w:r>
          </w:p>
        </w:tc>
      </w:tr>
      <w:tr w:rsidR="00735AF0" w:rsidRPr="006B199D" w14:paraId="6A3D83B2" w14:textId="77777777" w:rsidTr="00735AF0">
        <w:trPr>
          <w:cantSplit/>
        </w:trPr>
        <w:tc>
          <w:tcPr>
            <w:tcW w:w="7038" w:type="dxa"/>
          </w:tcPr>
          <w:p w14:paraId="6A3D83AF" w14:textId="730EAFC9" w:rsidR="00735AF0" w:rsidRPr="006B199D" w:rsidRDefault="00642064" w:rsidP="00A80103">
            <w:pPr>
              <w:pStyle w:val="BodyText"/>
              <w:spacing w:after="120"/>
              <w:jc w:val="both"/>
              <w:rPr>
                <w:color w:val="000000" w:themeColor="text1"/>
                <w:sz w:val="20"/>
              </w:rPr>
            </w:pPr>
            <w:r w:rsidRPr="006B199D">
              <w:rPr>
                <w:color w:val="000000" w:themeColor="text1"/>
                <w:sz w:val="20"/>
              </w:rPr>
              <w:t>PPM</w:t>
            </w:r>
            <w:r w:rsidR="00735AF0" w:rsidRPr="006B199D">
              <w:rPr>
                <w:color w:val="000000" w:themeColor="text1"/>
                <w:sz w:val="20"/>
              </w:rPr>
              <w:t xml:space="preserve"> provides ≥60% of its expected response within 5 seconds and 100% of its expected response within 15 seconds.</w:t>
            </w:r>
          </w:p>
        </w:tc>
        <w:tc>
          <w:tcPr>
            <w:tcW w:w="1260" w:type="dxa"/>
          </w:tcPr>
          <w:p w14:paraId="6A3D83B0" w14:textId="77777777" w:rsidR="00735AF0" w:rsidRPr="006B199D" w:rsidRDefault="00735AF0" w:rsidP="00A80103">
            <w:pPr>
              <w:pStyle w:val="BodyText"/>
              <w:spacing w:after="120"/>
              <w:jc w:val="both"/>
              <w:rPr>
                <w:color w:val="000000" w:themeColor="text1"/>
                <w:sz w:val="20"/>
              </w:rPr>
            </w:pPr>
          </w:p>
        </w:tc>
        <w:tc>
          <w:tcPr>
            <w:tcW w:w="1260" w:type="dxa"/>
          </w:tcPr>
          <w:p w14:paraId="6A3D83B1" w14:textId="77777777" w:rsidR="00735AF0" w:rsidRPr="006B199D" w:rsidRDefault="00735AF0" w:rsidP="00A80103">
            <w:pPr>
              <w:pStyle w:val="BodyText"/>
              <w:spacing w:after="120"/>
              <w:jc w:val="both"/>
              <w:rPr>
                <w:color w:val="000000" w:themeColor="text1"/>
                <w:sz w:val="20"/>
              </w:rPr>
            </w:pPr>
          </w:p>
        </w:tc>
      </w:tr>
      <w:tr w:rsidR="00735AF0" w:rsidRPr="006B199D" w14:paraId="6A3D83B4" w14:textId="77777777" w:rsidTr="00735AF0">
        <w:trPr>
          <w:cantSplit/>
        </w:trPr>
        <w:tc>
          <w:tcPr>
            <w:tcW w:w="9558" w:type="dxa"/>
            <w:gridSpan w:val="3"/>
          </w:tcPr>
          <w:p w14:paraId="6A3D83B3"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Frequency Response Curve</w:t>
            </w:r>
          </w:p>
        </w:tc>
      </w:tr>
      <w:tr w:rsidR="00735AF0" w:rsidRPr="006B199D" w14:paraId="6A3D83B8" w14:textId="77777777" w:rsidTr="00735AF0">
        <w:trPr>
          <w:cantSplit/>
        </w:trPr>
        <w:tc>
          <w:tcPr>
            <w:tcW w:w="7038" w:type="dxa"/>
          </w:tcPr>
          <w:p w14:paraId="6A3D83B5"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&lt; F</w:t>
            </w:r>
            <w:r w:rsidRPr="006B199D">
              <w:rPr>
                <w:color w:val="000000" w:themeColor="text1"/>
                <w:sz w:val="20"/>
                <w:vertAlign w:val="subscript"/>
              </w:rPr>
              <w:t>A</w:t>
            </w:r>
            <w:r w:rsidRPr="006B199D">
              <w:rPr>
                <w:color w:val="000000" w:themeColor="text1"/>
                <w:sz w:val="20"/>
              </w:rPr>
              <w:t>, MW output ramps directly to 100% of AAP.</w:t>
            </w:r>
          </w:p>
        </w:tc>
        <w:tc>
          <w:tcPr>
            <w:tcW w:w="1260" w:type="dxa"/>
          </w:tcPr>
          <w:p w14:paraId="6A3D83B6" w14:textId="77777777" w:rsidR="00735AF0" w:rsidRPr="006B199D" w:rsidRDefault="00735AF0" w:rsidP="00A80103">
            <w:pPr>
              <w:pStyle w:val="BodyText"/>
              <w:spacing w:after="120"/>
              <w:jc w:val="both"/>
              <w:rPr>
                <w:color w:val="000000" w:themeColor="text1"/>
                <w:sz w:val="20"/>
              </w:rPr>
            </w:pPr>
          </w:p>
        </w:tc>
        <w:tc>
          <w:tcPr>
            <w:tcW w:w="1260" w:type="dxa"/>
          </w:tcPr>
          <w:p w14:paraId="6A3D83B7" w14:textId="77777777" w:rsidR="00735AF0" w:rsidRPr="006B199D" w:rsidRDefault="00735AF0" w:rsidP="00A80103">
            <w:pPr>
              <w:pStyle w:val="BodyText"/>
              <w:spacing w:after="120"/>
              <w:jc w:val="both"/>
              <w:rPr>
                <w:color w:val="000000" w:themeColor="text1"/>
                <w:sz w:val="20"/>
              </w:rPr>
            </w:pPr>
          </w:p>
        </w:tc>
      </w:tr>
      <w:tr w:rsidR="00735AF0" w:rsidRPr="006B199D" w14:paraId="6A3D83BC" w14:textId="77777777" w:rsidTr="00735AF0">
        <w:trPr>
          <w:cantSplit/>
        </w:trPr>
        <w:tc>
          <w:tcPr>
            <w:tcW w:w="7038" w:type="dxa"/>
          </w:tcPr>
          <w:p w14:paraId="6A3D83B9"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between F</w:t>
            </w:r>
            <w:r w:rsidRPr="006B199D">
              <w:rPr>
                <w:color w:val="000000" w:themeColor="text1"/>
                <w:sz w:val="20"/>
                <w:vertAlign w:val="subscript"/>
              </w:rPr>
              <w:t>A</w:t>
            </w:r>
            <w:r w:rsidRPr="006B199D">
              <w:rPr>
                <w:color w:val="000000" w:themeColor="text1"/>
                <w:sz w:val="20"/>
              </w:rPr>
              <w:t xml:space="preserve"> and F</w:t>
            </w:r>
            <w:r w:rsidRPr="006B199D">
              <w:rPr>
                <w:color w:val="000000" w:themeColor="text1"/>
                <w:sz w:val="20"/>
                <w:vertAlign w:val="subscript"/>
              </w:rPr>
              <w:t>B</w:t>
            </w:r>
            <w:r w:rsidRPr="006B199D">
              <w:rPr>
                <w:color w:val="000000" w:themeColor="text1"/>
                <w:sz w:val="20"/>
              </w:rPr>
              <w:t>, MW output is based on frequency droop setting</w:t>
            </w:r>
          </w:p>
        </w:tc>
        <w:tc>
          <w:tcPr>
            <w:tcW w:w="1260" w:type="dxa"/>
          </w:tcPr>
          <w:p w14:paraId="6A3D83BA" w14:textId="77777777" w:rsidR="00735AF0" w:rsidRPr="006B199D" w:rsidRDefault="00735AF0" w:rsidP="00A80103">
            <w:pPr>
              <w:pStyle w:val="BodyText"/>
              <w:spacing w:after="120"/>
              <w:jc w:val="both"/>
              <w:rPr>
                <w:color w:val="000000" w:themeColor="text1"/>
                <w:sz w:val="20"/>
              </w:rPr>
            </w:pPr>
          </w:p>
        </w:tc>
        <w:tc>
          <w:tcPr>
            <w:tcW w:w="1260" w:type="dxa"/>
          </w:tcPr>
          <w:p w14:paraId="6A3D83BB" w14:textId="77777777" w:rsidR="00735AF0" w:rsidRPr="006B199D" w:rsidRDefault="00735AF0" w:rsidP="00A80103">
            <w:pPr>
              <w:pStyle w:val="BodyText"/>
              <w:spacing w:after="120"/>
              <w:jc w:val="both"/>
              <w:rPr>
                <w:color w:val="000000" w:themeColor="text1"/>
                <w:sz w:val="20"/>
              </w:rPr>
            </w:pPr>
          </w:p>
        </w:tc>
      </w:tr>
      <w:tr w:rsidR="00735AF0" w:rsidRPr="006B199D" w14:paraId="6A3D83C0" w14:textId="77777777" w:rsidTr="00735AF0">
        <w:trPr>
          <w:cantSplit/>
        </w:trPr>
        <w:tc>
          <w:tcPr>
            <w:tcW w:w="7038" w:type="dxa"/>
          </w:tcPr>
          <w:p w14:paraId="6A3D83BD"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 F</w:t>
            </w:r>
            <w:r w:rsidRPr="006B199D">
              <w:rPr>
                <w:color w:val="000000" w:themeColor="text1"/>
                <w:sz w:val="20"/>
                <w:vertAlign w:val="subscript"/>
              </w:rPr>
              <w:t>B</w:t>
            </w:r>
            <w:r w:rsidRPr="006B199D">
              <w:rPr>
                <w:color w:val="000000" w:themeColor="text1"/>
                <w:sz w:val="20"/>
              </w:rPr>
              <w:t xml:space="preserve"> and ≤ F</w:t>
            </w:r>
            <w:r w:rsidRPr="006B199D">
              <w:rPr>
                <w:color w:val="000000" w:themeColor="text1"/>
                <w:sz w:val="20"/>
                <w:vertAlign w:val="subscript"/>
              </w:rPr>
              <w:t>C</w:t>
            </w:r>
            <w:r w:rsidRPr="006B199D">
              <w:rPr>
                <w:color w:val="000000" w:themeColor="text1"/>
                <w:sz w:val="20"/>
              </w:rPr>
              <w:t xml:space="preserve">, no response </w:t>
            </w:r>
            <w:r w:rsidR="00601819" w:rsidRPr="006B199D">
              <w:rPr>
                <w:color w:val="000000" w:themeColor="text1"/>
                <w:sz w:val="20"/>
              </w:rPr>
              <w:t>shall</w:t>
            </w:r>
            <w:r w:rsidRPr="006B199D">
              <w:rPr>
                <w:color w:val="000000" w:themeColor="text1"/>
                <w:sz w:val="20"/>
              </w:rPr>
              <w:t xml:space="preserve"> be provided</w:t>
            </w:r>
          </w:p>
        </w:tc>
        <w:tc>
          <w:tcPr>
            <w:tcW w:w="1260" w:type="dxa"/>
          </w:tcPr>
          <w:p w14:paraId="6A3D83BE" w14:textId="77777777" w:rsidR="00735AF0" w:rsidRPr="006B199D" w:rsidRDefault="00735AF0" w:rsidP="00A80103">
            <w:pPr>
              <w:pStyle w:val="BodyText"/>
              <w:spacing w:after="120"/>
              <w:jc w:val="both"/>
              <w:rPr>
                <w:color w:val="000000" w:themeColor="text1"/>
                <w:sz w:val="20"/>
              </w:rPr>
            </w:pPr>
          </w:p>
        </w:tc>
        <w:tc>
          <w:tcPr>
            <w:tcW w:w="1260" w:type="dxa"/>
          </w:tcPr>
          <w:p w14:paraId="6A3D83BF" w14:textId="77777777" w:rsidR="00735AF0" w:rsidRPr="006B199D" w:rsidRDefault="00735AF0" w:rsidP="00A80103">
            <w:pPr>
              <w:pStyle w:val="BodyText"/>
              <w:spacing w:after="120"/>
              <w:jc w:val="both"/>
              <w:rPr>
                <w:color w:val="000000" w:themeColor="text1"/>
                <w:sz w:val="20"/>
              </w:rPr>
            </w:pPr>
          </w:p>
        </w:tc>
      </w:tr>
      <w:tr w:rsidR="00735AF0" w:rsidRPr="006B199D" w14:paraId="6A3D83C4" w14:textId="77777777" w:rsidTr="00735AF0">
        <w:trPr>
          <w:cantSplit/>
        </w:trPr>
        <w:tc>
          <w:tcPr>
            <w:tcW w:w="7038" w:type="dxa"/>
          </w:tcPr>
          <w:p w14:paraId="6A3D83C1"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between F</w:t>
            </w:r>
            <w:r w:rsidRPr="006B199D">
              <w:rPr>
                <w:color w:val="000000" w:themeColor="text1"/>
                <w:sz w:val="20"/>
                <w:vertAlign w:val="subscript"/>
              </w:rPr>
              <w:t>C</w:t>
            </w:r>
            <w:r w:rsidRPr="006B199D">
              <w:rPr>
                <w:color w:val="000000" w:themeColor="text1"/>
                <w:sz w:val="20"/>
              </w:rPr>
              <w:t xml:space="preserve"> and F</w:t>
            </w:r>
            <w:r w:rsidRPr="006B199D">
              <w:rPr>
                <w:color w:val="000000" w:themeColor="text1"/>
                <w:sz w:val="20"/>
                <w:vertAlign w:val="subscript"/>
              </w:rPr>
              <w:t>D</w:t>
            </w:r>
            <w:r w:rsidRPr="006B199D">
              <w:rPr>
                <w:color w:val="000000" w:themeColor="text1"/>
                <w:sz w:val="20"/>
              </w:rPr>
              <w:t>, MW output is based on frequency droop setting.</w:t>
            </w:r>
          </w:p>
        </w:tc>
        <w:tc>
          <w:tcPr>
            <w:tcW w:w="1260" w:type="dxa"/>
          </w:tcPr>
          <w:p w14:paraId="6A3D83C2" w14:textId="77777777" w:rsidR="00735AF0" w:rsidRPr="006B199D" w:rsidRDefault="00735AF0" w:rsidP="00A80103">
            <w:pPr>
              <w:pStyle w:val="BodyText"/>
              <w:spacing w:after="120"/>
              <w:jc w:val="both"/>
              <w:rPr>
                <w:color w:val="000000" w:themeColor="text1"/>
                <w:sz w:val="20"/>
              </w:rPr>
            </w:pPr>
          </w:p>
        </w:tc>
        <w:tc>
          <w:tcPr>
            <w:tcW w:w="1260" w:type="dxa"/>
          </w:tcPr>
          <w:p w14:paraId="6A3D83C3" w14:textId="77777777" w:rsidR="00735AF0" w:rsidRPr="006B199D" w:rsidRDefault="00735AF0" w:rsidP="00A80103">
            <w:pPr>
              <w:pStyle w:val="BodyText"/>
              <w:spacing w:after="120"/>
              <w:jc w:val="both"/>
              <w:rPr>
                <w:color w:val="000000" w:themeColor="text1"/>
                <w:sz w:val="20"/>
              </w:rPr>
            </w:pPr>
          </w:p>
        </w:tc>
      </w:tr>
      <w:tr w:rsidR="00735AF0" w:rsidRPr="006B199D" w14:paraId="6A3D83C8" w14:textId="77777777" w:rsidTr="00735AF0">
        <w:trPr>
          <w:cantSplit/>
        </w:trPr>
        <w:tc>
          <w:tcPr>
            <w:tcW w:w="7038" w:type="dxa"/>
          </w:tcPr>
          <w:p w14:paraId="6A3D83C5"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&gt; F</w:t>
            </w:r>
            <w:r w:rsidRPr="006B199D">
              <w:rPr>
                <w:color w:val="000000" w:themeColor="text1"/>
                <w:sz w:val="20"/>
                <w:vertAlign w:val="subscript"/>
              </w:rPr>
              <w:t>D</w:t>
            </w:r>
            <w:r w:rsidRPr="006B199D">
              <w:rPr>
                <w:color w:val="000000" w:themeColor="text1"/>
                <w:sz w:val="20"/>
              </w:rPr>
              <w:t>, MW output ramps directly to DMOL</w:t>
            </w:r>
          </w:p>
        </w:tc>
        <w:tc>
          <w:tcPr>
            <w:tcW w:w="1260" w:type="dxa"/>
          </w:tcPr>
          <w:p w14:paraId="6A3D83C6" w14:textId="77777777" w:rsidR="00735AF0" w:rsidRPr="006B199D" w:rsidRDefault="00735AF0" w:rsidP="00A80103">
            <w:pPr>
              <w:pStyle w:val="BodyText"/>
              <w:spacing w:after="120"/>
              <w:jc w:val="both"/>
              <w:rPr>
                <w:color w:val="000000" w:themeColor="text1"/>
                <w:sz w:val="20"/>
              </w:rPr>
            </w:pPr>
          </w:p>
        </w:tc>
        <w:tc>
          <w:tcPr>
            <w:tcW w:w="1260" w:type="dxa"/>
          </w:tcPr>
          <w:p w14:paraId="6A3D83C7" w14:textId="77777777" w:rsidR="00735AF0" w:rsidRPr="006B199D" w:rsidRDefault="00735AF0" w:rsidP="00A80103">
            <w:pPr>
              <w:pStyle w:val="BodyText"/>
              <w:spacing w:after="120"/>
              <w:jc w:val="both"/>
              <w:rPr>
                <w:color w:val="000000" w:themeColor="text1"/>
                <w:sz w:val="20"/>
              </w:rPr>
            </w:pPr>
          </w:p>
        </w:tc>
      </w:tr>
      <w:tr w:rsidR="00735AF0" w:rsidRPr="006B199D" w14:paraId="6A3D83CC" w14:textId="77777777" w:rsidTr="00735AF0">
        <w:trPr>
          <w:cantSplit/>
        </w:trPr>
        <w:tc>
          <w:tcPr>
            <w:tcW w:w="7038" w:type="dxa"/>
          </w:tcPr>
          <w:p w14:paraId="6A3D83C9"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&gt; F</w:t>
            </w:r>
            <w:r w:rsidRPr="006B199D">
              <w:rPr>
                <w:color w:val="000000" w:themeColor="text1"/>
                <w:sz w:val="20"/>
                <w:vertAlign w:val="subscript"/>
              </w:rPr>
              <w:t>E</w:t>
            </w:r>
            <w:r w:rsidRPr="006B199D">
              <w:rPr>
                <w:color w:val="000000" w:themeColor="text1"/>
                <w:sz w:val="20"/>
              </w:rPr>
              <w:t>, MW output ramps directly to 0 MW</w:t>
            </w:r>
          </w:p>
        </w:tc>
        <w:tc>
          <w:tcPr>
            <w:tcW w:w="1260" w:type="dxa"/>
          </w:tcPr>
          <w:p w14:paraId="6A3D83CA" w14:textId="77777777" w:rsidR="00735AF0" w:rsidRPr="006B199D" w:rsidRDefault="00735AF0" w:rsidP="00A80103">
            <w:pPr>
              <w:pStyle w:val="BodyText"/>
              <w:spacing w:after="120"/>
              <w:jc w:val="both"/>
              <w:rPr>
                <w:color w:val="000000" w:themeColor="text1"/>
                <w:sz w:val="20"/>
              </w:rPr>
            </w:pPr>
          </w:p>
        </w:tc>
        <w:tc>
          <w:tcPr>
            <w:tcW w:w="1260" w:type="dxa"/>
          </w:tcPr>
          <w:p w14:paraId="6A3D83CB" w14:textId="77777777" w:rsidR="00735AF0" w:rsidRPr="006B199D" w:rsidRDefault="00735AF0" w:rsidP="00A80103">
            <w:pPr>
              <w:pStyle w:val="BodyText"/>
              <w:spacing w:after="120"/>
              <w:jc w:val="both"/>
              <w:rPr>
                <w:color w:val="000000" w:themeColor="text1"/>
                <w:sz w:val="20"/>
              </w:rPr>
            </w:pPr>
          </w:p>
        </w:tc>
      </w:tr>
      <w:tr w:rsidR="00735AF0" w:rsidRPr="006B199D" w14:paraId="6A3D83D0" w14:textId="77777777" w:rsidTr="00735AF0">
        <w:trPr>
          <w:cantSplit/>
        </w:trPr>
        <w:tc>
          <w:tcPr>
            <w:tcW w:w="7038" w:type="dxa"/>
          </w:tcPr>
          <w:p w14:paraId="6A3D83CD"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Deadband of +/-15 mHz is applied in Active Power Control Mode and in Curve 2</w:t>
            </w:r>
          </w:p>
        </w:tc>
        <w:tc>
          <w:tcPr>
            <w:tcW w:w="1260" w:type="dxa"/>
          </w:tcPr>
          <w:p w14:paraId="6A3D83CE" w14:textId="77777777" w:rsidR="00735AF0" w:rsidRPr="006B199D" w:rsidRDefault="00735AF0" w:rsidP="00A80103">
            <w:pPr>
              <w:pStyle w:val="BodyText"/>
              <w:spacing w:after="120"/>
              <w:jc w:val="both"/>
              <w:rPr>
                <w:color w:val="000000" w:themeColor="text1"/>
                <w:sz w:val="20"/>
              </w:rPr>
            </w:pPr>
          </w:p>
        </w:tc>
        <w:tc>
          <w:tcPr>
            <w:tcW w:w="1260" w:type="dxa"/>
          </w:tcPr>
          <w:p w14:paraId="6A3D83CF" w14:textId="77777777" w:rsidR="00735AF0" w:rsidRPr="006B199D" w:rsidRDefault="00735AF0" w:rsidP="00A80103">
            <w:pPr>
              <w:pStyle w:val="BodyText"/>
              <w:spacing w:after="120"/>
              <w:jc w:val="both"/>
              <w:rPr>
                <w:color w:val="000000" w:themeColor="text1"/>
                <w:sz w:val="20"/>
              </w:rPr>
            </w:pPr>
          </w:p>
        </w:tc>
      </w:tr>
      <w:tr w:rsidR="00735AF0" w:rsidRPr="006B199D" w14:paraId="6A3D83D2" w14:textId="77777777" w:rsidTr="00735AF0">
        <w:trPr>
          <w:cantSplit/>
        </w:trPr>
        <w:tc>
          <w:tcPr>
            <w:tcW w:w="9558" w:type="dxa"/>
            <w:gridSpan w:val="3"/>
          </w:tcPr>
          <w:p w14:paraId="6A3D83D1"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Latching etc.</w:t>
            </w:r>
          </w:p>
        </w:tc>
      </w:tr>
      <w:tr w:rsidR="00735AF0" w:rsidRPr="006B199D" w14:paraId="6A3D83D6" w14:textId="77777777" w:rsidTr="00735AF0">
        <w:trPr>
          <w:cantSplit/>
        </w:trPr>
        <w:tc>
          <w:tcPr>
            <w:tcW w:w="7038" w:type="dxa"/>
          </w:tcPr>
          <w:p w14:paraId="6A3D83D3" w14:textId="157AA809" w:rsidR="00735AF0" w:rsidRPr="006B199D" w:rsidRDefault="00735AF0" w:rsidP="00DC0704">
            <w:pPr>
              <w:pStyle w:val="BodyText"/>
              <w:spacing w:after="120"/>
              <w:jc w:val="both"/>
              <w:rPr>
                <w:color w:val="000000" w:themeColor="text1"/>
                <w:sz w:val="20"/>
              </w:rPr>
            </w:pPr>
            <w:r w:rsidRPr="006B199D">
              <w:rPr>
                <w:color w:val="000000" w:themeColor="text1"/>
                <w:sz w:val="20"/>
              </w:rPr>
              <w:t xml:space="preserve">Any </w:t>
            </w:r>
            <w:r w:rsidR="00A42E99" w:rsidRPr="006B199D">
              <w:rPr>
                <w:color w:val="000000" w:themeColor="text1"/>
                <w:sz w:val="20"/>
              </w:rPr>
              <w:t>G</w:t>
            </w:r>
            <w:r w:rsidR="00DC0704" w:rsidRPr="006B199D">
              <w:rPr>
                <w:color w:val="000000" w:themeColor="text1"/>
                <w:sz w:val="20"/>
              </w:rPr>
              <w:t>eneration Unit</w:t>
            </w:r>
            <w:r w:rsidRPr="006B199D">
              <w:rPr>
                <w:color w:val="000000" w:themeColor="text1"/>
                <w:sz w:val="20"/>
              </w:rPr>
              <w:t xml:space="preserve"> which has disconnected due to frequency ≥ 50.8 Hz, shall be brought back on load when</w:t>
            </w:r>
            <w:r w:rsidR="0050001D" w:rsidRPr="006B199D">
              <w:rPr>
                <w:color w:val="000000" w:themeColor="text1"/>
                <w:sz w:val="20"/>
              </w:rPr>
              <w:t xml:space="preserve"> frequency falls less than</w:t>
            </w:r>
            <w:r w:rsidRPr="006B199D">
              <w:rPr>
                <w:color w:val="000000" w:themeColor="text1"/>
                <w:sz w:val="20"/>
              </w:rPr>
              <w:t xml:space="preserve"> 50.2 Hz.</w:t>
            </w:r>
          </w:p>
        </w:tc>
        <w:tc>
          <w:tcPr>
            <w:tcW w:w="1260" w:type="dxa"/>
          </w:tcPr>
          <w:p w14:paraId="6A3D83D4" w14:textId="77777777" w:rsidR="00735AF0" w:rsidRPr="006B199D" w:rsidRDefault="00735AF0" w:rsidP="00A80103">
            <w:pPr>
              <w:pStyle w:val="BodyText"/>
              <w:spacing w:after="120"/>
              <w:jc w:val="both"/>
              <w:rPr>
                <w:color w:val="000000" w:themeColor="text1"/>
                <w:sz w:val="20"/>
              </w:rPr>
            </w:pPr>
          </w:p>
        </w:tc>
        <w:tc>
          <w:tcPr>
            <w:tcW w:w="1260" w:type="dxa"/>
          </w:tcPr>
          <w:p w14:paraId="6A3D83D5" w14:textId="77777777" w:rsidR="00735AF0" w:rsidRPr="006B199D" w:rsidRDefault="00735AF0" w:rsidP="00A80103">
            <w:pPr>
              <w:pStyle w:val="BodyText"/>
              <w:spacing w:after="120"/>
              <w:jc w:val="both"/>
              <w:rPr>
                <w:color w:val="000000" w:themeColor="text1"/>
                <w:sz w:val="20"/>
              </w:rPr>
            </w:pPr>
          </w:p>
        </w:tc>
      </w:tr>
      <w:tr w:rsidR="00735AF0" w:rsidRPr="006B199D" w14:paraId="6A3D83DA" w14:textId="77777777" w:rsidTr="00735AF0">
        <w:trPr>
          <w:cantSplit/>
        </w:trPr>
        <w:tc>
          <w:tcPr>
            <w:tcW w:w="7038" w:type="dxa"/>
          </w:tcPr>
          <w:p w14:paraId="6A3D83D7" w14:textId="48E02F5E" w:rsidR="00735AF0" w:rsidRPr="006B199D" w:rsidRDefault="00735AF0" w:rsidP="00DC0704">
            <w:pPr>
              <w:pStyle w:val="BodyText"/>
              <w:spacing w:after="120"/>
              <w:jc w:val="both"/>
              <w:rPr>
                <w:color w:val="000000" w:themeColor="text1"/>
                <w:sz w:val="20"/>
              </w:rPr>
            </w:pPr>
            <w:r w:rsidRPr="006B199D">
              <w:rPr>
                <w:color w:val="000000" w:themeColor="text1"/>
                <w:sz w:val="20"/>
              </w:rPr>
              <w:t xml:space="preserve">Frequency response is achieved by altering the output of all </w:t>
            </w:r>
            <w:r w:rsidR="00A42E99" w:rsidRPr="006B199D">
              <w:rPr>
                <w:color w:val="000000" w:themeColor="text1"/>
                <w:sz w:val="20"/>
              </w:rPr>
              <w:t>G</w:t>
            </w:r>
            <w:r w:rsidR="00DC0704" w:rsidRPr="006B199D">
              <w:rPr>
                <w:color w:val="000000" w:themeColor="text1"/>
                <w:sz w:val="20"/>
              </w:rPr>
              <w:t>eneration Unit</w:t>
            </w:r>
            <w:r w:rsidRPr="006B199D">
              <w:rPr>
                <w:color w:val="000000" w:themeColor="text1"/>
                <w:sz w:val="20"/>
              </w:rPr>
              <w:t xml:space="preserve">s as opposed to switching </w:t>
            </w:r>
            <w:r w:rsidR="00A42E99" w:rsidRPr="006B199D">
              <w:rPr>
                <w:color w:val="000000" w:themeColor="text1"/>
                <w:sz w:val="20"/>
              </w:rPr>
              <w:t>G</w:t>
            </w:r>
            <w:r w:rsidR="00DC0704" w:rsidRPr="006B199D">
              <w:rPr>
                <w:color w:val="000000" w:themeColor="text1"/>
                <w:sz w:val="20"/>
              </w:rPr>
              <w:t>eneration Unit</w:t>
            </w:r>
            <w:r w:rsidRPr="006B199D">
              <w:rPr>
                <w:color w:val="000000" w:themeColor="text1"/>
                <w:sz w:val="20"/>
              </w:rPr>
              <w:t>s on or off, insofar as possible</w:t>
            </w:r>
          </w:p>
        </w:tc>
        <w:tc>
          <w:tcPr>
            <w:tcW w:w="1260" w:type="dxa"/>
          </w:tcPr>
          <w:p w14:paraId="6A3D83D8" w14:textId="77777777" w:rsidR="00735AF0" w:rsidRPr="006B199D" w:rsidRDefault="00735AF0" w:rsidP="00A80103">
            <w:pPr>
              <w:pStyle w:val="BodyText"/>
              <w:spacing w:after="120"/>
              <w:jc w:val="both"/>
              <w:rPr>
                <w:color w:val="000000" w:themeColor="text1"/>
                <w:sz w:val="20"/>
              </w:rPr>
            </w:pPr>
          </w:p>
        </w:tc>
        <w:tc>
          <w:tcPr>
            <w:tcW w:w="1260" w:type="dxa"/>
          </w:tcPr>
          <w:p w14:paraId="6A3D83D9" w14:textId="77777777" w:rsidR="00735AF0" w:rsidRPr="006B199D" w:rsidRDefault="00735AF0" w:rsidP="00A80103">
            <w:pPr>
              <w:pStyle w:val="BodyText"/>
              <w:spacing w:after="120"/>
              <w:jc w:val="both"/>
              <w:rPr>
                <w:color w:val="000000" w:themeColor="text1"/>
                <w:sz w:val="20"/>
              </w:rPr>
            </w:pPr>
          </w:p>
        </w:tc>
      </w:tr>
      <w:tr w:rsidR="00735AF0" w:rsidRPr="006B199D" w14:paraId="6A3D83DE" w14:textId="77777777" w:rsidTr="00735AF0">
        <w:trPr>
          <w:cantSplit/>
        </w:trPr>
        <w:tc>
          <w:tcPr>
            <w:tcW w:w="7038" w:type="dxa"/>
          </w:tcPr>
          <w:p w14:paraId="6A3D83DB" w14:textId="5B860D07" w:rsidR="00735AF0" w:rsidRPr="006B199D" w:rsidRDefault="00735AF0" w:rsidP="00DC0704">
            <w:pPr>
              <w:pStyle w:val="BodyText"/>
              <w:spacing w:after="120"/>
              <w:jc w:val="both"/>
              <w:rPr>
                <w:color w:val="000000" w:themeColor="text1"/>
                <w:sz w:val="20"/>
              </w:rPr>
            </w:pPr>
            <w:r w:rsidRPr="006B199D">
              <w:rPr>
                <w:color w:val="000000" w:themeColor="text1"/>
                <w:sz w:val="20"/>
              </w:rPr>
              <w:t xml:space="preserve">For active power output levels </w:t>
            </w:r>
            <w:r w:rsidRPr="006B199D">
              <w:rPr>
                <w:rFonts w:cs="Arial"/>
                <w:color w:val="000000" w:themeColor="text1"/>
                <w:sz w:val="20"/>
              </w:rPr>
              <w:t>≥</w:t>
            </w:r>
            <w:r w:rsidRPr="006B199D">
              <w:rPr>
                <w:color w:val="000000" w:themeColor="text1"/>
                <w:sz w:val="20"/>
              </w:rPr>
              <w:t xml:space="preserve"> DMOL, all </w:t>
            </w:r>
            <w:r w:rsidR="00A42E99" w:rsidRPr="006B199D">
              <w:rPr>
                <w:color w:val="000000" w:themeColor="text1"/>
                <w:sz w:val="20"/>
              </w:rPr>
              <w:t>G</w:t>
            </w:r>
            <w:r w:rsidR="00DC0704" w:rsidRPr="006B199D">
              <w:rPr>
                <w:color w:val="000000" w:themeColor="text1"/>
                <w:sz w:val="20"/>
              </w:rPr>
              <w:t>eneration Unit</w:t>
            </w:r>
            <w:r w:rsidRPr="006B199D">
              <w:rPr>
                <w:color w:val="000000" w:themeColor="text1"/>
                <w:sz w:val="20"/>
              </w:rPr>
              <w:t xml:space="preserve">s </w:t>
            </w:r>
            <w:r w:rsidR="00601819" w:rsidRPr="006B199D">
              <w:rPr>
                <w:color w:val="000000" w:themeColor="text1"/>
                <w:sz w:val="20"/>
              </w:rPr>
              <w:t>shall</w:t>
            </w:r>
            <w:r w:rsidRPr="006B199D">
              <w:rPr>
                <w:color w:val="000000" w:themeColor="text1"/>
                <w:sz w:val="20"/>
              </w:rPr>
              <w:t xml:space="preserve"> be generating electricity.</w:t>
            </w:r>
          </w:p>
        </w:tc>
        <w:tc>
          <w:tcPr>
            <w:tcW w:w="1260" w:type="dxa"/>
          </w:tcPr>
          <w:p w14:paraId="6A3D83DC" w14:textId="77777777" w:rsidR="00735AF0" w:rsidRPr="006B199D" w:rsidRDefault="00735AF0" w:rsidP="00A80103">
            <w:pPr>
              <w:pStyle w:val="BodyText"/>
              <w:spacing w:after="120"/>
              <w:jc w:val="both"/>
              <w:rPr>
                <w:color w:val="000000" w:themeColor="text1"/>
                <w:sz w:val="20"/>
              </w:rPr>
            </w:pPr>
          </w:p>
        </w:tc>
        <w:tc>
          <w:tcPr>
            <w:tcW w:w="1260" w:type="dxa"/>
          </w:tcPr>
          <w:p w14:paraId="6A3D83DD" w14:textId="77777777" w:rsidR="00735AF0" w:rsidRPr="006B199D" w:rsidRDefault="00735AF0" w:rsidP="00A80103">
            <w:pPr>
              <w:pStyle w:val="BodyText"/>
              <w:spacing w:after="120"/>
              <w:jc w:val="both"/>
              <w:rPr>
                <w:color w:val="000000" w:themeColor="text1"/>
                <w:sz w:val="20"/>
              </w:rPr>
            </w:pPr>
          </w:p>
        </w:tc>
      </w:tr>
      <w:tr w:rsidR="00735AF0" w:rsidRPr="006B199D" w14:paraId="6A3D83E2" w14:textId="77777777" w:rsidTr="00735AF0">
        <w:trPr>
          <w:cantSplit/>
        </w:trPr>
        <w:tc>
          <w:tcPr>
            <w:tcW w:w="7038" w:type="dxa"/>
          </w:tcPr>
          <w:p w14:paraId="6A3D83DF" w14:textId="40AEA441" w:rsidR="00735AF0" w:rsidRPr="006B199D" w:rsidRDefault="00642064" w:rsidP="00A80103">
            <w:pPr>
              <w:pStyle w:val="BodyText"/>
              <w:spacing w:after="120"/>
              <w:jc w:val="both"/>
              <w:rPr>
                <w:color w:val="000000" w:themeColor="text1"/>
                <w:sz w:val="20"/>
              </w:rPr>
            </w:pPr>
            <w:r w:rsidRPr="006B199D">
              <w:rPr>
                <w:color w:val="000000" w:themeColor="text1"/>
                <w:sz w:val="20"/>
              </w:rPr>
              <w:t>PPM</w:t>
            </w:r>
            <w:r w:rsidR="00735AF0" w:rsidRPr="006B199D">
              <w:rPr>
                <w:color w:val="000000" w:themeColor="text1"/>
                <w:sz w:val="20"/>
              </w:rPr>
              <w:t xml:space="preserve"> regulates its active power output to within the greater of </w:t>
            </w:r>
            <w:r w:rsidR="00735AF0" w:rsidRPr="006B199D">
              <w:rPr>
                <w:rFonts w:cs="Arial"/>
                <w:color w:val="000000" w:themeColor="text1"/>
                <w:sz w:val="20"/>
              </w:rPr>
              <w:t>±</w:t>
            </w:r>
            <w:r w:rsidR="00735AF0" w:rsidRPr="006B199D">
              <w:rPr>
                <w:color w:val="000000" w:themeColor="text1"/>
                <w:sz w:val="20"/>
              </w:rPr>
              <w:t xml:space="preserve">0.5 MW or </w:t>
            </w:r>
            <w:r w:rsidR="00735AF0" w:rsidRPr="006B199D">
              <w:rPr>
                <w:rFonts w:cs="Arial"/>
                <w:color w:val="000000" w:themeColor="text1"/>
                <w:sz w:val="20"/>
              </w:rPr>
              <w:t>±3% of Registered Capacity of the Active Power Control Set-point adjusted for frequency response.</w:t>
            </w:r>
          </w:p>
        </w:tc>
        <w:tc>
          <w:tcPr>
            <w:tcW w:w="1260" w:type="dxa"/>
          </w:tcPr>
          <w:p w14:paraId="6A3D83E0" w14:textId="77777777" w:rsidR="00735AF0" w:rsidRPr="006B199D" w:rsidRDefault="00735AF0" w:rsidP="00A80103">
            <w:pPr>
              <w:pStyle w:val="BodyText"/>
              <w:spacing w:after="120"/>
              <w:jc w:val="both"/>
              <w:rPr>
                <w:color w:val="000000" w:themeColor="text1"/>
                <w:sz w:val="20"/>
              </w:rPr>
            </w:pPr>
          </w:p>
        </w:tc>
        <w:tc>
          <w:tcPr>
            <w:tcW w:w="1260" w:type="dxa"/>
          </w:tcPr>
          <w:p w14:paraId="6A3D83E1" w14:textId="77777777" w:rsidR="00735AF0" w:rsidRPr="006B199D" w:rsidRDefault="00735AF0" w:rsidP="00A80103">
            <w:pPr>
              <w:pStyle w:val="BodyText"/>
              <w:spacing w:after="120"/>
              <w:jc w:val="both"/>
              <w:rPr>
                <w:color w:val="000000" w:themeColor="text1"/>
                <w:sz w:val="20"/>
              </w:rPr>
            </w:pPr>
          </w:p>
        </w:tc>
      </w:tr>
    </w:tbl>
    <w:p w14:paraId="6A3D83E3" w14:textId="77777777" w:rsidR="004348B6" w:rsidRPr="006B199D" w:rsidRDefault="004348B6" w:rsidP="00A80103">
      <w:pPr>
        <w:pStyle w:val="BodyText"/>
        <w:spacing w:before="120" w:after="120"/>
        <w:jc w:val="both"/>
        <w:rPr>
          <w:b/>
          <w:color w:val="000000" w:themeColor="text1"/>
          <w:sz w:val="20"/>
        </w:rPr>
      </w:pPr>
      <w:r w:rsidRPr="006B199D">
        <w:rPr>
          <w:b/>
          <w:color w:val="000000" w:themeColor="text1"/>
          <w:sz w:val="20"/>
        </w:rPr>
        <w:t>Criteria – For frequency &lt; F</w:t>
      </w:r>
      <w:r w:rsidRPr="006B199D">
        <w:rPr>
          <w:rFonts w:ascii="Arial Bold" w:hAnsi="Arial Bold"/>
          <w:b/>
          <w:color w:val="000000" w:themeColor="text1"/>
          <w:sz w:val="20"/>
          <w:vertAlign w:val="subscript"/>
        </w:rPr>
        <w:t>A</w:t>
      </w:r>
      <w:r w:rsidRPr="006B199D">
        <w:rPr>
          <w:b/>
          <w:color w:val="000000" w:themeColor="text1"/>
          <w:sz w:val="20"/>
        </w:rPr>
        <w:t>, MW output ramps directly to 100% of AAP</w:t>
      </w:r>
    </w:p>
    <w:p w14:paraId="6A3D83E4" w14:textId="77777777" w:rsidR="004348B6" w:rsidRPr="006B199D" w:rsidRDefault="004348B6" w:rsidP="00A80103">
      <w:pPr>
        <w:pStyle w:val="BodyText"/>
        <w:spacing w:before="120" w:after="120"/>
        <w:jc w:val="both"/>
        <w:rPr>
          <w:b/>
          <w:color w:val="000000" w:themeColor="text1"/>
          <w:sz w:val="20"/>
        </w:rPr>
      </w:pPr>
      <w:r w:rsidRPr="006B199D">
        <w:rPr>
          <w:b/>
          <w:color w:val="000000" w:themeColor="text1"/>
          <w:sz w:val="20"/>
        </w:rPr>
        <w:t>Criteria – For frequency between F</w:t>
      </w:r>
      <w:r w:rsidRPr="006B199D">
        <w:rPr>
          <w:rFonts w:ascii="Arial Bold" w:hAnsi="Arial Bold"/>
          <w:b/>
          <w:color w:val="000000" w:themeColor="text1"/>
          <w:sz w:val="20"/>
          <w:vertAlign w:val="subscript"/>
        </w:rPr>
        <w:t>A</w:t>
      </w:r>
      <w:r w:rsidRPr="006B199D">
        <w:rPr>
          <w:b/>
          <w:color w:val="000000" w:themeColor="text1"/>
          <w:sz w:val="20"/>
        </w:rPr>
        <w:t xml:space="preserve"> and F</w:t>
      </w:r>
      <w:r w:rsidRPr="006B199D">
        <w:rPr>
          <w:rFonts w:ascii="Arial Bold" w:hAnsi="Arial Bold"/>
          <w:b/>
          <w:color w:val="000000" w:themeColor="text1"/>
          <w:sz w:val="20"/>
          <w:vertAlign w:val="subscript"/>
        </w:rPr>
        <w:t>B</w:t>
      </w:r>
      <w:r w:rsidRPr="006B199D">
        <w:rPr>
          <w:b/>
          <w:color w:val="000000" w:themeColor="text1"/>
          <w:sz w:val="20"/>
        </w:rPr>
        <w:t>, MW output is based on frequency droop setting</w:t>
      </w:r>
    </w:p>
    <w:p w14:paraId="6A3D83E5" w14:textId="77777777" w:rsidR="004348B6" w:rsidRPr="006B199D" w:rsidRDefault="004348B6" w:rsidP="00A80103">
      <w:pPr>
        <w:pStyle w:val="BodyText"/>
        <w:spacing w:before="120" w:after="120"/>
        <w:jc w:val="both"/>
        <w:rPr>
          <w:b/>
          <w:color w:val="000000" w:themeColor="text1"/>
          <w:sz w:val="20"/>
        </w:rPr>
      </w:pPr>
      <w:r w:rsidRPr="006B199D">
        <w:rPr>
          <w:b/>
          <w:color w:val="000000" w:themeColor="text1"/>
          <w:sz w:val="20"/>
        </w:rPr>
        <w:t>Criteria – For frequency ≥ F</w:t>
      </w:r>
      <w:r w:rsidRPr="006B199D">
        <w:rPr>
          <w:rFonts w:ascii="Arial Bold" w:hAnsi="Arial Bold"/>
          <w:b/>
          <w:color w:val="000000" w:themeColor="text1"/>
          <w:sz w:val="20"/>
          <w:vertAlign w:val="subscript"/>
        </w:rPr>
        <w:t>B</w:t>
      </w:r>
      <w:r w:rsidRPr="006B199D">
        <w:rPr>
          <w:b/>
          <w:color w:val="000000" w:themeColor="text1"/>
          <w:sz w:val="20"/>
        </w:rPr>
        <w:t xml:space="preserve"> and ≤ F</w:t>
      </w:r>
      <w:r w:rsidRPr="006B199D">
        <w:rPr>
          <w:rFonts w:ascii="Arial Bold" w:hAnsi="Arial Bold"/>
          <w:b/>
          <w:color w:val="000000" w:themeColor="text1"/>
          <w:sz w:val="20"/>
          <w:vertAlign w:val="subscript"/>
        </w:rPr>
        <w:t>C</w:t>
      </w:r>
      <w:r w:rsidRPr="006B199D">
        <w:rPr>
          <w:b/>
          <w:color w:val="000000" w:themeColor="text1"/>
          <w:sz w:val="20"/>
        </w:rPr>
        <w:t xml:space="preserve">, no response </w:t>
      </w:r>
      <w:r w:rsidR="00601819" w:rsidRPr="006B199D">
        <w:rPr>
          <w:b/>
          <w:color w:val="000000" w:themeColor="text1"/>
          <w:sz w:val="20"/>
        </w:rPr>
        <w:t>shall</w:t>
      </w:r>
      <w:r w:rsidRPr="006B199D">
        <w:rPr>
          <w:b/>
          <w:color w:val="000000" w:themeColor="text1"/>
          <w:sz w:val="20"/>
        </w:rPr>
        <w:t xml:space="preserve"> be provided</w:t>
      </w:r>
    </w:p>
    <w:p w14:paraId="6A3D83E6" w14:textId="77777777" w:rsidR="004348B6" w:rsidRPr="006B199D" w:rsidRDefault="004348B6" w:rsidP="00A80103">
      <w:pPr>
        <w:pStyle w:val="BodyText"/>
        <w:spacing w:before="120" w:after="120"/>
        <w:jc w:val="both"/>
        <w:rPr>
          <w:b/>
          <w:color w:val="000000" w:themeColor="text1"/>
          <w:sz w:val="20"/>
        </w:rPr>
      </w:pPr>
      <w:r w:rsidRPr="006B199D">
        <w:rPr>
          <w:b/>
          <w:color w:val="000000" w:themeColor="text1"/>
          <w:sz w:val="20"/>
        </w:rPr>
        <w:t>Criteria – For frequency between F</w:t>
      </w:r>
      <w:r w:rsidRPr="006B199D">
        <w:rPr>
          <w:rFonts w:ascii="Arial Bold" w:hAnsi="Arial Bold"/>
          <w:b/>
          <w:color w:val="000000" w:themeColor="text1"/>
          <w:sz w:val="20"/>
          <w:vertAlign w:val="subscript"/>
        </w:rPr>
        <w:t>C</w:t>
      </w:r>
      <w:r w:rsidRPr="006B199D">
        <w:rPr>
          <w:b/>
          <w:color w:val="000000" w:themeColor="text1"/>
          <w:sz w:val="20"/>
        </w:rPr>
        <w:t xml:space="preserve"> and F</w:t>
      </w:r>
      <w:r w:rsidRPr="006B199D">
        <w:rPr>
          <w:rFonts w:ascii="Arial Bold" w:hAnsi="Arial Bold"/>
          <w:b/>
          <w:color w:val="000000" w:themeColor="text1"/>
          <w:sz w:val="20"/>
          <w:vertAlign w:val="subscript"/>
        </w:rPr>
        <w:t>D</w:t>
      </w:r>
      <w:r w:rsidRPr="006B199D">
        <w:rPr>
          <w:b/>
          <w:color w:val="000000" w:themeColor="text1"/>
          <w:sz w:val="20"/>
        </w:rPr>
        <w:t>, MW output is based on frequency droop setting</w:t>
      </w:r>
    </w:p>
    <w:p w14:paraId="6A3D83E7" w14:textId="77777777" w:rsidR="004348B6" w:rsidRPr="006B199D" w:rsidRDefault="004348B6" w:rsidP="00A80103">
      <w:pPr>
        <w:pStyle w:val="BodyText"/>
        <w:spacing w:before="120" w:after="120"/>
        <w:jc w:val="both"/>
        <w:rPr>
          <w:b/>
          <w:color w:val="000000" w:themeColor="text1"/>
          <w:sz w:val="20"/>
        </w:rPr>
      </w:pPr>
      <w:r w:rsidRPr="006B199D">
        <w:rPr>
          <w:b/>
          <w:color w:val="000000" w:themeColor="text1"/>
          <w:sz w:val="20"/>
        </w:rPr>
        <w:t xml:space="preserve">Criteria – For frequency &gt; </w:t>
      </w:r>
      <w:r w:rsidR="00CB2350" w:rsidRPr="006B199D">
        <w:rPr>
          <w:b/>
          <w:color w:val="000000" w:themeColor="text1"/>
          <w:sz w:val="20"/>
        </w:rPr>
        <w:t>F</w:t>
      </w:r>
      <w:r w:rsidR="00CB2350" w:rsidRPr="006B199D">
        <w:rPr>
          <w:rFonts w:ascii="Arial Bold" w:hAnsi="Arial Bold"/>
          <w:b/>
          <w:color w:val="000000" w:themeColor="text1"/>
          <w:sz w:val="20"/>
          <w:vertAlign w:val="subscript"/>
        </w:rPr>
        <w:t>D</w:t>
      </w:r>
      <w:r w:rsidRPr="006B199D">
        <w:rPr>
          <w:b/>
          <w:color w:val="000000" w:themeColor="text1"/>
          <w:sz w:val="20"/>
        </w:rPr>
        <w:t>, MW output ramps directly to DMOL</w:t>
      </w:r>
    </w:p>
    <w:p w14:paraId="6A3D83E8" w14:textId="77777777" w:rsidR="004348B6" w:rsidRPr="006B199D" w:rsidRDefault="004348B6" w:rsidP="00A80103">
      <w:pPr>
        <w:pStyle w:val="BodyText"/>
        <w:spacing w:before="120" w:after="120"/>
        <w:jc w:val="both"/>
        <w:rPr>
          <w:b/>
          <w:color w:val="000000" w:themeColor="text1"/>
          <w:sz w:val="20"/>
        </w:rPr>
      </w:pPr>
      <w:r w:rsidRPr="006B199D">
        <w:rPr>
          <w:b/>
          <w:color w:val="000000" w:themeColor="text1"/>
          <w:sz w:val="20"/>
        </w:rPr>
        <w:t>Criteria – For frequency &gt; F</w:t>
      </w:r>
      <w:r w:rsidRPr="006B199D">
        <w:rPr>
          <w:rFonts w:ascii="Arial Bold" w:hAnsi="Arial Bold"/>
          <w:b/>
          <w:color w:val="000000" w:themeColor="text1"/>
          <w:sz w:val="20"/>
          <w:vertAlign w:val="subscript"/>
        </w:rPr>
        <w:t>E</w:t>
      </w:r>
      <w:r w:rsidRPr="006B199D">
        <w:rPr>
          <w:b/>
          <w:color w:val="000000" w:themeColor="text1"/>
          <w:sz w:val="20"/>
        </w:rPr>
        <w:t>, MW output ramps directly to 0 MW</w:t>
      </w:r>
    </w:p>
    <w:p w14:paraId="6A3D83E9" w14:textId="77777777" w:rsidR="00423792" w:rsidRPr="006B199D" w:rsidRDefault="00423792" w:rsidP="00A80103">
      <w:pPr>
        <w:pStyle w:val="BodyText"/>
        <w:spacing w:before="120" w:after="120"/>
        <w:jc w:val="both"/>
        <w:rPr>
          <w:b/>
          <w:color w:val="000000" w:themeColor="text1"/>
          <w:sz w:val="20"/>
        </w:rPr>
      </w:pPr>
      <w:r w:rsidRPr="006B199D">
        <w:rPr>
          <w:b/>
          <w:color w:val="000000" w:themeColor="text1"/>
          <w:sz w:val="20"/>
        </w:rPr>
        <w:t>Criteria – Deadband of +/-15 mHz is applied in Active Power Control Mode and in Curve 2</w:t>
      </w:r>
    </w:p>
    <w:p w14:paraId="6A3D83EA" w14:textId="06E01BDF" w:rsidR="00D023AB" w:rsidRPr="006B199D" w:rsidRDefault="00D023AB"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Pr="006B199D">
        <w:rPr>
          <w:b/>
          <w:color w:val="000000" w:themeColor="text1"/>
          <w:sz w:val="20"/>
        </w:rPr>
        <w:t xml:space="preserve"> regulates its active power output to within the greater of </w:t>
      </w:r>
      <w:r w:rsidRPr="006B199D">
        <w:rPr>
          <w:rFonts w:cs="Arial"/>
          <w:b/>
          <w:color w:val="000000" w:themeColor="text1"/>
          <w:sz w:val="20"/>
        </w:rPr>
        <w:t>±</w:t>
      </w:r>
      <w:r w:rsidRPr="006B199D">
        <w:rPr>
          <w:b/>
          <w:color w:val="000000" w:themeColor="text1"/>
          <w:sz w:val="20"/>
        </w:rPr>
        <w:t xml:space="preserve">0.5 MW or </w:t>
      </w:r>
      <w:r w:rsidRPr="006B199D">
        <w:rPr>
          <w:rFonts w:cs="Arial"/>
          <w:b/>
          <w:color w:val="000000" w:themeColor="text1"/>
          <w:sz w:val="20"/>
        </w:rPr>
        <w:t>±3% of Registered Capacity of the Active Power Control Set-point adjusted for frequency response</w:t>
      </w:r>
    </w:p>
    <w:p w14:paraId="6A3D83EB" w14:textId="77777777" w:rsidR="000A2EED" w:rsidRPr="006B199D" w:rsidRDefault="000A2EED"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3EC" w14:textId="77777777" w:rsidR="00CB2350" w:rsidRPr="006B199D" w:rsidRDefault="00492F59" w:rsidP="00A80103">
      <w:pPr>
        <w:pStyle w:val="BodyText"/>
        <w:jc w:val="both"/>
        <w:rPr>
          <w:color w:val="000000" w:themeColor="text1"/>
          <w:sz w:val="20"/>
        </w:rPr>
      </w:pPr>
      <w:r w:rsidRPr="006B199D">
        <w:rPr>
          <w:noProof/>
          <w:color w:val="000000" w:themeColor="text1"/>
          <w:lang w:eastAsia="en-IE"/>
        </w:rPr>
        <w:drawing>
          <wp:inline distT="0" distB="0" distL="0" distR="0" wp14:anchorId="6A3D8E19" wp14:editId="6A3D8E1A">
            <wp:extent cx="5940425" cy="65135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0425" cy="6513524"/>
                    </a:xfrm>
                    <a:prstGeom prst="rect">
                      <a:avLst/>
                    </a:prstGeom>
                  </pic:spPr>
                </pic:pic>
              </a:graphicData>
            </a:graphic>
          </wp:inline>
        </w:drawing>
      </w:r>
    </w:p>
    <w:p w14:paraId="6A3D83ED" w14:textId="77777777" w:rsidR="002D61D1" w:rsidRPr="006B199D" w:rsidRDefault="002D61D1" w:rsidP="002D61D1">
      <w:pPr>
        <w:pStyle w:val="BodyText"/>
        <w:spacing w:after="120"/>
        <w:jc w:val="center"/>
        <w:rPr>
          <w:color w:val="000000" w:themeColor="text1"/>
          <w:sz w:val="20"/>
        </w:rPr>
      </w:pPr>
      <w:r w:rsidRPr="006B199D">
        <w:rPr>
          <w:color w:val="000000" w:themeColor="text1"/>
          <w:sz w:val="20"/>
        </w:rPr>
        <w:t>Graph X</w:t>
      </w:r>
    </w:p>
    <w:p w14:paraId="6A3D83EE" w14:textId="5E99EDB6" w:rsidR="002D61D1" w:rsidRPr="006B199D" w:rsidRDefault="00856581" w:rsidP="00CF1BA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p w14:paraId="6A3D83EF" w14:textId="77777777" w:rsidR="002D61D1" w:rsidRPr="006B199D" w:rsidRDefault="002D61D1">
      <w:pPr>
        <w:rPr>
          <w:color w:val="000000" w:themeColor="text1"/>
          <w:sz w:val="20"/>
        </w:rPr>
      </w:pPr>
      <w:r w:rsidRPr="006B199D">
        <w:rPr>
          <w:color w:val="000000" w:themeColor="text1"/>
          <w:sz w:val="20"/>
        </w:rPr>
        <w:br w:type="page"/>
      </w:r>
    </w:p>
    <w:tbl>
      <w:tblPr>
        <w:tblW w:w="9840" w:type="dxa"/>
        <w:tblInd w:w="-240" w:type="dxa"/>
        <w:tblLayout w:type="fixed"/>
        <w:tblCellMar>
          <w:left w:w="30" w:type="dxa"/>
          <w:right w:w="30" w:type="dxa"/>
        </w:tblCellMar>
        <w:tblLook w:val="0000" w:firstRow="0" w:lastRow="0" w:firstColumn="0" w:lastColumn="0" w:noHBand="0" w:noVBand="0"/>
      </w:tblPr>
      <w:tblGrid>
        <w:gridCol w:w="1032"/>
        <w:gridCol w:w="1338"/>
        <w:gridCol w:w="1260"/>
        <w:gridCol w:w="980"/>
        <w:gridCol w:w="1000"/>
        <w:gridCol w:w="990"/>
        <w:gridCol w:w="1080"/>
        <w:gridCol w:w="1080"/>
        <w:gridCol w:w="1080"/>
      </w:tblGrid>
      <w:tr w:rsidR="00195E5E" w:rsidRPr="006B199D" w14:paraId="6A3D83F9" w14:textId="77777777"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14:paraId="6A3D83F0" w14:textId="77777777" w:rsidR="00195E5E" w:rsidRPr="006B199D" w:rsidRDefault="00195E5E"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Step</w:t>
            </w:r>
          </w:p>
        </w:tc>
        <w:tc>
          <w:tcPr>
            <w:tcW w:w="1338" w:type="dxa"/>
            <w:tcBorders>
              <w:top w:val="single" w:sz="6" w:space="0" w:color="auto"/>
              <w:left w:val="single" w:sz="6" w:space="0" w:color="auto"/>
              <w:bottom w:val="single" w:sz="6" w:space="0" w:color="auto"/>
              <w:right w:val="single" w:sz="6" w:space="0" w:color="auto"/>
            </w:tcBorders>
          </w:tcPr>
          <w:p w14:paraId="6A3D83F1" w14:textId="77777777" w:rsidR="00195E5E" w:rsidRPr="006B199D" w:rsidRDefault="00195E5E"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Time</w:t>
            </w:r>
          </w:p>
        </w:tc>
        <w:tc>
          <w:tcPr>
            <w:tcW w:w="1260" w:type="dxa"/>
            <w:tcBorders>
              <w:top w:val="single" w:sz="6" w:space="0" w:color="auto"/>
              <w:left w:val="single" w:sz="6" w:space="0" w:color="auto"/>
              <w:bottom w:val="single" w:sz="6" w:space="0" w:color="auto"/>
              <w:right w:val="single" w:sz="6" w:space="0" w:color="auto"/>
            </w:tcBorders>
          </w:tcPr>
          <w:p w14:paraId="6A3D83F2" w14:textId="77777777" w:rsidR="00195E5E" w:rsidRPr="006B199D" w:rsidRDefault="00195E5E"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Simulated Frequency</w:t>
            </w:r>
          </w:p>
        </w:tc>
        <w:tc>
          <w:tcPr>
            <w:tcW w:w="980" w:type="dxa"/>
            <w:tcBorders>
              <w:top w:val="single" w:sz="6" w:space="0" w:color="auto"/>
              <w:left w:val="single" w:sz="6" w:space="0" w:color="auto"/>
              <w:bottom w:val="single" w:sz="6" w:space="0" w:color="auto"/>
              <w:right w:val="single" w:sz="6" w:space="0" w:color="auto"/>
            </w:tcBorders>
          </w:tcPr>
          <w:p w14:paraId="6A3D83F3" w14:textId="77777777" w:rsidR="00195E5E" w:rsidRPr="006B199D" w:rsidRDefault="00195E5E"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Set-point</w:t>
            </w:r>
          </w:p>
        </w:tc>
        <w:tc>
          <w:tcPr>
            <w:tcW w:w="1000" w:type="dxa"/>
            <w:tcBorders>
              <w:top w:val="single" w:sz="6" w:space="0" w:color="auto"/>
              <w:left w:val="single" w:sz="6" w:space="0" w:color="auto"/>
              <w:bottom w:val="single" w:sz="6" w:space="0" w:color="auto"/>
              <w:right w:val="single" w:sz="6" w:space="0" w:color="auto"/>
            </w:tcBorders>
          </w:tcPr>
          <w:p w14:paraId="6A3D83F4" w14:textId="77777777" w:rsidR="00195E5E" w:rsidRPr="006B199D" w:rsidRDefault="00195E5E"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AAP</w:t>
            </w:r>
          </w:p>
        </w:tc>
        <w:tc>
          <w:tcPr>
            <w:tcW w:w="990" w:type="dxa"/>
            <w:tcBorders>
              <w:top w:val="single" w:sz="6" w:space="0" w:color="auto"/>
              <w:left w:val="single" w:sz="6" w:space="0" w:color="auto"/>
              <w:bottom w:val="single" w:sz="6" w:space="0" w:color="auto"/>
              <w:right w:val="single" w:sz="6" w:space="0" w:color="auto"/>
            </w:tcBorders>
          </w:tcPr>
          <w:p w14:paraId="6A3D83F5" w14:textId="77777777" w:rsidR="00195E5E" w:rsidRPr="006B199D" w:rsidRDefault="00195E5E"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Droop</w:t>
            </w:r>
          </w:p>
        </w:tc>
        <w:tc>
          <w:tcPr>
            <w:tcW w:w="1080" w:type="dxa"/>
            <w:tcBorders>
              <w:top w:val="single" w:sz="6" w:space="0" w:color="auto"/>
              <w:left w:val="single" w:sz="6" w:space="0" w:color="auto"/>
              <w:bottom w:val="single" w:sz="6" w:space="0" w:color="auto"/>
              <w:right w:val="single" w:sz="6" w:space="0" w:color="auto"/>
            </w:tcBorders>
          </w:tcPr>
          <w:p w14:paraId="6A3D83F6" w14:textId="77777777" w:rsidR="00195E5E" w:rsidRPr="006B199D" w:rsidRDefault="00195E5E"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Required MW</w:t>
            </w:r>
          </w:p>
        </w:tc>
        <w:tc>
          <w:tcPr>
            <w:tcW w:w="1080" w:type="dxa"/>
            <w:tcBorders>
              <w:top w:val="single" w:sz="6" w:space="0" w:color="auto"/>
              <w:left w:val="single" w:sz="6" w:space="0" w:color="auto"/>
              <w:bottom w:val="single" w:sz="6" w:space="0" w:color="auto"/>
              <w:right w:val="single" w:sz="6" w:space="0" w:color="auto"/>
            </w:tcBorders>
          </w:tcPr>
          <w:p w14:paraId="6A3D83F7" w14:textId="77777777" w:rsidR="00195E5E" w:rsidRPr="006B199D" w:rsidRDefault="00195E5E"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Actual MW</w:t>
            </w:r>
          </w:p>
        </w:tc>
        <w:tc>
          <w:tcPr>
            <w:tcW w:w="1080" w:type="dxa"/>
            <w:tcBorders>
              <w:top w:val="single" w:sz="6" w:space="0" w:color="auto"/>
              <w:left w:val="single" w:sz="6" w:space="0" w:color="auto"/>
              <w:bottom w:val="single" w:sz="6" w:space="0" w:color="auto"/>
              <w:right w:val="single" w:sz="6" w:space="0" w:color="auto"/>
            </w:tcBorders>
          </w:tcPr>
          <w:p w14:paraId="6A3D83F8" w14:textId="77777777" w:rsidR="00195E5E" w:rsidRPr="006B199D" w:rsidRDefault="00195E5E"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Max Deviation</w:t>
            </w:r>
          </w:p>
        </w:tc>
      </w:tr>
      <w:tr w:rsidR="00195E5E" w:rsidRPr="006B199D" w14:paraId="6A3D8403" w14:textId="77777777" w:rsidTr="00195E5E">
        <w:trPr>
          <w:trHeight w:val="290"/>
        </w:trPr>
        <w:tc>
          <w:tcPr>
            <w:tcW w:w="1032" w:type="dxa"/>
            <w:tcBorders>
              <w:top w:val="single" w:sz="6" w:space="0" w:color="auto"/>
              <w:left w:val="single" w:sz="6" w:space="0" w:color="auto"/>
              <w:bottom w:val="single" w:sz="6" w:space="0" w:color="auto"/>
              <w:right w:val="single" w:sz="6" w:space="0" w:color="auto"/>
            </w:tcBorders>
          </w:tcPr>
          <w:p w14:paraId="6A3D83FA" w14:textId="77777777" w:rsidR="00195E5E" w:rsidRPr="006B199D" w:rsidRDefault="00195E5E"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1</w:t>
            </w:r>
          </w:p>
        </w:tc>
        <w:tc>
          <w:tcPr>
            <w:tcW w:w="1338" w:type="dxa"/>
            <w:tcBorders>
              <w:top w:val="single" w:sz="6" w:space="0" w:color="auto"/>
              <w:left w:val="single" w:sz="6" w:space="0" w:color="auto"/>
              <w:bottom w:val="single" w:sz="6" w:space="0" w:color="auto"/>
              <w:right w:val="single" w:sz="6" w:space="0" w:color="auto"/>
            </w:tcBorders>
          </w:tcPr>
          <w:p w14:paraId="6A3D83FB"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tcPr>
          <w:p w14:paraId="6A3D83FC" w14:textId="77777777" w:rsidR="00195E5E" w:rsidRPr="006B199D" w:rsidRDefault="00195E5E"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49 Hz</w:t>
            </w:r>
          </w:p>
        </w:tc>
        <w:tc>
          <w:tcPr>
            <w:tcW w:w="980" w:type="dxa"/>
            <w:tcBorders>
              <w:top w:val="single" w:sz="6" w:space="0" w:color="auto"/>
              <w:left w:val="single" w:sz="6" w:space="0" w:color="auto"/>
              <w:bottom w:val="single" w:sz="6" w:space="0" w:color="auto"/>
              <w:right w:val="single" w:sz="6" w:space="0" w:color="auto"/>
            </w:tcBorders>
          </w:tcPr>
          <w:p w14:paraId="6A3D83FD"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tcPr>
          <w:p w14:paraId="6A3D83FE"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tcPr>
          <w:p w14:paraId="6A3D83FF"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00"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01"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02" w14:textId="77777777" w:rsidR="00195E5E" w:rsidRPr="006B199D" w:rsidRDefault="00F879E4"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-0.5 MW to +0.3 MW</w:t>
            </w:r>
          </w:p>
        </w:tc>
      </w:tr>
      <w:tr w:rsidR="00195E5E" w:rsidRPr="006B199D" w14:paraId="6A3D840D" w14:textId="77777777" w:rsidTr="00195E5E">
        <w:trPr>
          <w:trHeight w:val="290"/>
        </w:trPr>
        <w:tc>
          <w:tcPr>
            <w:tcW w:w="1032" w:type="dxa"/>
            <w:tcBorders>
              <w:top w:val="single" w:sz="6" w:space="0" w:color="auto"/>
              <w:left w:val="single" w:sz="6" w:space="0" w:color="auto"/>
              <w:bottom w:val="single" w:sz="6" w:space="0" w:color="auto"/>
              <w:right w:val="single" w:sz="6" w:space="0" w:color="auto"/>
            </w:tcBorders>
          </w:tcPr>
          <w:p w14:paraId="6A3D8404" w14:textId="77777777" w:rsidR="00195E5E" w:rsidRPr="006B199D" w:rsidRDefault="00195E5E"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2</w:t>
            </w:r>
          </w:p>
        </w:tc>
        <w:tc>
          <w:tcPr>
            <w:tcW w:w="1338" w:type="dxa"/>
            <w:tcBorders>
              <w:top w:val="single" w:sz="6" w:space="0" w:color="auto"/>
              <w:left w:val="single" w:sz="6" w:space="0" w:color="auto"/>
              <w:bottom w:val="single" w:sz="6" w:space="0" w:color="auto"/>
              <w:right w:val="single" w:sz="6" w:space="0" w:color="auto"/>
            </w:tcBorders>
          </w:tcPr>
          <w:p w14:paraId="6A3D8405"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tcPr>
          <w:p w14:paraId="6A3D8406" w14:textId="77777777" w:rsidR="00195E5E" w:rsidRPr="006B199D" w:rsidRDefault="00195E5E"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rPr>
              <w:t>49.75 Hz</w:t>
            </w:r>
          </w:p>
        </w:tc>
        <w:tc>
          <w:tcPr>
            <w:tcW w:w="980" w:type="dxa"/>
            <w:tcBorders>
              <w:top w:val="single" w:sz="6" w:space="0" w:color="auto"/>
              <w:left w:val="single" w:sz="6" w:space="0" w:color="auto"/>
              <w:bottom w:val="single" w:sz="6" w:space="0" w:color="auto"/>
              <w:right w:val="single" w:sz="6" w:space="0" w:color="auto"/>
            </w:tcBorders>
          </w:tcPr>
          <w:p w14:paraId="6A3D8407"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tcPr>
          <w:p w14:paraId="6A3D8408"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tcPr>
          <w:p w14:paraId="6A3D8409"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0A"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0B"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0C" w14:textId="77777777" w:rsidR="00195E5E" w:rsidRPr="006B199D" w:rsidRDefault="00195E5E" w:rsidP="00A80103">
            <w:pPr>
              <w:autoSpaceDE w:val="0"/>
              <w:autoSpaceDN w:val="0"/>
              <w:adjustRightInd w:val="0"/>
              <w:jc w:val="both"/>
              <w:rPr>
                <w:rFonts w:cs="Arial"/>
                <w:color w:val="000000" w:themeColor="text1"/>
                <w:sz w:val="20"/>
                <w:lang w:eastAsia="en-IE"/>
              </w:rPr>
            </w:pPr>
          </w:p>
        </w:tc>
      </w:tr>
      <w:tr w:rsidR="00195E5E" w:rsidRPr="006B199D" w14:paraId="6A3D8417" w14:textId="77777777" w:rsidTr="00195E5E">
        <w:trPr>
          <w:trHeight w:val="290"/>
        </w:trPr>
        <w:tc>
          <w:tcPr>
            <w:tcW w:w="1032" w:type="dxa"/>
            <w:tcBorders>
              <w:top w:val="single" w:sz="6" w:space="0" w:color="auto"/>
              <w:left w:val="single" w:sz="6" w:space="0" w:color="auto"/>
              <w:bottom w:val="single" w:sz="6" w:space="0" w:color="auto"/>
              <w:right w:val="single" w:sz="6" w:space="0" w:color="auto"/>
            </w:tcBorders>
          </w:tcPr>
          <w:p w14:paraId="6A3D840E" w14:textId="77777777" w:rsidR="00195E5E" w:rsidRPr="006B199D" w:rsidRDefault="00195E5E"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3</w:t>
            </w:r>
          </w:p>
        </w:tc>
        <w:tc>
          <w:tcPr>
            <w:tcW w:w="1338" w:type="dxa"/>
            <w:tcBorders>
              <w:top w:val="single" w:sz="6" w:space="0" w:color="auto"/>
              <w:left w:val="single" w:sz="6" w:space="0" w:color="auto"/>
              <w:bottom w:val="single" w:sz="6" w:space="0" w:color="auto"/>
              <w:right w:val="single" w:sz="6" w:space="0" w:color="auto"/>
            </w:tcBorders>
          </w:tcPr>
          <w:p w14:paraId="6A3D840F"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tcPr>
          <w:p w14:paraId="6A3D8410" w14:textId="77777777" w:rsidR="00195E5E" w:rsidRPr="006B199D" w:rsidRDefault="00195E5E"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rPr>
              <w:t>49.984 Hz</w:t>
            </w:r>
          </w:p>
        </w:tc>
        <w:tc>
          <w:tcPr>
            <w:tcW w:w="980" w:type="dxa"/>
            <w:tcBorders>
              <w:top w:val="single" w:sz="6" w:space="0" w:color="auto"/>
              <w:left w:val="single" w:sz="6" w:space="0" w:color="auto"/>
              <w:bottom w:val="single" w:sz="6" w:space="0" w:color="auto"/>
              <w:right w:val="single" w:sz="6" w:space="0" w:color="auto"/>
            </w:tcBorders>
          </w:tcPr>
          <w:p w14:paraId="6A3D8411"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tcPr>
          <w:p w14:paraId="6A3D8412"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tcPr>
          <w:p w14:paraId="6A3D8413"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14"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15"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16" w14:textId="77777777" w:rsidR="00195E5E" w:rsidRPr="006B199D" w:rsidRDefault="00195E5E" w:rsidP="00A80103">
            <w:pPr>
              <w:autoSpaceDE w:val="0"/>
              <w:autoSpaceDN w:val="0"/>
              <w:adjustRightInd w:val="0"/>
              <w:jc w:val="both"/>
              <w:rPr>
                <w:rFonts w:cs="Arial"/>
                <w:color w:val="000000" w:themeColor="text1"/>
                <w:sz w:val="20"/>
                <w:lang w:eastAsia="en-IE"/>
              </w:rPr>
            </w:pPr>
          </w:p>
        </w:tc>
      </w:tr>
      <w:tr w:rsidR="00195E5E" w:rsidRPr="006B199D" w14:paraId="6A3D8421" w14:textId="77777777" w:rsidTr="00195E5E">
        <w:trPr>
          <w:trHeight w:val="290"/>
        </w:trPr>
        <w:tc>
          <w:tcPr>
            <w:tcW w:w="1032" w:type="dxa"/>
            <w:tcBorders>
              <w:top w:val="single" w:sz="6" w:space="0" w:color="auto"/>
              <w:left w:val="single" w:sz="6" w:space="0" w:color="auto"/>
              <w:bottom w:val="single" w:sz="6" w:space="0" w:color="auto"/>
              <w:right w:val="single" w:sz="6" w:space="0" w:color="auto"/>
            </w:tcBorders>
          </w:tcPr>
          <w:p w14:paraId="6A3D8418" w14:textId="77777777" w:rsidR="00195E5E" w:rsidRPr="006B199D" w:rsidRDefault="00195E5E"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w:t>
            </w:r>
          </w:p>
        </w:tc>
        <w:tc>
          <w:tcPr>
            <w:tcW w:w="1338" w:type="dxa"/>
            <w:tcBorders>
              <w:top w:val="single" w:sz="6" w:space="0" w:color="auto"/>
              <w:left w:val="single" w:sz="6" w:space="0" w:color="auto"/>
              <w:bottom w:val="single" w:sz="6" w:space="0" w:color="auto"/>
              <w:right w:val="single" w:sz="6" w:space="0" w:color="auto"/>
            </w:tcBorders>
          </w:tcPr>
          <w:p w14:paraId="6A3D8419"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tcPr>
          <w:p w14:paraId="6A3D841A" w14:textId="77777777" w:rsidR="00195E5E" w:rsidRPr="006B199D" w:rsidRDefault="00195E5E"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49.985 Hz</w:t>
            </w:r>
          </w:p>
        </w:tc>
        <w:tc>
          <w:tcPr>
            <w:tcW w:w="980" w:type="dxa"/>
            <w:tcBorders>
              <w:top w:val="single" w:sz="6" w:space="0" w:color="auto"/>
              <w:left w:val="single" w:sz="6" w:space="0" w:color="auto"/>
              <w:bottom w:val="single" w:sz="6" w:space="0" w:color="auto"/>
              <w:right w:val="single" w:sz="6" w:space="0" w:color="auto"/>
            </w:tcBorders>
          </w:tcPr>
          <w:p w14:paraId="6A3D841B"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tcPr>
          <w:p w14:paraId="6A3D841C"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tcPr>
          <w:p w14:paraId="6A3D841D"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1E"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1F"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20" w14:textId="77777777" w:rsidR="00195E5E" w:rsidRPr="006B199D" w:rsidRDefault="00195E5E" w:rsidP="00A80103">
            <w:pPr>
              <w:autoSpaceDE w:val="0"/>
              <w:autoSpaceDN w:val="0"/>
              <w:adjustRightInd w:val="0"/>
              <w:jc w:val="both"/>
              <w:rPr>
                <w:rFonts w:cs="Arial"/>
                <w:color w:val="000000" w:themeColor="text1"/>
                <w:sz w:val="20"/>
                <w:lang w:eastAsia="en-IE"/>
              </w:rPr>
            </w:pPr>
          </w:p>
        </w:tc>
      </w:tr>
      <w:tr w:rsidR="00195E5E" w:rsidRPr="006B199D" w14:paraId="6A3D842B" w14:textId="77777777" w:rsidTr="00195E5E">
        <w:trPr>
          <w:trHeight w:val="290"/>
        </w:trPr>
        <w:tc>
          <w:tcPr>
            <w:tcW w:w="1032" w:type="dxa"/>
            <w:tcBorders>
              <w:top w:val="single" w:sz="6" w:space="0" w:color="auto"/>
              <w:left w:val="single" w:sz="6" w:space="0" w:color="auto"/>
              <w:bottom w:val="single" w:sz="6" w:space="0" w:color="auto"/>
              <w:right w:val="single" w:sz="6" w:space="0" w:color="auto"/>
            </w:tcBorders>
          </w:tcPr>
          <w:p w14:paraId="6A3D8422" w14:textId="77777777" w:rsidR="00195E5E" w:rsidRPr="006B199D" w:rsidRDefault="00195E5E"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5</w:t>
            </w:r>
          </w:p>
        </w:tc>
        <w:tc>
          <w:tcPr>
            <w:tcW w:w="1338" w:type="dxa"/>
            <w:tcBorders>
              <w:top w:val="single" w:sz="6" w:space="0" w:color="auto"/>
              <w:left w:val="single" w:sz="6" w:space="0" w:color="auto"/>
              <w:bottom w:val="single" w:sz="6" w:space="0" w:color="auto"/>
              <w:right w:val="single" w:sz="6" w:space="0" w:color="auto"/>
            </w:tcBorders>
          </w:tcPr>
          <w:p w14:paraId="6A3D8423"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tcPr>
          <w:p w14:paraId="6A3D8424" w14:textId="77777777" w:rsidR="00195E5E" w:rsidRPr="006B199D" w:rsidRDefault="00195E5E"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49.985 Hz</w:t>
            </w:r>
          </w:p>
        </w:tc>
        <w:tc>
          <w:tcPr>
            <w:tcW w:w="980" w:type="dxa"/>
            <w:tcBorders>
              <w:top w:val="single" w:sz="6" w:space="0" w:color="auto"/>
              <w:left w:val="single" w:sz="6" w:space="0" w:color="auto"/>
              <w:bottom w:val="single" w:sz="6" w:space="0" w:color="auto"/>
              <w:right w:val="single" w:sz="6" w:space="0" w:color="auto"/>
            </w:tcBorders>
          </w:tcPr>
          <w:p w14:paraId="6A3D8425"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tcPr>
          <w:p w14:paraId="6A3D8426"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tcPr>
          <w:p w14:paraId="6A3D8427"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28"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29"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2A" w14:textId="77777777" w:rsidR="00195E5E" w:rsidRPr="006B199D" w:rsidRDefault="00195E5E" w:rsidP="00A80103">
            <w:pPr>
              <w:autoSpaceDE w:val="0"/>
              <w:autoSpaceDN w:val="0"/>
              <w:adjustRightInd w:val="0"/>
              <w:jc w:val="both"/>
              <w:rPr>
                <w:rFonts w:cs="Arial"/>
                <w:color w:val="000000" w:themeColor="text1"/>
                <w:sz w:val="20"/>
                <w:lang w:eastAsia="en-IE"/>
              </w:rPr>
            </w:pPr>
          </w:p>
        </w:tc>
      </w:tr>
      <w:tr w:rsidR="00195E5E" w:rsidRPr="006B199D" w14:paraId="6A3D8435" w14:textId="77777777" w:rsidTr="00195E5E">
        <w:trPr>
          <w:trHeight w:val="290"/>
        </w:trPr>
        <w:tc>
          <w:tcPr>
            <w:tcW w:w="1032" w:type="dxa"/>
            <w:tcBorders>
              <w:top w:val="single" w:sz="6" w:space="0" w:color="auto"/>
              <w:left w:val="single" w:sz="6" w:space="0" w:color="auto"/>
              <w:bottom w:val="single" w:sz="6" w:space="0" w:color="auto"/>
              <w:right w:val="single" w:sz="6" w:space="0" w:color="auto"/>
            </w:tcBorders>
          </w:tcPr>
          <w:p w14:paraId="6A3D842C"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338" w:type="dxa"/>
            <w:tcBorders>
              <w:top w:val="single" w:sz="6" w:space="0" w:color="auto"/>
              <w:left w:val="single" w:sz="6" w:space="0" w:color="auto"/>
              <w:bottom w:val="single" w:sz="6" w:space="0" w:color="auto"/>
              <w:right w:val="single" w:sz="6" w:space="0" w:color="auto"/>
            </w:tcBorders>
          </w:tcPr>
          <w:p w14:paraId="6A3D842D"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tcPr>
          <w:p w14:paraId="6A3D842E"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980" w:type="dxa"/>
            <w:tcBorders>
              <w:top w:val="single" w:sz="6" w:space="0" w:color="auto"/>
              <w:left w:val="single" w:sz="6" w:space="0" w:color="auto"/>
              <w:bottom w:val="single" w:sz="6" w:space="0" w:color="auto"/>
              <w:right w:val="single" w:sz="6" w:space="0" w:color="auto"/>
            </w:tcBorders>
          </w:tcPr>
          <w:p w14:paraId="6A3D842F"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tcPr>
          <w:p w14:paraId="6A3D8430"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tcPr>
          <w:p w14:paraId="6A3D8431"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32"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33"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34" w14:textId="77777777" w:rsidR="00195E5E" w:rsidRPr="006B199D" w:rsidRDefault="00195E5E" w:rsidP="00A80103">
            <w:pPr>
              <w:autoSpaceDE w:val="0"/>
              <w:autoSpaceDN w:val="0"/>
              <w:adjustRightInd w:val="0"/>
              <w:jc w:val="both"/>
              <w:rPr>
                <w:rFonts w:cs="Arial"/>
                <w:color w:val="000000" w:themeColor="text1"/>
                <w:sz w:val="20"/>
                <w:lang w:eastAsia="en-IE"/>
              </w:rPr>
            </w:pPr>
          </w:p>
        </w:tc>
      </w:tr>
      <w:tr w:rsidR="00195E5E" w:rsidRPr="006B199D" w14:paraId="6A3D843F" w14:textId="77777777" w:rsidTr="00195E5E">
        <w:trPr>
          <w:trHeight w:val="290"/>
        </w:trPr>
        <w:tc>
          <w:tcPr>
            <w:tcW w:w="1032" w:type="dxa"/>
            <w:tcBorders>
              <w:top w:val="single" w:sz="6" w:space="0" w:color="auto"/>
              <w:left w:val="single" w:sz="6" w:space="0" w:color="auto"/>
              <w:bottom w:val="single" w:sz="6" w:space="0" w:color="auto"/>
              <w:right w:val="single" w:sz="6" w:space="0" w:color="auto"/>
            </w:tcBorders>
          </w:tcPr>
          <w:p w14:paraId="6A3D8436"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338" w:type="dxa"/>
            <w:tcBorders>
              <w:top w:val="single" w:sz="6" w:space="0" w:color="auto"/>
              <w:left w:val="single" w:sz="6" w:space="0" w:color="auto"/>
              <w:bottom w:val="single" w:sz="6" w:space="0" w:color="auto"/>
              <w:right w:val="single" w:sz="6" w:space="0" w:color="auto"/>
            </w:tcBorders>
          </w:tcPr>
          <w:p w14:paraId="6A3D8437"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tcPr>
          <w:p w14:paraId="6A3D8438"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980" w:type="dxa"/>
            <w:tcBorders>
              <w:top w:val="single" w:sz="6" w:space="0" w:color="auto"/>
              <w:left w:val="single" w:sz="6" w:space="0" w:color="auto"/>
              <w:bottom w:val="single" w:sz="6" w:space="0" w:color="auto"/>
              <w:right w:val="single" w:sz="6" w:space="0" w:color="auto"/>
            </w:tcBorders>
          </w:tcPr>
          <w:p w14:paraId="6A3D8439"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tcPr>
          <w:p w14:paraId="6A3D843A"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tcPr>
          <w:p w14:paraId="6A3D843B"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3C"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3D" w14:textId="77777777" w:rsidR="00195E5E" w:rsidRPr="006B199D" w:rsidRDefault="00195E5E"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tcPr>
          <w:p w14:paraId="6A3D843E" w14:textId="77777777" w:rsidR="00195E5E" w:rsidRPr="006B199D" w:rsidRDefault="00195E5E" w:rsidP="00A80103">
            <w:pPr>
              <w:autoSpaceDE w:val="0"/>
              <w:autoSpaceDN w:val="0"/>
              <w:adjustRightInd w:val="0"/>
              <w:jc w:val="both"/>
              <w:rPr>
                <w:rFonts w:cs="Arial"/>
                <w:color w:val="000000" w:themeColor="text1"/>
                <w:sz w:val="20"/>
                <w:lang w:eastAsia="en-IE"/>
              </w:rPr>
            </w:pPr>
          </w:p>
        </w:tc>
      </w:tr>
    </w:tbl>
    <w:p w14:paraId="6A3D8440"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441" w14:textId="524145B1" w:rsidR="00C773DA" w:rsidRPr="006B199D" w:rsidRDefault="00C773DA"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Pr="006B199D">
        <w:rPr>
          <w:b/>
          <w:color w:val="000000" w:themeColor="text1"/>
          <w:sz w:val="20"/>
        </w:rPr>
        <w:t xml:space="preserve"> provides </w:t>
      </w:r>
      <w:r w:rsidRPr="006B199D">
        <w:rPr>
          <w:rFonts w:cs="Arial"/>
          <w:b/>
          <w:color w:val="000000" w:themeColor="text1"/>
          <w:sz w:val="20"/>
        </w:rPr>
        <w:t>≥</w:t>
      </w:r>
      <w:r w:rsidRPr="006B199D">
        <w:rPr>
          <w:b/>
          <w:color w:val="000000" w:themeColor="text1"/>
          <w:sz w:val="20"/>
        </w:rPr>
        <w:t>60% of its expected response within 5 seconds and 100% of its expected response within 15 seconds</w:t>
      </w:r>
    </w:p>
    <w:p w14:paraId="6A3D8442" w14:textId="77777777" w:rsidR="00C773DA"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443" w14:textId="2D1B8AB1" w:rsidR="00C773DA"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C773DA" w:rsidRPr="006B199D" w14:paraId="6A3D844C" w14:textId="77777777" w:rsidTr="007969EF">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444" w14:textId="77777777" w:rsidR="00C773DA" w:rsidRPr="006B199D" w:rsidRDefault="00CA475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 xml:space="preserve">Frequency </w:t>
            </w:r>
            <w:r w:rsidR="00C773DA" w:rsidRPr="006B199D">
              <w:rPr>
                <w:rFonts w:cs="Arial"/>
                <w:b/>
                <w:color w:val="000000" w:themeColor="text1"/>
                <w:sz w:val="20"/>
                <w:lang w:eastAsia="en-IE"/>
              </w:rPr>
              <w:t>Step</w:t>
            </w:r>
            <w:r w:rsidRPr="006B199D">
              <w:rPr>
                <w:rFonts w:cs="Arial"/>
                <w:b/>
                <w:color w:val="000000" w:themeColor="text1"/>
                <w:sz w:val="20"/>
                <w:lang w:eastAsia="en-IE"/>
              </w:rPr>
              <w:t xml:space="preserve"> (Hz)</w:t>
            </w:r>
          </w:p>
        </w:tc>
        <w:tc>
          <w:tcPr>
            <w:tcW w:w="1338" w:type="dxa"/>
            <w:tcBorders>
              <w:top w:val="single" w:sz="6" w:space="0" w:color="auto"/>
              <w:left w:val="single" w:sz="6" w:space="0" w:color="auto"/>
              <w:bottom w:val="single" w:sz="6" w:space="0" w:color="auto"/>
              <w:right w:val="single" w:sz="6" w:space="0" w:color="auto"/>
            </w:tcBorders>
            <w:vAlign w:val="center"/>
          </w:tcPr>
          <w:p w14:paraId="6A3D8445" w14:textId="77777777" w:rsidR="00C773DA" w:rsidRPr="006B199D" w:rsidRDefault="00C773DA"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Time</w:t>
            </w:r>
          </w:p>
        </w:tc>
        <w:tc>
          <w:tcPr>
            <w:tcW w:w="1302" w:type="dxa"/>
            <w:tcBorders>
              <w:top w:val="single" w:sz="6" w:space="0" w:color="auto"/>
              <w:left w:val="single" w:sz="6" w:space="0" w:color="auto"/>
              <w:bottom w:val="single" w:sz="6" w:space="0" w:color="auto"/>
              <w:right w:val="single" w:sz="6" w:space="0" w:color="auto"/>
            </w:tcBorders>
            <w:vAlign w:val="center"/>
          </w:tcPr>
          <w:p w14:paraId="6A3D8446" w14:textId="77777777" w:rsidR="00C773DA" w:rsidRPr="006B199D" w:rsidRDefault="00C773DA"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vAlign w:val="center"/>
          </w:tcPr>
          <w:p w14:paraId="6A3D8447" w14:textId="77777777" w:rsidR="00C773DA" w:rsidRPr="006B199D" w:rsidRDefault="00C773DA" w:rsidP="00A80103">
            <w:pPr>
              <w:tabs>
                <w:tab w:val="left" w:pos="1260"/>
              </w:tabs>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vAlign w:val="center"/>
          </w:tcPr>
          <w:p w14:paraId="6A3D8448" w14:textId="77777777" w:rsidR="00C773DA" w:rsidRPr="006B199D" w:rsidRDefault="00C773DA"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vAlign w:val="center"/>
          </w:tcPr>
          <w:p w14:paraId="6A3D8449" w14:textId="77777777" w:rsidR="00C773DA" w:rsidRPr="006B199D" w:rsidRDefault="00C773DA"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vAlign w:val="center"/>
          </w:tcPr>
          <w:p w14:paraId="6A3D844A" w14:textId="77777777" w:rsidR="00C773DA" w:rsidRPr="006B199D" w:rsidRDefault="00C773DA"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vAlign w:val="center"/>
          </w:tcPr>
          <w:p w14:paraId="6A3D844B" w14:textId="77777777" w:rsidR="00C773DA" w:rsidRPr="006B199D" w:rsidRDefault="00C773DA"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achieved after 15 seconds</w:t>
            </w:r>
          </w:p>
        </w:tc>
      </w:tr>
      <w:tr w:rsidR="00CA4752" w:rsidRPr="006B199D" w14:paraId="6A3D8455"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4D" w14:textId="77777777" w:rsidR="00CA4752" w:rsidRPr="006B199D" w:rsidRDefault="00CA475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vAlign w:val="center"/>
          </w:tcPr>
          <w:p w14:paraId="6A3D844E"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44F"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450"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51"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452"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53"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54" w14:textId="77777777" w:rsidR="00CA4752" w:rsidRPr="006B199D" w:rsidRDefault="00CA4752" w:rsidP="00A80103">
            <w:pPr>
              <w:autoSpaceDE w:val="0"/>
              <w:autoSpaceDN w:val="0"/>
              <w:adjustRightInd w:val="0"/>
              <w:jc w:val="both"/>
              <w:rPr>
                <w:rFonts w:cs="Arial"/>
                <w:color w:val="000000" w:themeColor="text1"/>
                <w:sz w:val="20"/>
                <w:lang w:eastAsia="en-IE"/>
              </w:rPr>
            </w:pPr>
          </w:p>
        </w:tc>
      </w:tr>
      <w:tr w:rsidR="00CA4752" w:rsidRPr="006B199D" w14:paraId="6A3D845E"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56" w14:textId="77777777" w:rsidR="00CA4752" w:rsidRPr="006B199D" w:rsidRDefault="00CA475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 xml:space="preserve">49 – </w:t>
            </w:r>
            <w:r w:rsidRPr="006B199D">
              <w:rPr>
                <w:rFonts w:cs="Arial"/>
                <w:color w:val="000000" w:themeColor="text1"/>
                <w:sz w:val="20"/>
              </w:rPr>
              <w:t>49.75 Hz</w:t>
            </w:r>
          </w:p>
        </w:tc>
        <w:tc>
          <w:tcPr>
            <w:tcW w:w="1338" w:type="dxa"/>
            <w:tcBorders>
              <w:top w:val="single" w:sz="6" w:space="0" w:color="auto"/>
              <w:left w:val="single" w:sz="6" w:space="0" w:color="auto"/>
              <w:bottom w:val="single" w:sz="6" w:space="0" w:color="auto"/>
              <w:right w:val="single" w:sz="6" w:space="0" w:color="auto"/>
            </w:tcBorders>
            <w:vAlign w:val="center"/>
          </w:tcPr>
          <w:p w14:paraId="6A3D8457"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458"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459"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5A"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45B"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5C"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5D" w14:textId="77777777" w:rsidR="00CA4752" w:rsidRPr="006B199D" w:rsidRDefault="00CA4752" w:rsidP="00A80103">
            <w:pPr>
              <w:autoSpaceDE w:val="0"/>
              <w:autoSpaceDN w:val="0"/>
              <w:adjustRightInd w:val="0"/>
              <w:jc w:val="both"/>
              <w:rPr>
                <w:rFonts w:cs="Arial"/>
                <w:color w:val="000000" w:themeColor="text1"/>
                <w:sz w:val="20"/>
                <w:lang w:eastAsia="en-IE"/>
              </w:rPr>
            </w:pPr>
          </w:p>
        </w:tc>
      </w:tr>
      <w:tr w:rsidR="00CA4752" w:rsidRPr="006B199D" w14:paraId="6A3D8467"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5F" w14:textId="77777777" w:rsidR="00CA4752" w:rsidRPr="006B199D" w:rsidRDefault="00CA475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 xml:space="preserve">49.75 – </w:t>
            </w:r>
            <w:r w:rsidRPr="006B199D">
              <w:rPr>
                <w:rFonts w:cs="Arial"/>
                <w:color w:val="000000" w:themeColor="text1"/>
                <w:sz w:val="20"/>
              </w:rPr>
              <w:t>49.984 Hz</w:t>
            </w:r>
          </w:p>
        </w:tc>
        <w:tc>
          <w:tcPr>
            <w:tcW w:w="1338" w:type="dxa"/>
            <w:tcBorders>
              <w:top w:val="single" w:sz="6" w:space="0" w:color="auto"/>
              <w:left w:val="single" w:sz="6" w:space="0" w:color="auto"/>
              <w:bottom w:val="single" w:sz="6" w:space="0" w:color="auto"/>
              <w:right w:val="single" w:sz="6" w:space="0" w:color="auto"/>
            </w:tcBorders>
            <w:vAlign w:val="center"/>
          </w:tcPr>
          <w:p w14:paraId="6A3D8460"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461"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462"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63"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464"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65"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66" w14:textId="77777777" w:rsidR="00CA4752" w:rsidRPr="006B199D" w:rsidRDefault="00CA4752" w:rsidP="00A80103">
            <w:pPr>
              <w:autoSpaceDE w:val="0"/>
              <w:autoSpaceDN w:val="0"/>
              <w:adjustRightInd w:val="0"/>
              <w:jc w:val="both"/>
              <w:rPr>
                <w:rFonts w:cs="Arial"/>
                <w:color w:val="000000" w:themeColor="text1"/>
                <w:sz w:val="20"/>
                <w:lang w:eastAsia="en-IE"/>
              </w:rPr>
            </w:pPr>
          </w:p>
        </w:tc>
      </w:tr>
      <w:tr w:rsidR="00CA4752" w:rsidRPr="006B199D" w14:paraId="6A3D8470"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68"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6A3D8469"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46A"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46B"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6C"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46D"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6E" w14:textId="77777777" w:rsidR="00CA4752" w:rsidRPr="006B199D" w:rsidRDefault="00CA475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6F" w14:textId="77777777" w:rsidR="00CA4752" w:rsidRPr="006B199D" w:rsidRDefault="00CA4752" w:rsidP="00A80103">
            <w:pPr>
              <w:autoSpaceDE w:val="0"/>
              <w:autoSpaceDN w:val="0"/>
              <w:adjustRightInd w:val="0"/>
              <w:jc w:val="both"/>
              <w:rPr>
                <w:rFonts w:cs="Arial"/>
                <w:color w:val="000000" w:themeColor="text1"/>
                <w:sz w:val="20"/>
                <w:lang w:eastAsia="en-IE"/>
              </w:rPr>
            </w:pPr>
          </w:p>
        </w:tc>
      </w:tr>
    </w:tbl>
    <w:p w14:paraId="6A3D8471"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472" w14:textId="14A477A7" w:rsidR="002D7079" w:rsidRPr="006B199D" w:rsidRDefault="002D7079" w:rsidP="00A80103">
      <w:pPr>
        <w:pStyle w:val="BodyText"/>
        <w:spacing w:before="120" w:after="120"/>
        <w:jc w:val="both"/>
        <w:rPr>
          <w:b/>
          <w:color w:val="000000" w:themeColor="text1"/>
          <w:sz w:val="20"/>
        </w:rPr>
      </w:pPr>
      <w:r w:rsidRPr="006B199D">
        <w:rPr>
          <w:b/>
          <w:color w:val="000000" w:themeColor="text1"/>
          <w:sz w:val="20"/>
        </w:rPr>
        <w:t>Criteria –</w:t>
      </w:r>
      <w:r w:rsidR="004B389C" w:rsidRPr="006B199D">
        <w:rPr>
          <w:b/>
          <w:color w:val="000000" w:themeColor="text1"/>
          <w:sz w:val="20"/>
        </w:rPr>
        <w:t xml:space="preserve"> Any </w:t>
      </w:r>
      <w:r w:rsidR="00A42E99" w:rsidRPr="006B199D">
        <w:rPr>
          <w:b/>
          <w:color w:val="000000" w:themeColor="text1"/>
          <w:sz w:val="20"/>
        </w:rPr>
        <w:t>G</w:t>
      </w:r>
      <w:r w:rsidR="00226061" w:rsidRPr="006B199D">
        <w:rPr>
          <w:b/>
          <w:color w:val="000000" w:themeColor="text1"/>
          <w:sz w:val="20"/>
        </w:rPr>
        <w:t>eneration Unit</w:t>
      </w:r>
      <w:r w:rsidR="004B389C" w:rsidRPr="006B199D">
        <w:rPr>
          <w:b/>
          <w:color w:val="000000" w:themeColor="text1"/>
          <w:sz w:val="20"/>
        </w:rPr>
        <w:t xml:space="preserve"> which has disconnected due to frequency ≥ 50.8 Hz, shall be brought bac</w:t>
      </w:r>
      <w:r w:rsidR="0050001D" w:rsidRPr="006B199D">
        <w:rPr>
          <w:b/>
          <w:color w:val="000000" w:themeColor="text1"/>
          <w:sz w:val="20"/>
        </w:rPr>
        <w:t>k on load when frequency falls less than</w:t>
      </w:r>
      <w:r w:rsidR="004B389C" w:rsidRPr="006B199D">
        <w:rPr>
          <w:b/>
          <w:color w:val="000000" w:themeColor="text1"/>
          <w:sz w:val="20"/>
        </w:rPr>
        <w:t xml:space="preserve"> 50.2 Hz</w:t>
      </w:r>
    </w:p>
    <w:p w14:paraId="6A3D8473" w14:textId="77777777" w:rsidR="002D7079"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474" w14:textId="048F02DC" w:rsidR="002D7079"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4B6B01" w:rsidRPr="006B199D" w14:paraId="6A3D847A" w14:textId="77777777" w:rsidTr="007969EF">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475" w14:textId="77777777" w:rsidR="004B6B01" w:rsidRPr="006B199D" w:rsidRDefault="004B6B01" w:rsidP="00A80103">
            <w:pPr>
              <w:pStyle w:val="BodyText"/>
              <w:jc w:val="both"/>
              <w:rPr>
                <w:b/>
                <w:color w:val="000000" w:themeColor="text1"/>
                <w:sz w:val="20"/>
              </w:rPr>
            </w:pPr>
            <w:r w:rsidRPr="006B199D">
              <w:rPr>
                <w:b/>
                <w:color w:val="000000" w:themeColor="text1"/>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6A3D8476" w14:textId="77777777" w:rsidR="004B6B01" w:rsidRPr="006B199D" w:rsidRDefault="004B6B01" w:rsidP="00A80103">
            <w:pPr>
              <w:pStyle w:val="BodyText"/>
              <w:jc w:val="both"/>
              <w:rPr>
                <w:b/>
                <w:color w:val="000000" w:themeColor="text1"/>
                <w:sz w:val="20"/>
              </w:rPr>
            </w:pPr>
            <w:r w:rsidRPr="006B199D">
              <w:rPr>
                <w:b/>
                <w:color w:val="000000" w:themeColor="text1"/>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6A3D8477" w14:textId="77777777" w:rsidR="004B6B01" w:rsidRPr="006B199D" w:rsidRDefault="004B6B01" w:rsidP="00A80103">
            <w:pPr>
              <w:pStyle w:val="BodyText"/>
              <w:jc w:val="both"/>
              <w:rPr>
                <w:b/>
                <w:color w:val="000000" w:themeColor="text1"/>
                <w:sz w:val="20"/>
              </w:rPr>
            </w:pPr>
            <w:r w:rsidRPr="006B199D">
              <w:rPr>
                <w:b/>
                <w:color w:val="000000" w:themeColor="text1"/>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6A3D8478" w14:textId="77777777" w:rsidR="004B6B01" w:rsidRPr="006B199D" w:rsidRDefault="004B6B01" w:rsidP="00A80103">
            <w:pPr>
              <w:pStyle w:val="BodyText"/>
              <w:jc w:val="both"/>
              <w:rPr>
                <w:b/>
                <w:color w:val="000000" w:themeColor="text1"/>
                <w:sz w:val="20"/>
              </w:rPr>
            </w:pPr>
            <w:r w:rsidRPr="006B199D">
              <w:rPr>
                <w:b/>
                <w:color w:val="000000" w:themeColor="text1"/>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14:paraId="6A3D8479" w14:textId="483A91E7" w:rsidR="004B6B01" w:rsidRPr="006B199D" w:rsidRDefault="004B6B01" w:rsidP="00A80103">
            <w:pPr>
              <w:pStyle w:val="BodyText"/>
              <w:jc w:val="both"/>
              <w:rPr>
                <w:b/>
                <w:color w:val="000000" w:themeColor="text1"/>
                <w:sz w:val="20"/>
              </w:rPr>
            </w:pPr>
            <w:r w:rsidRPr="006B199D">
              <w:rPr>
                <w:b/>
                <w:color w:val="000000" w:themeColor="text1"/>
                <w:sz w:val="20"/>
              </w:rPr>
              <w:t xml:space="preserve"># </w:t>
            </w:r>
            <w:r w:rsidR="00F92F1D">
              <w:rPr>
                <w:b/>
                <w:color w:val="000000" w:themeColor="text1"/>
                <w:sz w:val="20"/>
              </w:rPr>
              <w:t>Generation unit</w:t>
            </w:r>
            <w:r w:rsidRPr="006B199D">
              <w:rPr>
                <w:b/>
                <w:color w:val="000000" w:themeColor="text1"/>
                <w:sz w:val="20"/>
              </w:rPr>
              <w:t>s Online</w:t>
            </w:r>
          </w:p>
        </w:tc>
      </w:tr>
      <w:tr w:rsidR="004B6B01" w:rsidRPr="006B199D" w14:paraId="6A3D8480"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7B" w14:textId="77777777" w:rsidR="004B6B01" w:rsidRPr="006B199D" w:rsidRDefault="004B6B01"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47C" w14:textId="77777777" w:rsidR="004B6B01" w:rsidRPr="006B199D" w:rsidRDefault="004B6B01"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47D" w14:textId="77777777" w:rsidR="004B6B01" w:rsidRPr="006B199D" w:rsidRDefault="004B6B01"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47E" w14:textId="77777777" w:rsidR="004B6B01" w:rsidRPr="006B199D" w:rsidRDefault="004B6B01"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47F" w14:textId="77777777" w:rsidR="004B6B01" w:rsidRPr="006B199D" w:rsidRDefault="004B6B01" w:rsidP="00A80103">
            <w:pPr>
              <w:pStyle w:val="BodyText"/>
              <w:jc w:val="both"/>
              <w:rPr>
                <w:color w:val="000000" w:themeColor="text1"/>
                <w:sz w:val="20"/>
              </w:rPr>
            </w:pPr>
          </w:p>
        </w:tc>
      </w:tr>
      <w:tr w:rsidR="004B6B01" w:rsidRPr="006B199D" w14:paraId="6A3D8486"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81" w14:textId="77777777" w:rsidR="004B6B01" w:rsidRPr="006B199D" w:rsidRDefault="004B6B01"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482" w14:textId="77777777" w:rsidR="004B6B01" w:rsidRPr="006B199D" w:rsidRDefault="004B6B01"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483" w14:textId="77777777" w:rsidR="004B6B01" w:rsidRPr="006B199D" w:rsidRDefault="004B6B01"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484" w14:textId="77777777" w:rsidR="004B6B01" w:rsidRPr="006B199D" w:rsidRDefault="004B6B01"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485" w14:textId="77777777" w:rsidR="004B6B01" w:rsidRPr="006B199D" w:rsidRDefault="004B6B01" w:rsidP="00A80103">
            <w:pPr>
              <w:pStyle w:val="BodyText"/>
              <w:jc w:val="both"/>
              <w:rPr>
                <w:color w:val="000000" w:themeColor="text1"/>
                <w:sz w:val="20"/>
              </w:rPr>
            </w:pPr>
          </w:p>
        </w:tc>
      </w:tr>
      <w:tr w:rsidR="004B6B01" w:rsidRPr="006B199D" w14:paraId="6A3D848C"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87" w14:textId="77777777" w:rsidR="004B6B01" w:rsidRPr="006B199D" w:rsidRDefault="004B6B01"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488" w14:textId="77777777" w:rsidR="004B6B01" w:rsidRPr="006B199D" w:rsidRDefault="004B6B01"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489" w14:textId="77777777" w:rsidR="004B6B01" w:rsidRPr="006B199D" w:rsidRDefault="004B6B01"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48A" w14:textId="77777777" w:rsidR="004B6B01" w:rsidRPr="006B199D" w:rsidRDefault="004B6B01"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48B" w14:textId="77777777" w:rsidR="004B6B01" w:rsidRPr="006B199D" w:rsidRDefault="004B6B01" w:rsidP="00A80103">
            <w:pPr>
              <w:pStyle w:val="BodyText"/>
              <w:jc w:val="both"/>
              <w:rPr>
                <w:color w:val="000000" w:themeColor="text1"/>
                <w:sz w:val="20"/>
              </w:rPr>
            </w:pPr>
          </w:p>
        </w:tc>
      </w:tr>
      <w:tr w:rsidR="004B6B01" w:rsidRPr="006B199D" w14:paraId="6A3D8492"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8D" w14:textId="77777777" w:rsidR="004B6B01" w:rsidRPr="006B199D" w:rsidRDefault="004B6B01"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48E" w14:textId="77777777" w:rsidR="004B6B01" w:rsidRPr="006B199D" w:rsidRDefault="004B6B01"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48F" w14:textId="77777777" w:rsidR="004B6B01" w:rsidRPr="006B199D" w:rsidRDefault="004B6B01"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490" w14:textId="77777777" w:rsidR="004B6B01" w:rsidRPr="006B199D" w:rsidRDefault="004B6B01"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491" w14:textId="77777777" w:rsidR="004B6B01" w:rsidRPr="006B199D" w:rsidRDefault="004B6B01" w:rsidP="00A80103">
            <w:pPr>
              <w:pStyle w:val="BodyText"/>
              <w:jc w:val="both"/>
              <w:rPr>
                <w:color w:val="000000" w:themeColor="text1"/>
                <w:sz w:val="20"/>
              </w:rPr>
            </w:pPr>
          </w:p>
        </w:tc>
      </w:tr>
    </w:tbl>
    <w:p w14:paraId="6A3D8493"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494" w14:textId="690009EA" w:rsidR="004348B6" w:rsidRPr="006B199D" w:rsidRDefault="004348B6" w:rsidP="00A80103">
      <w:pPr>
        <w:pStyle w:val="BodyText"/>
        <w:spacing w:before="120" w:after="120"/>
        <w:jc w:val="both"/>
        <w:rPr>
          <w:b/>
          <w:color w:val="000000" w:themeColor="text1"/>
          <w:sz w:val="20"/>
        </w:rPr>
      </w:pPr>
      <w:r w:rsidRPr="006B199D">
        <w:rPr>
          <w:b/>
          <w:color w:val="000000" w:themeColor="text1"/>
          <w:sz w:val="20"/>
        </w:rPr>
        <w:t xml:space="preserve">Criteria – </w:t>
      </w:r>
      <w:r w:rsidR="00C773DA" w:rsidRPr="006B199D">
        <w:rPr>
          <w:b/>
          <w:color w:val="000000" w:themeColor="text1"/>
          <w:sz w:val="20"/>
        </w:rPr>
        <w:t xml:space="preserve">Frequency response is achieved by altering the output of all </w:t>
      </w:r>
      <w:r w:rsidR="00A42E99" w:rsidRPr="006B199D">
        <w:rPr>
          <w:b/>
          <w:color w:val="000000" w:themeColor="text1"/>
          <w:sz w:val="20"/>
        </w:rPr>
        <w:t>G</w:t>
      </w:r>
      <w:r w:rsidR="00226061" w:rsidRPr="006B199D">
        <w:rPr>
          <w:b/>
          <w:color w:val="000000" w:themeColor="text1"/>
          <w:sz w:val="20"/>
        </w:rPr>
        <w:t>eneration Unit</w:t>
      </w:r>
      <w:r w:rsidR="00C773DA" w:rsidRPr="006B199D">
        <w:rPr>
          <w:b/>
          <w:color w:val="000000" w:themeColor="text1"/>
          <w:sz w:val="20"/>
        </w:rPr>
        <w:t xml:space="preserve">s as opposed to switching </w:t>
      </w:r>
      <w:r w:rsidR="00A42E99" w:rsidRPr="006B199D">
        <w:rPr>
          <w:b/>
          <w:color w:val="000000" w:themeColor="text1"/>
          <w:sz w:val="20"/>
        </w:rPr>
        <w:t>G</w:t>
      </w:r>
      <w:r w:rsidR="00226061" w:rsidRPr="006B199D">
        <w:rPr>
          <w:b/>
          <w:color w:val="000000" w:themeColor="text1"/>
          <w:sz w:val="20"/>
        </w:rPr>
        <w:t>eneration Unit</w:t>
      </w:r>
      <w:r w:rsidR="00C773DA" w:rsidRPr="006B199D">
        <w:rPr>
          <w:b/>
          <w:color w:val="000000" w:themeColor="text1"/>
          <w:sz w:val="20"/>
        </w:rPr>
        <w:t>s on or off, insofar as possible</w:t>
      </w:r>
    </w:p>
    <w:p w14:paraId="6A3D8495" w14:textId="4189426E" w:rsidR="00D023AB" w:rsidRPr="006B199D" w:rsidRDefault="00D023AB" w:rsidP="00A80103">
      <w:pPr>
        <w:pStyle w:val="BodyText"/>
        <w:spacing w:before="120" w:after="120"/>
        <w:jc w:val="both"/>
        <w:rPr>
          <w:b/>
          <w:color w:val="000000" w:themeColor="text1"/>
          <w:sz w:val="20"/>
        </w:rPr>
      </w:pPr>
      <w:r w:rsidRPr="006B199D">
        <w:rPr>
          <w:b/>
          <w:color w:val="000000" w:themeColor="text1"/>
          <w:sz w:val="20"/>
        </w:rPr>
        <w:t xml:space="preserve">Criteria – For active power output levels </w:t>
      </w:r>
      <w:r w:rsidRPr="006B199D">
        <w:rPr>
          <w:rFonts w:cs="Arial"/>
          <w:b/>
          <w:color w:val="000000" w:themeColor="text1"/>
          <w:sz w:val="20"/>
        </w:rPr>
        <w:t>≥</w:t>
      </w:r>
      <w:r w:rsidRPr="006B199D">
        <w:rPr>
          <w:b/>
          <w:color w:val="000000" w:themeColor="text1"/>
          <w:sz w:val="20"/>
        </w:rPr>
        <w:t xml:space="preserve"> DMOL, all </w:t>
      </w:r>
      <w:r w:rsidR="00A42E99" w:rsidRPr="006B199D">
        <w:rPr>
          <w:b/>
          <w:color w:val="000000" w:themeColor="text1"/>
          <w:sz w:val="20"/>
        </w:rPr>
        <w:t>G</w:t>
      </w:r>
      <w:r w:rsidR="00226061" w:rsidRPr="006B199D">
        <w:rPr>
          <w:b/>
          <w:color w:val="000000" w:themeColor="text1"/>
          <w:sz w:val="20"/>
        </w:rPr>
        <w:t>eneration Unit</w:t>
      </w:r>
      <w:r w:rsidRPr="006B199D">
        <w:rPr>
          <w:b/>
          <w:color w:val="000000" w:themeColor="text1"/>
          <w:sz w:val="20"/>
        </w:rPr>
        <w:t xml:space="preserve">s </w:t>
      </w:r>
      <w:r w:rsidR="00601819" w:rsidRPr="006B199D">
        <w:rPr>
          <w:b/>
          <w:color w:val="000000" w:themeColor="text1"/>
          <w:sz w:val="20"/>
        </w:rPr>
        <w:t>shall</w:t>
      </w:r>
      <w:r w:rsidRPr="006B199D">
        <w:rPr>
          <w:b/>
          <w:color w:val="000000" w:themeColor="text1"/>
          <w:sz w:val="20"/>
        </w:rPr>
        <w:t xml:space="preserve"> be generating electricity</w:t>
      </w:r>
    </w:p>
    <w:p w14:paraId="6A3D8496" w14:textId="77777777" w:rsidR="004348B6"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497" w14:textId="28CA7BC5" w:rsidR="004348B6" w:rsidRPr="006B199D" w:rsidRDefault="00EE5C52" w:rsidP="00A80103">
      <w:pPr>
        <w:pStyle w:val="BodyText"/>
        <w:spacing w:before="120" w:after="120"/>
        <w:jc w:val="both"/>
        <w:rPr>
          <w:color w:val="000000" w:themeColor="text1"/>
          <w:sz w:val="20"/>
        </w:rPr>
      </w:pPr>
      <w:r w:rsidRPr="006B199D">
        <w:rPr>
          <w:color w:val="000000" w:themeColor="text1"/>
          <w:sz w:val="20"/>
        </w:rPr>
        <w:t>When the frequency was changed from X Hz to Y Hz, the MW output reduced from XX MW to DMOL</w:t>
      </w:r>
      <w:r w:rsidR="004348B6" w:rsidRPr="006B199D">
        <w:rPr>
          <w:color w:val="000000" w:themeColor="text1"/>
          <w:sz w:val="20"/>
        </w:rPr>
        <w:t>.</w:t>
      </w:r>
      <w:r w:rsidRPr="006B199D">
        <w:rPr>
          <w:color w:val="000000" w:themeColor="text1"/>
          <w:sz w:val="20"/>
        </w:rPr>
        <w:t xml:space="preserve"> </w:t>
      </w:r>
      <w:r w:rsidR="00911519" w:rsidRPr="006B199D">
        <w:rPr>
          <w:color w:val="000000" w:themeColor="text1"/>
          <w:sz w:val="20"/>
        </w:rPr>
        <w:t>As shown in Table X</w:t>
      </w:r>
      <w:r w:rsidRPr="006B199D">
        <w:rPr>
          <w:color w:val="000000" w:themeColor="text1"/>
          <w:sz w:val="20"/>
        </w:rPr>
        <w:t xml:space="preserve">, no </w:t>
      </w:r>
      <w:r w:rsidR="00F92F1D">
        <w:rPr>
          <w:color w:val="000000" w:themeColor="text1"/>
          <w:sz w:val="20"/>
        </w:rPr>
        <w:t>generation unit</w:t>
      </w:r>
      <w:r w:rsidRPr="006B199D">
        <w:rPr>
          <w:color w:val="000000" w:themeColor="text1"/>
          <w:sz w:val="20"/>
        </w:rPr>
        <w:t xml:space="preserve">s were stopped until the active power was reduced </w:t>
      </w:r>
      <w:r w:rsidR="0050001D" w:rsidRPr="006B199D">
        <w:rPr>
          <w:color w:val="000000" w:themeColor="text1"/>
          <w:sz w:val="20"/>
        </w:rPr>
        <w:t xml:space="preserve">less than </w:t>
      </w:r>
      <w:r w:rsidRPr="006B199D">
        <w:rPr>
          <w:color w:val="000000" w:themeColor="text1"/>
          <w:sz w:val="20"/>
        </w:rPr>
        <w:t>DMOL.</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EE5C52" w:rsidRPr="006B199D" w14:paraId="6A3D849D" w14:textId="77777777" w:rsidTr="007969EF">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498" w14:textId="77777777" w:rsidR="00EE5C52" w:rsidRPr="006B199D" w:rsidRDefault="00EE5C52" w:rsidP="00A80103">
            <w:pPr>
              <w:pStyle w:val="BodyText"/>
              <w:jc w:val="both"/>
              <w:rPr>
                <w:b/>
                <w:color w:val="000000" w:themeColor="text1"/>
                <w:sz w:val="20"/>
              </w:rPr>
            </w:pPr>
            <w:r w:rsidRPr="006B199D">
              <w:rPr>
                <w:b/>
                <w:color w:val="000000" w:themeColor="text1"/>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6A3D8499" w14:textId="77777777" w:rsidR="00EE5C52" w:rsidRPr="006B199D" w:rsidRDefault="00EE5C52" w:rsidP="00A80103">
            <w:pPr>
              <w:pStyle w:val="BodyText"/>
              <w:jc w:val="both"/>
              <w:rPr>
                <w:b/>
                <w:color w:val="000000" w:themeColor="text1"/>
                <w:sz w:val="20"/>
              </w:rPr>
            </w:pPr>
            <w:r w:rsidRPr="006B199D">
              <w:rPr>
                <w:b/>
                <w:color w:val="000000" w:themeColor="text1"/>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6A3D849A" w14:textId="77777777" w:rsidR="00EE5C52" w:rsidRPr="006B199D" w:rsidRDefault="00EE5C52" w:rsidP="00A80103">
            <w:pPr>
              <w:pStyle w:val="BodyText"/>
              <w:jc w:val="both"/>
              <w:rPr>
                <w:b/>
                <w:color w:val="000000" w:themeColor="text1"/>
                <w:sz w:val="20"/>
              </w:rPr>
            </w:pPr>
            <w:r w:rsidRPr="006B199D">
              <w:rPr>
                <w:b/>
                <w:color w:val="000000" w:themeColor="text1"/>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6A3D849B" w14:textId="77777777" w:rsidR="00EE5C52" w:rsidRPr="006B199D" w:rsidRDefault="00EE5C52" w:rsidP="00A80103">
            <w:pPr>
              <w:pStyle w:val="BodyText"/>
              <w:jc w:val="both"/>
              <w:rPr>
                <w:b/>
                <w:color w:val="000000" w:themeColor="text1"/>
                <w:sz w:val="20"/>
              </w:rPr>
            </w:pPr>
            <w:r w:rsidRPr="006B199D">
              <w:rPr>
                <w:b/>
                <w:color w:val="000000" w:themeColor="text1"/>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14:paraId="6A3D849C" w14:textId="0C5EBDB7" w:rsidR="00EE5C52" w:rsidRPr="006B199D" w:rsidRDefault="00EE5C52" w:rsidP="00A80103">
            <w:pPr>
              <w:pStyle w:val="BodyText"/>
              <w:jc w:val="both"/>
              <w:rPr>
                <w:b/>
                <w:color w:val="000000" w:themeColor="text1"/>
                <w:sz w:val="20"/>
              </w:rPr>
            </w:pPr>
            <w:r w:rsidRPr="006B199D">
              <w:rPr>
                <w:b/>
                <w:color w:val="000000" w:themeColor="text1"/>
                <w:sz w:val="20"/>
              </w:rPr>
              <w:t xml:space="preserve"># </w:t>
            </w:r>
            <w:r w:rsidR="00F92F1D">
              <w:rPr>
                <w:b/>
                <w:color w:val="000000" w:themeColor="text1"/>
                <w:sz w:val="20"/>
              </w:rPr>
              <w:t>Generation unit</w:t>
            </w:r>
            <w:r w:rsidRPr="006B199D">
              <w:rPr>
                <w:b/>
                <w:color w:val="000000" w:themeColor="text1"/>
                <w:sz w:val="20"/>
              </w:rPr>
              <w:t>s Online</w:t>
            </w:r>
          </w:p>
        </w:tc>
      </w:tr>
      <w:tr w:rsidR="00EE5C52" w:rsidRPr="006B199D" w14:paraId="6A3D84A3"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9E" w14:textId="77777777" w:rsidR="00EE5C52" w:rsidRPr="006B199D" w:rsidRDefault="00EE5C52"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49F" w14:textId="77777777" w:rsidR="00EE5C52" w:rsidRPr="006B199D" w:rsidRDefault="00EE5C52"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4A0" w14:textId="77777777" w:rsidR="00EE5C52" w:rsidRPr="006B199D" w:rsidRDefault="00EE5C52"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4A1" w14:textId="77777777" w:rsidR="00EE5C52" w:rsidRPr="006B199D" w:rsidRDefault="00EE5C52"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4A2" w14:textId="77777777" w:rsidR="00EE5C52" w:rsidRPr="006B199D" w:rsidRDefault="00EE5C52" w:rsidP="00A80103">
            <w:pPr>
              <w:pStyle w:val="BodyText"/>
              <w:jc w:val="both"/>
              <w:rPr>
                <w:color w:val="000000" w:themeColor="text1"/>
                <w:sz w:val="20"/>
              </w:rPr>
            </w:pPr>
          </w:p>
        </w:tc>
      </w:tr>
      <w:tr w:rsidR="00EE5C52" w:rsidRPr="006B199D" w14:paraId="6A3D84A9"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A4" w14:textId="77777777" w:rsidR="00EE5C52" w:rsidRPr="006B199D" w:rsidRDefault="00EE5C52"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4A5" w14:textId="77777777" w:rsidR="00EE5C52" w:rsidRPr="006B199D" w:rsidRDefault="00EE5C52"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4A6" w14:textId="77777777" w:rsidR="00EE5C52" w:rsidRPr="006B199D" w:rsidRDefault="00EE5C52"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4A7" w14:textId="77777777" w:rsidR="00EE5C52" w:rsidRPr="006B199D" w:rsidRDefault="00EE5C52"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4A8" w14:textId="77777777" w:rsidR="00EE5C52" w:rsidRPr="006B199D" w:rsidRDefault="00EE5C52" w:rsidP="00A80103">
            <w:pPr>
              <w:pStyle w:val="BodyText"/>
              <w:jc w:val="both"/>
              <w:rPr>
                <w:color w:val="000000" w:themeColor="text1"/>
                <w:sz w:val="20"/>
              </w:rPr>
            </w:pPr>
          </w:p>
        </w:tc>
      </w:tr>
      <w:tr w:rsidR="00EE5C52" w:rsidRPr="006B199D" w14:paraId="6A3D84AF"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AA" w14:textId="77777777" w:rsidR="00EE5C52" w:rsidRPr="006B199D" w:rsidRDefault="00EE5C52"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4AB" w14:textId="77777777" w:rsidR="00EE5C52" w:rsidRPr="006B199D" w:rsidRDefault="00EE5C52"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4AC" w14:textId="77777777" w:rsidR="00EE5C52" w:rsidRPr="006B199D" w:rsidRDefault="00EE5C52"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4AD" w14:textId="77777777" w:rsidR="00EE5C52" w:rsidRPr="006B199D" w:rsidRDefault="00EE5C52"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4AE" w14:textId="77777777" w:rsidR="00EE5C52" w:rsidRPr="006B199D" w:rsidRDefault="00EE5C52" w:rsidP="00A80103">
            <w:pPr>
              <w:pStyle w:val="BodyText"/>
              <w:jc w:val="both"/>
              <w:rPr>
                <w:color w:val="000000" w:themeColor="text1"/>
                <w:sz w:val="20"/>
              </w:rPr>
            </w:pPr>
          </w:p>
        </w:tc>
      </w:tr>
      <w:tr w:rsidR="00EE5C52" w:rsidRPr="006B199D" w14:paraId="6A3D84B5" w14:textId="77777777"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B0" w14:textId="77777777" w:rsidR="00EE5C52" w:rsidRPr="006B199D" w:rsidRDefault="00EE5C52"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4B1" w14:textId="77777777" w:rsidR="00EE5C52" w:rsidRPr="006B199D" w:rsidRDefault="00EE5C52"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4B2" w14:textId="77777777" w:rsidR="00EE5C52" w:rsidRPr="006B199D" w:rsidRDefault="00EE5C52"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4B3" w14:textId="77777777" w:rsidR="00EE5C52" w:rsidRPr="006B199D" w:rsidRDefault="00EE5C52"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4B4" w14:textId="77777777" w:rsidR="00EE5C52" w:rsidRPr="006B199D" w:rsidRDefault="00EE5C52" w:rsidP="00A80103">
            <w:pPr>
              <w:pStyle w:val="BodyText"/>
              <w:jc w:val="both"/>
              <w:rPr>
                <w:color w:val="000000" w:themeColor="text1"/>
                <w:sz w:val="20"/>
              </w:rPr>
            </w:pPr>
          </w:p>
        </w:tc>
      </w:tr>
    </w:tbl>
    <w:p w14:paraId="6A3D84B6"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4B7" w14:textId="77777777" w:rsidR="000C6ABB" w:rsidRPr="006B199D" w:rsidRDefault="004230B0" w:rsidP="002D61D1">
      <w:pPr>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73088" behindDoc="0" locked="0" layoutInCell="1" allowOverlap="1" wp14:anchorId="6A3D8E1B" wp14:editId="6A3D8E1C">
                <wp:simplePos x="0" y="0"/>
                <wp:positionH relativeFrom="column">
                  <wp:posOffset>23495</wp:posOffset>
                </wp:positionH>
                <wp:positionV relativeFrom="paragraph">
                  <wp:posOffset>116205</wp:posOffset>
                </wp:positionV>
                <wp:extent cx="5962650" cy="3857625"/>
                <wp:effectExtent l="13970" t="11430" r="5080" b="7620"/>
                <wp:wrapTopAndBottom/>
                <wp:docPr id="4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1.85pt;margin-top:9.15pt;width:469.5pt;height:30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A5RmAWIAIAAEAEAAAOAAAAAAAAAAAAAAAAAC4CAABkcnMvZTJvRG9jLnhtbFBL&#10;AQItABQABgAIAAAAIQAhF5mG3QAAAAgBAAAPAAAAAAAAAAAAAAAAAHoEAABkcnMvZG93bnJldi54&#10;bWxQSwUGAAAAAAQABADzAAAAhAUAAAAA&#10;">
                <w10:wrap type="topAndBottom"/>
              </v:rect>
            </w:pict>
          </mc:Fallback>
        </mc:AlternateContent>
      </w:r>
      <w:r w:rsidR="00856CD3" w:rsidRPr="006B199D">
        <w:rPr>
          <w:i/>
          <w:color w:val="000000" w:themeColor="text1"/>
          <w:sz w:val="20"/>
        </w:rPr>
        <w:t xml:space="preserve">Graph </w:t>
      </w:r>
      <w:r w:rsidR="0050001D" w:rsidRPr="006B199D">
        <w:rPr>
          <w:i/>
          <w:color w:val="000000" w:themeColor="text1"/>
          <w:sz w:val="20"/>
        </w:rPr>
        <w:t>X –</w:t>
      </w:r>
      <w:r w:rsidR="000C6ABB" w:rsidRPr="006B199D">
        <w:rPr>
          <w:i/>
          <w:color w:val="000000" w:themeColor="text1"/>
          <w:sz w:val="20"/>
        </w:rPr>
        <w:t xml:space="preserve"> Frequency Response When Dispatched </w:t>
      </w:r>
      <w:r w:rsidR="0050001D" w:rsidRPr="006B199D">
        <w:rPr>
          <w:i/>
          <w:color w:val="000000" w:themeColor="text1"/>
          <w:sz w:val="20"/>
        </w:rPr>
        <w:t xml:space="preserve">less than </w:t>
      </w:r>
      <w:r w:rsidR="000C6ABB" w:rsidRPr="006B199D">
        <w:rPr>
          <w:i/>
          <w:color w:val="000000" w:themeColor="text1"/>
          <w:sz w:val="20"/>
        </w:rPr>
        <w:t>DMOL</w:t>
      </w:r>
    </w:p>
    <w:p w14:paraId="6A3D84B8" w14:textId="49C6496E" w:rsidR="000C6ABB" w:rsidRPr="006B199D" w:rsidRDefault="000C6ABB" w:rsidP="00A80103">
      <w:pPr>
        <w:pStyle w:val="BodyText"/>
        <w:spacing w:before="120" w:after="120"/>
        <w:jc w:val="both"/>
        <w:rPr>
          <w:color w:val="000000" w:themeColor="text1"/>
          <w:sz w:val="20"/>
        </w:rPr>
      </w:pPr>
      <w:r w:rsidRPr="006B199D">
        <w:rPr>
          <w:color w:val="000000" w:themeColor="text1"/>
          <w:sz w:val="20"/>
        </w:rPr>
        <w:t xml:space="preserve">Additional test steps were carried out to demonstrate the performance of the </w:t>
      </w:r>
      <w:r w:rsidR="00642064" w:rsidRPr="006B199D">
        <w:rPr>
          <w:color w:val="000000" w:themeColor="text1"/>
          <w:sz w:val="20"/>
        </w:rPr>
        <w:t>PPM</w:t>
      </w:r>
      <w:r w:rsidRPr="006B199D">
        <w:rPr>
          <w:color w:val="000000" w:themeColor="text1"/>
          <w:sz w:val="20"/>
        </w:rPr>
        <w:t xml:space="preserve"> when dispatched </w:t>
      </w:r>
      <w:r w:rsidR="0050001D" w:rsidRPr="006B199D">
        <w:rPr>
          <w:color w:val="000000" w:themeColor="text1"/>
          <w:sz w:val="20"/>
        </w:rPr>
        <w:t>less than</w:t>
      </w:r>
      <w:r w:rsidRPr="006B199D">
        <w:rPr>
          <w:color w:val="000000" w:themeColor="text1"/>
          <w:sz w:val="20"/>
        </w:rPr>
        <w:t xml:space="preserve"> DMOL. </w:t>
      </w:r>
    </w:p>
    <w:p w14:paraId="6A3D84B9" w14:textId="7F05515E" w:rsidR="000C6ABB" w:rsidRPr="006B199D" w:rsidRDefault="0050001D" w:rsidP="00A80103">
      <w:pPr>
        <w:pStyle w:val="BodyText"/>
        <w:spacing w:before="120" w:after="120"/>
        <w:jc w:val="both"/>
        <w:rPr>
          <w:color w:val="000000" w:themeColor="text1"/>
          <w:sz w:val="20"/>
        </w:rPr>
      </w:pPr>
      <w:r w:rsidRPr="006B199D">
        <w:rPr>
          <w:color w:val="000000" w:themeColor="text1"/>
          <w:sz w:val="20"/>
        </w:rPr>
        <w:t>DMOL</w:t>
      </w:r>
      <w:r w:rsidR="000C6ABB" w:rsidRPr="006B199D">
        <w:rPr>
          <w:color w:val="000000" w:themeColor="text1"/>
          <w:sz w:val="20"/>
        </w:rPr>
        <w:t xml:space="preserve"> is XX MW. While the </w:t>
      </w:r>
      <w:r w:rsidR="00642064" w:rsidRPr="006B199D">
        <w:rPr>
          <w:color w:val="000000" w:themeColor="text1"/>
          <w:sz w:val="20"/>
        </w:rPr>
        <w:t>PPM</w:t>
      </w:r>
      <w:r w:rsidR="000C6ABB" w:rsidRPr="006B199D">
        <w:rPr>
          <w:color w:val="000000" w:themeColor="text1"/>
          <w:sz w:val="20"/>
        </w:rPr>
        <w:t xml:space="preserve"> was dispatched </w:t>
      </w:r>
      <w:r w:rsidRPr="006B199D">
        <w:rPr>
          <w:color w:val="000000" w:themeColor="text1"/>
          <w:sz w:val="20"/>
        </w:rPr>
        <w:t>les</w:t>
      </w:r>
      <w:r w:rsidR="001D41AB" w:rsidRPr="006B199D">
        <w:rPr>
          <w:color w:val="000000" w:themeColor="text1"/>
          <w:sz w:val="20"/>
        </w:rPr>
        <w:t>s</w:t>
      </w:r>
      <w:r w:rsidRPr="006B199D">
        <w:rPr>
          <w:color w:val="000000" w:themeColor="text1"/>
          <w:sz w:val="20"/>
        </w:rPr>
        <w:t xml:space="preserve"> than</w:t>
      </w:r>
      <w:r w:rsidR="000C6ABB" w:rsidRPr="006B199D">
        <w:rPr>
          <w:color w:val="000000" w:themeColor="text1"/>
          <w:sz w:val="20"/>
        </w:rPr>
        <w:t xml:space="preserve"> DMOL and a high frequency was injected, the </w:t>
      </w:r>
      <w:r w:rsidR="00642064" w:rsidRPr="006B199D">
        <w:rPr>
          <w:color w:val="000000" w:themeColor="text1"/>
          <w:sz w:val="20"/>
        </w:rPr>
        <w:t>PPM</w:t>
      </w:r>
      <w:r w:rsidR="000C6ABB" w:rsidRPr="006B199D">
        <w:rPr>
          <w:color w:val="000000" w:themeColor="text1"/>
          <w:sz w:val="20"/>
        </w:rPr>
        <w:t xml:space="preserve"> did not shut down any additional </w:t>
      </w:r>
      <w:r w:rsidR="00794245" w:rsidRPr="006B199D">
        <w:rPr>
          <w:color w:val="000000" w:themeColor="text1"/>
          <w:sz w:val="20"/>
        </w:rPr>
        <w:t>generators</w:t>
      </w:r>
      <w:r w:rsidR="000C6ABB" w:rsidRPr="006B199D">
        <w:rPr>
          <w:color w:val="000000" w:themeColor="text1"/>
          <w:sz w:val="20"/>
        </w:rPr>
        <w:t xml:space="preserve"> to regulate further downwards, in line with the frequency curve settings. This is demonstrated in </w:t>
      </w:r>
      <w:r w:rsidR="00856CD3" w:rsidRPr="006B199D">
        <w:rPr>
          <w:color w:val="000000" w:themeColor="text1"/>
          <w:sz w:val="20"/>
        </w:rPr>
        <w:t>in Table X</w:t>
      </w:r>
      <w:r w:rsidR="000C6ABB" w:rsidRPr="006B199D">
        <w:rPr>
          <w:color w:val="000000" w:themeColor="text1"/>
          <w:sz w:val="20"/>
        </w:rPr>
        <w:t>.</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0C6ABB" w:rsidRPr="006B199D" w14:paraId="6A3D84BF" w14:textId="77777777" w:rsidTr="00BA77CE">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4BA" w14:textId="77777777" w:rsidR="000C6ABB" w:rsidRPr="006B199D" w:rsidRDefault="000C6ABB" w:rsidP="00A80103">
            <w:pPr>
              <w:pStyle w:val="BodyText"/>
              <w:jc w:val="both"/>
              <w:rPr>
                <w:b/>
                <w:color w:val="000000" w:themeColor="text1"/>
                <w:sz w:val="20"/>
              </w:rPr>
            </w:pPr>
            <w:r w:rsidRPr="006B199D">
              <w:rPr>
                <w:b/>
                <w:color w:val="000000" w:themeColor="text1"/>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6A3D84BB" w14:textId="77777777" w:rsidR="000C6ABB" w:rsidRPr="006B199D" w:rsidRDefault="000C6ABB" w:rsidP="00A80103">
            <w:pPr>
              <w:pStyle w:val="BodyText"/>
              <w:jc w:val="both"/>
              <w:rPr>
                <w:b/>
                <w:color w:val="000000" w:themeColor="text1"/>
                <w:sz w:val="20"/>
              </w:rPr>
            </w:pPr>
            <w:r w:rsidRPr="006B199D">
              <w:rPr>
                <w:b/>
                <w:color w:val="000000" w:themeColor="text1"/>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6A3D84BC" w14:textId="77777777" w:rsidR="000C6ABB" w:rsidRPr="006B199D" w:rsidRDefault="000C6ABB" w:rsidP="00A80103">
            <w:pPr>
              <w:pStyle w:val="BodyText"/>
              <w:jc w:val="both"/>
              <w:rPr>
                <w:b/>
                <w:color w:val="000000" w:themeColor="text1"/>
                <w:sz w:val="20"/>
              </w:rPr>
            </w:pPr>
            <w:r w:rsidRPr="006B199D">
              <w:rPr>
                <w:b/>
                <w:color w:val="000000" w:themeColor="text1"/>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6A3D84BD" w14:textId="77777777" w:rsidR="000C6ABB" w:rsidRPr="006B199D" w:rsidRDefault="000C6ABB" w:rsidP="00A80103">
            <w:pPr>
              <w:pStyle w:val="BodyText"/>
              <w:jc w:val="both"/>
              <w:rPr>
                <w:b/>
                <w:color w:val="000000" w:themeColor="text1"/>
                <w:sz w:val="20"/>
              </w:rPr>
            </w:pPr>
            <w:r w:rsidRPr="006B199D">
              <w:rPr>
                <w:b/>
                <w:color w:val="000000" w:themeColor="text1"/>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14:paraId="6A3D84BE" w14:textId="0A0F6DB3" w:rsidR="000C6ABB" w:rsidRPr="006B199D" w:rsidRDefault="000C6ABB" w:rsidP="00794245">
            <w:pPr>
              <w:pStyle w:val="BodyText"/>
              <w:jc w:val="both"/>
              <w:rPr>
                <w:b/>
                <w:color w:val="000000" w:themeColor="text1"/>
                <w:sz w:val="20"/>
              </w:rPr>
            </w:pPr>
            <w:r w:rsidRPr="006B199D">
              <w:rPr>
                <w:b/>
                <w:color w:val="000000" w:themeColor="text1"/>
                <w:sz w:val="20"/>
              </w:rPr>
              <w:t xml:space="preserve"># </w:t>
            </w:r>
            <w:r w:rsidR="00794245" w:rsidRPr="006B199D">
              <w:rPr>
                <w:b/>
                <w:color w:val="000000" w:themeColor="text1"/>
                <w:sz w:val="20"/>
              </w:rPr>
              <w:t>Generators</w:t>
            </w:r>
            <w:r w:rsidRPr="006B199D">
              <w:rPr>
                <w:b/>
                <w:color w:val="000000" w:themeColor="text1"/>
                <w:sz w:val="20"/>
              </w:rPr>
              <w:t xml:space="preserve"> Online</w:t>
            </w:r>
          </w:p>
        </w:tc>
      </w:tr>
      <w:tr w:rsidR="000C6ABB" w:rsidRPr="006B199D" w14:paraId="6A3D84C5" w14:textId="77777777"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C0" w14:textId="77777777" w:rsidR="000C6ABB" w:rsidRPr="006B199D" w:rsidRDefault="000C6ABB"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4C1" w14:textId="77777777" w:rsidR="000C6ABB" w:rsidRPr="006B199D" w:rsidRDefault="000C6ABB"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4C2" w14:textId="77777777" w:rsidR="000C6ABB" w:rsidRPr="006B199D" w:rsidRDefault="000C6ABB"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4C3" w14:textId="77777777" w:rsidR="000C6ABB" w:rsidRPr="006B199D" w:rsidRDefault="000C6ABB"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4C4" w14:textId="77777777" w:rsidR="000C6ABB" w:rsidRPr="006B199D" w:rsidRDefault="000C6ABB" w:rsidP="00A80103">
            <w:pPr>
              <w:pStyle w:val="BodyText"/>
              <w:jc w:val="both"/>
              <w:rPr>
                <w:color w:val="000000" w:themeColor="text1"/>
                <w:sz w:val="20"/>
              </w:rPr>
            </w:pPr>
          </w:p>
        </w:tc>
      </w:tr>
      <w:tr w:rsidR="000C6ABB" w:rsidRPr="006B199D" w14:paraId="6A3D84CB" w14:textId="77777777"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C6" w14:textId="77777777" w:rsidR="000C6ABB" w:rsidRPr="006B199D" w:rsidRDefault="000C6ABB"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4C7" w14:textId="77777777" w:rsidR="000C6ABB" w:rsidRPr="006B199D" w:rsidRDefault="000C6ABB"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4C8" w14:textId="77777777" w:rsidR="000C6ABB" w:rsidRPr="006B199D" w:rsidRDefault="000C6ABB"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4C9" w14:textId="77777777" w:rsidR="000C6ABB" w:rsidRPr="006B199D" w:rsidRDefault="000C6ABB"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4CA" w14:textId="77777777" w:rsidR="000C6ABB" w:rsidRPr="006B199D" w:rsidRDefault="000C6ABB" w:rsidP="00A80103">
            <w:pPr>
              <w:pStyle w:val="BodyText"/>
              <w:jc w:val="both"/>
              <w:rPr>
                <w:color w:val="000000" w:themeColor="text1"/>
                <w:sz w:val="20"/>
              </w:rPr>
            </w:pPr>
          </w:p>
        </w:tc>
      </w:tr>
      <w:tr w:rsidR="000C6ABB" w:rsidRPr="006B199D" w14:paraId="6A3D84D1" w14:textId="77777777"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CC" w14:textId="77777777" w:rsidR="000C6ABB" w:rsidRPr="006B199D" w:rsidRDefault="000C6ABB"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4CD" w14:textId="77777777" w:rsidR="000C6ABB" w:rsidRPr="006B199D" w:rsidRDefault="000C6ABB"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4CE" w14:textId="77777777" w:rsidR="000C6ABB" w:rsidRPr="006B199D" w:rsidRDefault="000C6ABB"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4CF" w14:textId="77777777" w:rsidR="000C6ABB" w:rsidRPr="006B199D" w:rsidRDefault="000C6ABB"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4D0" w14:textId="77777777" w:rsidR="000C6ABB" w:rsidRPr="006B199D" w:rsidRDefault="000C6ABB" w:rsidP="00A80103">
            <w:pPr>
              <w:pStyle w:val="BodyText"/>
              <w:jc w:val="both"/>
              <w:rPr>
                <w:color w:val="000000" w:themeColor="text1"/>
                <w:sz w:val="20"/>
              </w:rPr>
            </w:pPr>
          </w:p>
        </w:tc>
      </w:tr>
      <w:tr w:rsidR="000C6ABB" w:rsidRPr="006B199D" w14:paraId="6A3D84D7" w14:textId="77777777"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D2" w14:textId="77777777" w:rsidR="000C6ABB" w:rsidRPr="006B199D" w:rsidRDefault="000C6ABB"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4D3" w14:textId="77777777" w:rsidR="000C6ABB" w:rsidRPr="006B199D" w:rsidRDefault="000C6ABB"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4D4" w14:textId="77777777" w:rsidR="000C6ABB" w:rsidRPr="006B199D" w:rsidRDefault="000C6ABB"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4D5" w14:textId="77777777" w:rsidR="000C6ABB" w:rsidRPr="006B199D" w:rsidRDefault="000C6ABB"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4D6" w14:textId="77777777" w:rsidR="000C6ABB" w:rsidRPr="006B199D" w:rsidRDefault="000C6ABB" w:rsidP="00A80103">
            <w:pPr>
              <w:pStyle w:val="BodyText"/>
              <w:jc w:val="both"/>
              <w:rPr>
                <w:color w:val="000000" w:themeColor="text1"/>
                <w:sz w:val="20"/>
              </w:rPr>
            </w:pPr>
          </w:p>
        </w:tc>
      </w:tr>
    </w:tbl>
    <w:p w14:paraId="6A3D84D8" w14:textId="77777777" w:rsidR="00856CD3" w:rsidRPr="006B199D" w:rsidRDefault="00856CD3" w:rsidP="00CF1BA3">
      <w:pPr>
        <w:pStyle w:val="BodyText"/>
        <w:spacing w:after="120"/>
        <w:jc w:val="center"/>
        <w:rPr>
          <w:color w:val="000000" w:themeColor="text1"/>
          <w:sz w:val="20"/>
        </w:rPr>
      </w:pPr>
      <w:r w:rsidRPr="006B199D">
        <w:rPr>
          <w:color w:val="000000" w:themeColor="text1"/>
          <w:sz w:val="20"/>
        </w:rPr>
        <w:t>Table X</w:t>
      </w:r>
    </w:p>
    <w:p w14:paraId="6A3D84D9" w14:textId="74AA55E0" w:rsidR="000C6ABB" w:rsidRPr="006B199D" w:rsidRDefault="000C6ABB" w:rsidP="00A80103">
      <w:pPr>
        <w:pStyle w:val="BodyText"/>
        <w:spacing w:before="120" w:after="120"/>
        <w:jc w:val="both"/>
        <w:rPr>
          <w:color w:val="000000" w:themeColor="text1"/>
          <w:sz w:val="20"/>
        </w:rPr>
      </w:pPr>
      <w:r w:rsidRPr="006B199D">
        <w:rPr>
          <w:color w:val="000000" w:themeColor="text1"/>
          <w:sz w:val="20"/>
        </w:rPr>
        <w:t>While the Grid Code requirement of “</w:t>
      </w:r>
      <w:r w:rsidRPr="006B199D">
        <w:rPr>
          <w:rFonts w:cs="Arial"/>
          <w:color w:val="000000" w:themeColor="text1"/>
          <w:sz w:val="20"/>
        </w:rPr>
        <w:t>≥</w:t>
      </w:r>
      <w:r w:rsidRPr="006B199D">
        <w:rPr>
          <w:color w:val="000000" w:themeColor="text1"/>
          <w:sz w:val="20"/>
        </w:rPr>
        <w:t xml:space="preserve">60% of expected response within 5 seconds and 100% of expected response in 15 seconds” does not apply below DMOL, the </w:t>
      </w:r>
      <w:r w:rsidR="00642064" w:rsidRPr="006B199D">
        <w:rPr>
          <w:color w:val="000000" w:themeColor="text1"/>
          <w:sz w:val="20"/>
        </w:rPr>
        <w:t>PPM</w:t>
      </w:r>
      <w:r w:rsidRPr="006B199D">
        <w:rPr>
          <w:color w:val="000000" w:themeColor="text1"/>
          <w:sz w:val="20"/>
        </w:rPr>
        <w:t xml:space="preserve"> is expected to provide frequency response at the maximum possible rate. The performance of the </w:t>
      </w:r>
      <w:r w:rsidR="00642064" w:rsidRPr="006B199D">
        <w:rPr>
          <w:color w:val="000000" w:themeColor="text1"/>
          <w:sz w:val="20"/>
        </w:rPr>
        <w:t>PPM</w:t>
      </w:r>
      <w:r w:rsidRPr="006B199D">
        <w:rPr>
          <w:color w:val="000000" w:themeColor="text1"/>
          <w:sz w:val="20"/>
        </w:rPr>
        <w:t xml:space="preserve"> is analysed.</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0C6ABB" w:rsidRPr="006B199D" w14:paraId="6A3D84E2" w14:textId="77777777" w:rsidTr="00BA77CE">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4DA" w14:textId="77777777" w:rsidR="000C6ABB" w:rsidRPr="006B199D" w:rsidRDefault="000C6ABB"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vAlign w:val="center"/>
          </w:tcPr>
          <w:p w14:paraId="6A3D84DB" w14:textId="77777777" w:rsidR="000C6ABB" w:rsidRPr="006B199D" w:rsidRDefault="000C6ABB"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Time</w:t>
            </w:r>
          </w:p>
        </w:tc>
        <w:tc>
          <w:tcPr>
            <w:tcW w:w="1302" w:type="dxa"/>
            <w:tcBorders>
              <w:top w:val="single" w:sz="6" w:space="0" w:color="auto"/>
              <w:left w:val="single" w:sz="6" w:space="0" w:color="auto"/>
              <w:bottom w:val="single" w:sz="6" w:space="0" w:color="auto"/>
              <w:right w:val="single" w:sz="6" w:space="0" w:color="auto"/>
            </w:tcBorders>
            <w:vAlign w:val="center"/>
          </w:tcPr>
          <w:p w14:paraId="6A3D84DC" w14:textId="77777777" w:rsidR="000C6ABB" w:rsidRPr="006B199D" w:rsidRDefault="000C6ABB"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vAlign w:val="center"/>
          </w:tcPr>
          <w:p w14:paraId="6A3D84DD" w14:textId="77777777" w:rsidR="000C6ABB" w:rsidRPr="006B199D" w:rsidRDefault="000C6ABB" w:rsidP="00A80103">
            <w:pPr>
              <w:tabs>
                <w:tab w:val="left" w:pos="1260"/>
              </w:tabs>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vAlign w:val="center"/>
          </w:tcPr>
          <w:p w14:paraId="6A3D84DE" w14:textId="77777777" w:rsidR="000C6ABB" w:rsidRPr="006B199D" w:rsidRDefault="000C6ABB"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vAlign w:val="center"/>
          </w:tcPr>
          <w:p w14:paraId="6A3D84DF" w14:textId="77777777" w:rsidR="000C6ABB" w:rsidRPr="006B199D" w:rsidRDefault="000C6ABB"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vAlign w:val="center"/>
          </w:tcPr>
          <w:p w14:paraId="6A3D84E0" w14:textId="77777777" w:rsidR="000C6ABB" w:rsidRPr="006B199D" w:rsidRDefault="000C6ABB"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vAlign w:val="center"/>
          </w:tcPr>
          <w:p w14:paraId="6A3D84E1" w14:textId="77777777" w:rsidR="000C6ABB" w:rsidRPr="006B199D" w:rsidRDefault="000C6ABB"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achieved after 15 seconds</w:t>
            </w:r>
          </w:p>
        </w:tc>
      </w:tr>
      <w:tr w:rsidR="000C6ABB" w:rsidRPr="006B199D" w14:paraId="6A3D84EB" w14:textId="77777777"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E3" w14:textId="77777777" w:rsidR="000C6ABB" w:rsidRPr="006B199D" w:rsidRDefault="000C6ABB"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vAlign w:val="center"/>
          </w:tcPr>
          <w:p w14:paraId="6A3D84E4"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4E5"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4E6"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E7"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4E8"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E9"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EA" w14:textId="77777777" w:rsidR="000C6ABB" w:rsidRPr="006B199D" w:rsidRDefault="000C6ABB" w:rsidP="00A80103">
            <w:pPr>
              <w:autoSpaceDE w:val="0"/>
              <w:autoSpaceDN w:val="0"/>
              <w:adjustRightInd w:val="0"/>
              <w:jc w:val="both"/>
              <w:rPr>
                <w:rFonts w:cs="Arial"/>
                <w:color w:val="000000" w:themeColor="text1"/>
                <w:sz w:val="20"/>
                <w:lang w:eastAsia="en-IE"/>
              </w:rPr>
            </w:pPr>
          </w:p>
        </w:tc>
      </w:tr>
      <w:tr w:rsidR="000C6ABB" w:rsidRPr="006B199D" w14:paraId="6A3D84F4" w14:textId="77777777"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EC" w14:textId="77777777" w:rsidR="000C6ABB" w:rsidRPr="006B199D" w:rsidRDefault="000C6ABB"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 xml:space="preserve">49 – </w:t>
            </w:r>
            <w:r w:rsidRPr="006B199D">
              <w:rPr>
                <w:rFonts w:cs="Arial"/>
                <w:color w:val="000000" w:themeColor="text1"/>
                <w:sz w:val="20"/>
              </w:rPr>
              <w:t>49.75 Hz</w:t>
            </w:r>
          </w:p>
        </w:tc>
        <w:tc>
          <w:tcPr>
            <w:tcW w:w="1338" w:type="dxa"/>
            <w:tcBorders>
              <w:top w:val="single" w:sz="6" w:space="0" w:color="auto"/>
              <w:left w:val="single" w:sz="6" w:space="0" w:color="auto"/>
              <w:bottom w:val="single" w:sz="6" w:space="0" w:color="auto"/>
              <w:right w:val="single" w:sz="6" w:space="0" w:color="auto"/>
            </w:tcBorders>
            <w:vAlign w:val="center"/>
          </w:tcPr>
          <w:p w14:paraId="6A3D84ED"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4EE"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4EF"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F0"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4F1"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F2"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F3" w14:textId="77777777" w:rsidR="000C6ABB" w:rsidRPr="006B199D" w:rsidRDefault="000C6ABB" w:rsidP="00A80103">
            <w:pPr>
              <w:autoSpaceDE w:val="0"/>
              <w:autoSpaceDN w:val="0"/>
              <w:adjustRightInd w:val="0"/>
              <w:jc w:val="both"/>
              <w:rPr>
                <w:rFonts w:cs="Arial"/>
                <w:color w:val="000000" w:themeColor="text1"/>
                <w:sz w:val="20"/>
                <w:lang w:eastAsia="en-IE"/>
              </w:rPr>
            </w:pPr>
          </w:p>
        </w:tc>
      </w:tr>
      <w:tr w:rsidR="000C6ABB" w:rsidRPr="006B199D" w14:paraId="6A3D84FD" w14:textId="77777777"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F5" w14:textId="77777777" w:rsidR="000C6ABB" w:rsidRPr="006B199D" w:rsidRDefault="000C6ABB"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 xml:space="preserve">49.75 – </w:t>
            </w:r>
            <w:r w:rsidRPr="006B199D">
              <w:rPr>
                <w:rFonts w:cs="Arial"/>
                <w:color w:val="000000" w:themeColor="text1"/>
                <w:sz w:val="20"/>
              </w:rPr>
              <w:t>49.984 Hz</w:t>
            </w:r>
          </w:p>
        </w:tc>
        <w:tc>
          <w:tcPr>
            <w:tcW w:w="1338" w:type="dxa"/>
            <w:tcBorders>
              <w:top w:val="single" w:sz="6" w:space="0" w:color="auto"/>
              <w:left w:val="single" w:sz="6" w:space="0" w:color="auto"/>
              <w:bottom w:val="single" w:sz="6" w:space="0" w:color="auto"/>
              <w:right w:val="single" w:sz="6" w:space="0" w:color="auto"/>
            </w:tcBorders>
            <w:vAlign w:val="center"/>
          </w:tcPr>
          <w:p w14:paraId="6A3D84F6"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4F7"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4F8"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F9"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4FA"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FB"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4FC" w14:textId="77777777" w:rsidR="000C6ABB" w:rsidRPr="006B199D" w:rsidRDefault="000C6ABB" w:rsidP="00A80103">
            <w:pPr>
              <w:autoSpaceDE w:val="0"/>
              <w:autoSpaceDN w:val="0"/>
              <w:adjustRightInd w:val="0"/>
              <w:jc w:val="both"/>
              <w:rPr>
                <w:rFonts w:cs="Arial"/>
                <w:color w:val="000000" w:themeColor="text1"/>
                <w:sz w:val="20"/>
                <w:lang w:eastAsia="en-IE"/>
              </w:rPr>
            </w:pPr>
          </w:p>
        </w:tc>
      </w:tr>
      <w:tr w:rsidR="000C6ABB" w:rsidRPr="006B199D" w14:paraId="6A3D8506" w14:textId="77777777"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4FE"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6A3D84FF"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500"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501"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502"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503"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504" w14:textId="77777777" w:rsidR="000C6ABB" w:rsidRPr="006B199D" w:rsidRDefault="000C6ABB"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505" w14:textId="77777777" w:rsidR="000C6ABB" w:rsidRPr="006B199D" w:rsidRDefault="000C6ABB" w:rsidP="00A80103">
            <w:pPr>
              <w:autoSpaceDE w:val="0"/>
              <w:autoSpaceDN w:val="0"/>
              <w:adjustRightInd w:val="0"/>
              <w:jc w:val="both"/>
              <w:rPr>
                <w:rFonts w:cs="Arial"/>
                <w:color w:val="000000" w:themeColor="text1"/>
                <w:sz w:val="20"/>
                <w:lang w:eastAsia="en-IE"/>
              </w:rPr>
            </w:pPr>
          </w:p>
        </w:tc>
      </w:tr>
    </w:tbl>
    <w:p w14:paraId="6A3D8507" w14:textId="77777777" w:rsidR="00DF6A26" w:rsidRPr="006B199D" w:rsidRDefault="00856CD3" w:rsidP="002D61D1">
      <w:pPr>
        <w:pStyle w:val="BodyText"/>
        <w:spacing w:after="120"/>
        <w:jc w:val="center"/>
        <w:rPr>
          <w:rFonts w:cs="Arial"/>
          <w:b/>
          <w:bCs/>
          <w:iCs/>
          <w:color w:val="000000" w:themeColor="text1"/>
          <w:sz w:val="24"/>
          <w:szCs w:val="28"/>
        </w:rPr>
      </w:pPr>
      <w:r w:rsidRPr="006B199D">
        <w:rPr>
          <w:color w:val="000000" w:themeColor="text1"/>
          <w:sz w:val="20"/>
        </w:rPr>
        <w:t>Table X</w:t>
      </w:r>
      <w:r w:rsidR="00DF6A26" w:rsidRPr="006B199D">
        <w:rPr>
          <w:color w:val="000000" w:themeColor="text1"/>
        </w:rPr>
        <w:br w:type="page"/>
      </w:r>
    </w:p>
    <w:p w14:paraId="6A3D8508" w14:textId="0498BB19" w:rsidR="00B23C34" w:rsidRPr="006B199D" w:rsidRDefault="00B23C34" w:rsidP="00A80103">
      <w:pPr>
        <w:pStyle w:val="Heading2"/>
        <w:jc w:val="both"/>
        <w:rPr>
          <w:color w:val="000000" w:themeColor="text1"/>
        </w:rPr>
      </w:pPr>
      <w:bookmarkStart w:id="41" w:name="_Toc39676180"/>
      <w:r w:rsidRPr="006B199D">
        <w:rPr>
          <w:color w:val="000000" w:themeColor="text1"/>
        </w:rPr>
        <w:t xml:space="preserve">Frequency Response </w:t>
      </w:r>
      <w:r w:rsidR="00354342" w:rsidRPr="006B199D">
        <w:rPr>
          <w:color w:val="000000" w:themeColor="text1"/>
        </w:rPr>
        <w:t>On</w:t>
      </w:r>
      <w:r w:rsidRPr="006B199D">
        <w:rPr>
          <w:color w:val="000000" w:themeColor="text1"/>
        </w:rPr>
        <w:t xml:space="preserve">, Curve 1, APC </w:t>
      </w:r>
      <w:r w:rsidR="00354342" w:rsidRPr="006B199D">
        <w:rPr>
          <w:color w:val="000000" w:themeColor="text1"/>
        </w:rPr>
        <w:t>Off</w:t>
      </w:r>
      <w:r w:rsidR="00794245" w:rsidRPr="006B199D">
        <w:rPr>
          <w:color w:val="000000" w:themeColor="text1"/>
        </w:rPr>
        <w:t xml:space="preserve"> (RfG Limited Frequency Sensitive Mode)</w:t>
      </w:r>
      <w:bookmarkEnd w:id="41"/>
    </w:p>
    <w:p w14:paraId="6A3D8509" w14:textId="45AD658A" w:rsidR="00DF6A26" w:rsidRPr="006B199D" w:rsidRDefault="004230B0" w:rsidP="002D61D1">
      <w:pPr>
        <w:spacing w:before="120" w:after="120"/>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56704" behindDoc="0" locked="0" layoutInCell="1" allowOverlap="1" wp14:anchorId="6A3D8E1D" wp14:editId="6A3D8E1E">
                <wp:simplePos x="0" y="0"/>
                <wp:positionH relativeFrom="column">
                  <wp:posOffset>23495</wp:posOffset>
                </wp:positionH>
                <wp:positionV relativeFrom="paragraph">
                  <wp:posOffset>116205</wp:posOffset>
                </wp:positionV>
                <wp:extent cx="5962650" cy="3857625"/>
                <wp:effectExtent l="13970" t="11430" r="5080" b="7620"/>
                <wp:wrapTopAndBottom/>
                <wp:docPr id="3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85pt;margin-top:9.15pt;width:469.5pt;height:30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&#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CqLOd8IAIAAD8EAAAOAAAAAAAAAAAAAAAAAC4CAABkcnMvZTJvRG9jLnhtbFBL&#10;AQItABQABgAIAAAAIQAhF5mG3QAAAAgBAAAPAAAAAAAAAAAAAAAAAHoEAABkcnMvZG93bnJldi54&#10;bWxQSwUGAAAAAAQABADzAAAAhAUAAAAA&#10;">
                <w10:wrap type="topAndBottom"/>
              </v:rect>
            </w:pict>
          </mc:Fallback>
        </mc:AlternateContent>
      </w:r>
      <w:r w:rsidR="00093039" w:rsidRPr="006B199D">
        <w:rPr>
          <w:i/>
          <w:color w:val="000000" w:themeColor="text1"/>
          <w:sz w:val="20"/>
        </w:rPr>
        <w:t>Graph X</w:t>
      </w:r>
      <w:r w:rsidR="00DF6A26" w:rsidRPr="006B199D">
        <w:rPr>
          <w:i/>
          <w:color w:val="000000" w:themeColor="text1"/>
          <w:sz w:val="20"/>
        </w:rPr>
        <w:t xml:space="preserve"> – </w:t>
      </w:r>
      <w:r w:rsidR="00642064" w:rsidRPr="006B199D">
        <w:rPr>
          <w:i/>
          <w:color w:val="000000" w:themeColor="text1"/>
          <w:sz w:val="20"/>
        </w:rPr>
        <w:t>PPM</w:t>
      </w:r>
      <w:r w:rsidR="00DF6A26" w:rsidRPr="006B199D">
        <w:rPr>
          <w:i/>
          <w:color w:val="000000" w:themeColor="text1"/>
          <w:sz w:val="20"/>
        </w:rPr>
        <w:t xml:space="preserve"> Frequency Droop Setting</w:t>
      </w:r>
    </w:p>
    <w:p w14:paraId="6A3D850A" w14:textId="014927B5" w:rsidR="003655EB" w:rsidRPr="006B199D" w:rsidRDefault="00D02C1D" w:rsidP="00A80103">
      <w:pPr>
        <w:pStyle w:val="BodyText"/>
        <w:spacing w:before="120" w:after="120"/>
        <w:jc w:val="both"/>
        <w:rPr>
          <w:color w:val="000000" w:themeColor="text1"/>
          <w:sz w:val="20"/>
        </w:rPr>
      </w:pPr>
      <w:r w:rsidRPr="006B199D">
        <w:rPr>
          <w:color w:val="000000" w:themeColor="text1"/>
          <w:sz w:val="20"/>
        </w:rPr>
        <w:t>Frequency Response On, Curve 1, APC Off</w:t>
      </w:r>
      <w:r w:rsidR="002308B2" w:rsidRPr="006B199D">
        <w:rPr>
          <w:color w:val="000000" w:themeColor="text1"/>
          <w:sz w:val="20"/>
        </w:rPr>
        <w:t xml:space="preserve"> (RfG Limited Frequency Sensitive Mode)</w:t>
      </w:r>
      <w:r w:rsidR="00DF6A26" w:rsidRPr="006B199D">
        <w:rPr>
          <w:color w:val="000000" w:themeColor="text1"/>
          <w:sz w:val="20"/>
        </w:rPr>
        <w:t xml:space="preserve"> test was carried out </w:t>
      </w:r>
      <w:r w:rsidR="00787968" w:rsidRPr="006B199D">
        <w:rPr>
          <w:color w:val="000000" w:themeColor="text1"/>
          <w:sz w:val="20"/>
        </w:rPr>
        <w:t>on dd/</w:t>
      </w:r>
      <w:r w:rsidR="00DF6A26" w:rsidRPr="006B199D">
        <w:rPr>
          <w:color w:val="000000" w:themeColor="text1"/>
          <w:sz w:val="20"/>
        </w:rPr>
        <w:t xml:space="preserve">mm/yyyy. A graph of the </w:t>
      </w:r>
      <w:r w:rsidRPr="006B199D">
        <w:rPr>
          <w:color w:val="000000" w:themeColor="text1"/>
          <w:sz w:val="20"/>
        </w:rPr>
        <w:t>Frequency Response On, Curve 1, APC Off</w:t>
      </w:r>
      <w:r w:rsidR="00AA27F1" w:rsidRPr="006B199D">
        <w:rPr>
          <w:color w:val="000000" w:themeColor="text1"/>
          <w:sz w:val="20"/>
        </w:rPr>
        <w:t xml:space="preserve"> (RfG Limited Frequency Sensitive Mode)</w:t>
      </w:r>
      <w:r w:rsidRPr="006B199D">
        <w:rPr>
          <w:color w:val="000000" w:themeColor="text1"/>
          <w:sz w:val="20"/>
        </w:rPr>
        <w:t xml:space="preserve"> </w:t>
      </w:r>
      <w:r w:rsidR="00911519" w:rsidRPr="006B199D">
        <w:rPr>
          <w:color w:val="000000" w:themeColor="text1"/>
          <w:sz w:val="20"/>
        </w:rPr>
        <w:t xml:space="preserve">test is included. </w:t>
      </w:r>
    </w:p>
    <w:p w14:paraId="6A3D850B" w14:textId="77777777" w:rsidR="00DF6A26" w:rsidRPr="006B199D" w:rsidRDefault="00821498" w:rsidP="00A80103">
      <w:pPr>
        <w:pStyle w:val="BodyText"/>
        <w:spacing w:before="120" w:after="120"/>
        <w:jc w:val="both"/>
        <w:rPr>
          <w:color w:val="000000" w:themeColor="text1"/>
          <w:sz w:val="20"/>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p>
    <w:tbl>
      <w:tblPr>
        <w:tblStyle w:val="TableGrid"/>
        <w:tblW w:w="9558" w:type="dxa"/>
        <w:tblLook w:val="04A0" w:firstRow="1" w:lastRow="0" w:firstColumn="1" w:lastColumn="0" w:noHBand="0" w:noVBand="1"/>
      </w:tblPr>
      <w:tblGrid>
        <w:gridCol w:w="7038"/>
        <w:gridCol w:w="1260"/>
        <w:gridCol w:w="1260"/>
      </w:tblGrid>
      <w:tr w:rsidR="00735AF0" w:rsidRPr="006B199D" w14:paraId="6A3D850F" w14:textId="77777777" w:rsidTr="00B91E4C">
        <w:trPr>
          <w:cantSplit/>
          <w:tblHeader/>
        </w:trPr>
        <w:tc>
          <w:tcPr>
            <w:tcW w:w="7038" w:type="dxa"/>
            <w:shd w:val="clear" w:color="auto" w:fill="D9D9D9" w:themeFill="background1" w:themeFillShade="D9"/>
            <w:vAlign w:val="center"/>
          </w:tcPr>
          <w:p w14:paraId="6A3D850C"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50D"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50E"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Passed</w:t>
            </w:r>
          </w:p>
        </w:tc>
      </w:tr>
      <w:tr w:rsidR="00735AF0" w:rsidRPr="006B199D" w14:paraId="6A3D8511" w14:textId="77777777" w:rsidTr="00B91E4C">
        <w:tc>
          <w:tcPr>
            <w:tcW w:w="9558" w:type="dxa"/>
            <w:gridSpan w:val="3"/>
            <w:vAlign w:val="center"/>
          </w:tcPr>
          <w:p w14:paraId="6A3D8510"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Governor Droop</w:t>
            </w:r>
          </w:p>
        </w:tc>
      </w:tr>
      <w:tr w:rsidR="00735AF0" w:rsidRPr="006B199D" w14:paraId="6A3D8515" w14:textId="77777777" w:rsidTr="00B91E4C">
        <w:tc>
          <w:tcPr>
            <w:tcW w:w="7038" w:type="dxa"/>
            <w:vAlign w:val="center"/>
          </w:tcPr>
          <w:p w14:paraId="6A3D8512" w14:textId="281D4004" w:rsidR="00735AF0" w:rsidRPr="006B199D" w:rsidRDefault="00735AF0" w:rsidP="00A80103">
            <w:pPr>
              <w:pStyle w:val="BodyText"/>
              <w:spacing w:after="120"/>
              <w:jc w:val="both"/>
              <w:rPr>
                <w:color w:val="000000" w:themeColor="text1"/>
                <w:sz w:val="20"/>
              </w:rPr>
            </w:pPr>
            <w:r w:rsidRPr="006B199D">
              <w:rPr>
                <w:color w:val="000000" w:themeColor="text1"/>
                <w:sz w:val="20"/>
              </w:rPr>
              <w:t xml:space="preserve">The </w:t>
            </w:r>
            <w:r w:rsidR="00A42E99" w:rsidRPr="006B199D">
              <w:rPr>
                <w:color w:val="000000" w:themeColor="text1"/>
                <w:sz w:val="20"/>
              </w:rPr>
              <w:t>PPMCS</w:t>
            </w:r>
            <w:r w:rsidRPr="006B199D">
              <w:rPr>
                <w:color w:val="000000" w:themeColor="text1"/>
                <w:sz w:val="20"/>
              </w:rPr>
              <w:t xml:space="preserve"> continuously recalculates its expected response during the frequency excursion</w:t>
            </w:r>
          </w:p>
        </w:tc>
        <w:tc>
          <w:tcPr>
            <w:tcW w:w="1260" w:type="dxa"/>
            <w:vAlign w:val="center"/>
          </w:tcPr>
          <w:p w14:paraId="6A3D8513"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514" w14:textId="77777777" w:rsidR="00735AF0" w:rsidRPr="006B199D" w:rsidRDefault="00735AF0" w:rsidP="00A80103">
            <w:pPr>
              <w:pStyle w:val="BodyText"/>
              <w:spacing w:after="120"/>
              <w:jc w:val="both"/>
              <w:rPr>
                <w:color w:val="000000" w:themeColor="text1"/>
                <w:sz w:val="20"/>
              </w:rPr>
            </w:pPr>
          </w:p>
        </w:tc>
      </w:tr>
      <w:tr w:rsidR="00735AF0" w:rsidRPr="006B199D" w14:paraId="6A3D8517" w14:textId="77777777" w:rsidTr="00B91E4C">
        <w:tc>
          <w:tcPr>
            <w:tcW w:w="9558" w:type="dxa"/>
            <w:gridSpan w:val="3"/>
            <w:vAlign w:val="center"/>
          </w:tcPr>
          <w:p w14:paraId="6A3D8516"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Rate of Response</w:t>
            </w:r>
          </w:p>
        </w:tc>
      </w:tr>
      <w:tr w:rsidR="00735AF0" w:rsidRPr="006B199D" w14:paraId="6A3D851B" w14:textId="77777777" w:rsidTr="00B91E4C">
        <w:tc>
          <w:tcPr>
            <w:tcW w:w="7038" w:type="dxa"/>
            <w:vAlign w:val="center"/>
          </w:tcPr>
          <w:p w14:paraId="6A3D8518" w14:textId="052DADFA" w:rsidR="00735AF0" w:rsidRPr="006B199D" w:rsidRDefault="00642064" w:rsidP="00A80103">
            <w:pPr>
              <w:pStyle w:val="BodyText"/>
              <w:spacing w:after="120"/>
              <w:jc w:val="both"/>
              <w:rPr>
                <w:color w:val="000000" w:themeColor="text1"/>
                <w:sz w:val="20"/>
              </w:rPr>
            </w:pPr>
            <w:r w:rsidRPr="006B199D">
              <w:rPr>
                <w:color w:val="000000" w:themeColor="text1"/>
                <w:sz w:val="20"/>
              </w:rPr>
              <w:t>PPM</w:t>
            </w:r>
            <w:r w:rsidR="00735AF0" w:rsidRPr="006B199D">
              <w:rPr>
                <w:color w:val="000000" w:themeColor="text1"/>
                <w:sz w:val="20"/>
              </w:rPr>
              <w:t xml:space="preserve"> provides ≥60% of its expected response within 5 seconds and 100% of its expected response within 15 seconds.</w:t>
            </w:r>
          </w:p>
        </w:tc>
        <w:tc>
          <w:tcPr>
            <w:tcW w:w="1260" w:type="dxa"/>
            <w:vAlign w:val="center"/>
          </w:tcPr>
          <w:p w14:paraId="6A3D8519"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51A" w14:textId="77777777" w:rsidR="00735AF0" w:rsidRPr="006B199D" w:rsidRDefault="00735AF0" w:rsidP="00A80103">
            <w:pPr>
              <w:pStyle w:val="BodyText"/>
              <w:spacing w:after="120"/>
              <w:jc w:val="both"/>
              <w:rPr>
                <w:color w:val="000000" w:themeColor="text1"/>
                <w:sz w:val="20"/>
              </w:rPr>
            </w:pPr>
          </w:p>
        </w:tc>
      </w:tr>
      <w:tr w:rsidR="00735AF0" w:rsidRPr="006B199D" w14:paraId="6A3D851D" w14:textId="77777777" w:rsidTr="00B91E4C">
        <w:tc>
          <w:tcPr>
            <w:tcW w:w="9558" w:type="dxa"/>
            <w:gridSpan w:val="3"/>
            <w:vAlign w:val="center"/>
          </w:tcPr>
          <w:p w14:paraId="6A3D851C"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Frequency Response Curve</w:t>
            </w:r>
          </w:p>
        </w:tc>
      </w:tr>
      <w:tr w:rsidR="00735AF0" w:rsidRPr="006B199D" w14:paraId="6A3D8521" w14:textId="77777777" w:rsidTr="00B91E4C">
        <w:tc>
          <w:tcPr>
            <w:tcW w:w="7038" w:type="dxa"/>
            <w:vAlign w:val="center"/>
          </w:tcPr>
          <w:p w14:paraId="6A3D851E"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&lt; F</w:t>
            </w:r>
            <w:r w:rsidRPr="006B199D">
              <w:rPr>
                <w:color w:val="000000" w:themeColor="text1"/>
                <w:sz w:val="20"/>
                <w:vertAlign w:val="subscript"/>
              </w:rPr>
              <w:t>A</w:t>
            </w:r>
            <w:r w:rsidRPr="006B199D">
              <w:rPr>
                <w:color w:val="000000" w:themeColor="text1"/>
                <w:sz w:val="20"/>
              </w:rPr>
              <w:t>, MW output ramps directly to 100% of AAP.</w:t>
            </w:r>
          </w:p>
        </w:tc>
        <w:tc>
          <w:tcPr>
            <w:tcW w:w="1260" w:type="dxa"/>
            <w:vAlign w:val="center"/>
          </w:tcPr>
          <w:p w14:paraId="6A3D851F"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520" w14:textId="77777777" w:rsidR="00735AF0" w:rsidRPr="006B199D" w:rsidRDefault="00735AF0" w:rsidP="00A80103">
            <w:pPr>
              <w:pStyle w:val="BodyText"/>
              <w:spacing w:after="120"/>
              <w:jc w:val="both"/>
              <w:rPr>
                <w:color w:val="000000" w:themeColor="text1"/>
                <w:sz w:val="20"/>
              </w:rPr>
            </w:pPr>
          </w:p>
        </w:tc>
      </w:tr>
      <w:tr w:rsidR="00735AF0" w:rsidRPr="006B199D" w14:paraId="6A3D8525" w14:textId="77777777" w:rsidTr="00B91E4C">
        <w:tc>
          <w:tcPr>
            <w:tcW w:w="7038" w:type="dxa"/>
            <w:vAlign w:val="center"/>
          </w:tcPr>
          <w:p w14:paraId="6A3D8522"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between F</w:t>
            </w:r>
            <w:r w:rsidRPr="006B199D">
              <w:rPr>
                <w:color w:val="000000" w:themeColor="text1"/>
                <w:sz w:val="20"/>
                <w:vertAlign w:val="subscript"/>
              </w:rPr>
              <w:t>A</w:t>
            </w:r>
            <w:r w:rsidRPr="006B199D">
              <w:rPr>
                <w:color w:val="000000" w:themeColor="text1"/>
                <w:sz w:val="20"/>
              </w:rPr>
              <w:t xml:space="preserve"> and F</w:t>
            </w:r>
            <w:r w:rsidRPr="006B199D">
              <w:rPr>
                <w:color w:val="000000" w:themeColor="text1"/>
                <w:sz w:val="20"/>
                <w:vertAlign w:val="subscript"/>
              </w:rPr>
              <w:t>B</w:t>
            </w:r>
            <w:r w:rsidRPr="006B199D">
              <w:rPr>
                <w:color w:val="000000" w:themeColor="text1"/>
                <w:sz w:val="20"/>
              </w:rPr>
              <w:t>, MW output is based on frequency droop setting</w:t>
            </w:r>
          </w:p>
        </w:tc>
        <w:tc>
          <w:tcPr>
            <w:tcW w:w="1260" w:type="dxa"/>
            <w:vAlign w:val="center"/>
          </w:tcPr>
          <w:p w14:paraId="6A3D8523"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524" w14:textId="77777777" w:rsidR="00735AF0" w:rsidRPr="006B199D" w:rsidRDefault="00735AF0" w:rsidP="00A80103">
            <w:pPr>
              <w:pStyle w:val="BodyText"/>
              <w:spacing w:after="120"/>
              <w:jc w:val="both"/>
              <w:rPr>
                <w:color w:val="000000" w:themeColor="text1"/>
                <w:sz w:val="20"/>
              </w:rPr>
            </w:pPr>
          </w:p>
        </w:tc>
      </w:tr>
      <w:tr w:rsidR="00735AF0" w:rsidRPr="006B199D" w14:paraId="6A3D8529" w14:textId="77777777" w:rsidTr="00B91E4C">
        <w:tc>
          <w:tcPr>
            <w:tcW w:w="7038" w:type="dxa"/>
            <w:vAlign w:val="center"/>
          </w:tcPr>
          <w:p w14:paraId="6A3D8526"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 F</w:t>
            </w:r>
            <w:r w:rsidRPr="006B199D">
              <w:rPr>
                <w:color w:val="000000" w:themeColor="text1"/>
                <w:sz w:val="20"/>
                <w:vertAlign w:val="subscript"/>
              </w:rPr>
              <w:t>B</w:t>
            </w:r>
            <w:r w:rsidRPr="006B199D">
              <w:rPr>
                <w:color w:val="000000" w:themeColor="text1"/>
                <w:sz w:val="20"/>
              </w:rPr>
              <w:t xml:space="preserve"> and ≤ F</w:t>
            </w:r>
            <w:r w:rsidRPr="006B199D">
              <w:rPr>
                <w:color w:val="000000" w:themeColor="text1"/>
                <w:sz w:val="20"/>
                <w:vertAlign w:val="subscript"/>
              </w:rPr>
              <w:t>C</w:t>
            </w:r>
            <w:r w:rsidRPr="006B199D">
              <w:rPr>
                <w:color w:val="000000" w:themeColor="text1"/>
                <w:sz w:val="20"/>
              </w:rPr>
              <w:t xml:space="preserve">, no response </w:t>
            </w:r>
            <w:r w:rsidR="00BA77CE" w:rsidRPr="006B199D">
              <w:rPr>
                <w:color w:val="000000" w:themeColor="text1"/>
                <w:sz w:val="20"/>
              </w:rPr>
              <w:t>shall</w:t>
            </w:r>
            <w:r w:rsidRPr="006B199D">
              <w:rPr>
                <w:color w:val="000000" w:themeColor="text1"/>
                <w:sz w:val="20"/>
              </w:rPr>
              <w:t xml:space="preserve"> be provided</w:t>
            </w:r>
          </w:p>
        </w:tc>
        <w:tc>
          <w:tcPr>
            <w:tcW w:w="1260" w:type="dxa"/>
            <w:vAlign w:val="center"/>
          </w:tcPr>
          <w:p w14:paraId="6A3D8527"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528" w14:textId="77777777" w:rsidR="00735AF0" w:rsidRPr="006B199D" w:rsidRDefault="00735AF0" w:rsidP="00A80103">
            <w:pPr>
              <w:pStyle w:val="BodyText"/>
              <w:spacing w:after="120"/>
              <w:jc w:val="both"/>
              <w:rPr>
                <w:color w:val="000000" w:themeColor="text1"/>
                <w:sz w:val="20"/>
              </w:rPr>
            </w:pPr>
          </w:p>
        </w:tc>
      </w:tr>
      <w:tr w:rsidR="00735AF0" w:rsidRPr="006B199D" w14:paraId="6A3D852D" w14:textId="77777777" w:rsidTr="00B91E4C">
        <w:tc>
          <w:tcPr>
            <w:tcW w:w="7038" w:type="dxa"/>
            <w:vAlign w:val="center"/>
          </w:tcPr>
          <w:p w14:paraId="6A3D852A"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between F</w:t>
            </w:r>
            <w:r w:rsidRPr="006B199D">
              <w:rPr>
                <w:color w:val="000000" w:themeColor="text1"/>
                <w:sz w:val="20"/>
                <w:vertAlign w:val="subscript"/>
              </w:rPr>
              <w:t>C</w:t>
            </w:r>
            <w:r w:rsidRPr="006B199D">
              <w:rPr>
                <w:color w:val="000000" w:themeColor="text1"/>
                <w:sz w:val="20"/>
              </w:rPr>
              <w:t xml:space="preserve"> and F</w:t>
            </w:r>
            <w:r w:rsidRPr="006B199D">
              <w:rPr>
                <w:color w:val="000000" w:themeColor="text1"/>
                <w:sz w:val="20"/>
                <w:vertAlign w:val="subscript"/>
              </w:rPr>
              <w:t>D</w:t>
            </w:r>
            <w:r w:rsidRPr="006B199D">
              <w:rPr>
                <w:color w:val="000000" w:themeColor="text1"/>
                <w:sz w:val="20"/>
              </w:rPr>
              <w:t>, MW output is based on frequency droop setting.</w:t>
            </w:r>
          </w:p>
        </w:tc>
        <w:tc>
          <w:tcPr>
            <w:tcW w:w="1260" w:type="dxa"/>
            <w:vAlign w:val="center"/>
          </w:tcPr>
          <w:p w14:paraId="6A3D852B"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52C" w14:textId="77777777" w:rsidR="00735AF0" w:rsidRPr="006B199D" w:rsidRDefault="00735AF0" w:rsidP="00A80103">
            <w:pPr>
              <w:pStyle w:val="BodyText"/>
              <w:spacing w:after="120"/>
              <w:jc w:val="both"/>
              <w:rPr>
                <w:color w:val="000000" w:themeColor="text1"/>
                <w:sz w:val="20"/>
              </w:rPr>
            </w:pPr>
          </w:p>
        </w:tc>
      </w:tr>
      <w:tr w:rsidR="00735AF0" w:rsidRPr="006B199D" w14:paraId="6A3D8531" w14:textId="77777777" w:rsidTr="00B91E4C">
        <w:tc>
          <w:tcPr>
            <w:tcW w:w="7038" w:type="dxa"/>
            <w:vAlign w:val="center"/>
          </w:tcPr>
          <w:p w14:paraId="6A3D852E"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&gt; F</w:t>
            </w:r>
            <w:r w:rsidRPr="006B199D">
              <w:rPr>
                <w:color w:val="000000" w:themeColor="text1"/>
                <w:sz w:val="20"/>
                <w:vertAlign w:val="subscript"/>
              </w:rPr>
              <w:t>D</w:t>
            </w:r>
            <w:r w:rsidRPr="006B199D">
              <w:rPr>
                <w:color w:val="000000" w:themeColor="text1"/>
                <w:sz w:val="20"/>
              </w:rPr>
              <w:t>, MW output ramps directly to DMOL</w:t>
            </w:r>
          </w:p>
        </w:tc>
        <w:tc>
          <w:tcPr>
            <w:tcW w:w="1260" w:type="dxa"/>
            <w:vAlign w:val="center"/>
          </w:tcPr>
          <w:p w14:paraId="6A3D852F"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530" w14:textId="77777777" w:rsidR="00735AF0" w:rsidRPr="006B199D" w:rsidRDefault="00735AF0" w:rsidP="00A80103">
            <w:pPr>
              <w:pStyle w:val="BodyText"/>
              <w:spacing w:after="120"/>
              <w:jc w:val="both"/>
              <w:rPr>
                <w:color w:val="000000" w:themeColor="text1"/>
                <w:sz w:val="20"/>
              </w:rPr>
            </w:pPr>
          </w:p>
        </w:tc>
      </w:tr>
      <w:tr w:rsidR="00735AF0" w:rsidRPr="006B199D" w14:paraId="6A3D8535" w14:textId="77777777" w:rsidTr="00B91E4C">
        <w:tc>
          <w:tcPr>
            <w:tcW w:w="7038" w:type="dxa"/>
            <w:vAlign w:val="center"/>
          </w:tcPr>
          <w:p w14:paraId="6A3D8532"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&gt; F</w:t>
            </w:r>
            <w:r w:rsidRPr="006B199D">
              <w:rPr>
                <w:color w:val="000000" w:themeColor="text1"/>
                <w:sz w:val="20"/>
                <w:vertAlign w:val="subscript"/>
              </w:rPr>
              <w:t>E</w:t>
            </w:r>
            <w:r w:rsidRPr="006B199D">
              <w:rPr>
                <w:color w:val="000000" w:themeColor="text1"/>
                <w:sz w:val="20"/>
              </w:rPr>
              <w:t>, MW output ramps directly to 0 MW</w:t>
            </w:r>
          </w:p>
        </w:tc>
        <w:tc>
          <w:tcPr>
            <w:tcW w:w="1260" w:type="dxa"/>
            <w:vAlign w:val="center"/>
          </w:tcPr>
          <w:p w14:paraId="6A3D8533"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534" w14:textId="77777777" w:rsidR="00735AF0" w:rsidRPr="006B199D" w:rsidRDefault="00735AF0" w:rsidP="00A80103">
            <w:pPr>
              <w:pStyle w:val="BodyText"/>
              <w:spacing w:after="120"/>
              <w:jc w:val="both"/>
              <w:rPr>
                <w:color w:val="000000" w:themeColor="text1"/>
                <w:sz w:val="20"/>
              </w:rPr>
            </w:pPr>
          </w:p>
        </w:tc>
      </w:tr>
      <w:tr w:rsidR="00735AF0" w:rsidRPr="006B199D" w14:paraId="6A3D8537" w14:textId="77777777" w:rsidTr="00B91E4C">
        <w:tc>
          <w:tcPr>
            <w:tcW w:w="9558" w:type="dxa"/>
            <w:gridSpan w:val="3"/>
            <w:vAlign w:val="center"/>
          </w:tcPr>
          <w:p w14:paraId="6A3D8536"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Latching etc.</w:t>
            </w:r>
          </w:p>
        </w:tc>
      </w:tr>
      <w:tr w:rsidR="00735AF0" w:rsidRPr="006B199D" w14:paraId="6A3D853B" w14:textId="77777777" w:rsidTr="00B91E4C">
        <w:tc>
          <w:tcPr>
            <w:tcW w:w="7038" w:type="dxa"/>
            <w:vAlign w:val="center"/>
          </w:tcPr>
          <w:p w14:paraId="6A3D8538"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&gt; F</w:t>
            </w:r>
            <w:r w:rsidRPr="006B199D">
              <w:rPr>
                <w:color w:val="000000" w:themeColor="text1"/>
                <w:sz w:val="20"/>
                <w:vertAlign w:val="subscript"/>
              </w:rPr>
              <w:t>C</w:t>
            </w:r>
            <w:r w:rsidRPr="006B199D">
              <w:rPr>
                <w:color w:val="000000" w:themeColor="text1"/>
                <w:sz w:val="20"/>
              </w:rPr>
              <w:t>, MW output does not increase above its value at the time frequency exceeded FC, due to AAP increasing.</w:t>
            </w:r>
          </w:p>
        </w:tc>
        <w:tc>
          <w:tcPr>
            <w:tcW w:w="1260" w:type="dxa"/>
            <w:vAlign w:val="center"/>
          </w:tcPr>
          <w:p w14:paraId="6A3D8539"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53A" w14:textId="77777777" w:rsidR="00735AF0" w:rsidRPr="006B199D" w:rsidRDefault="00735AF0" w:rsidP="00A80103">
            <w:pPr>
              <w:pStyle w:val="BodyText"/>
              <w:spacing w:after="120"/>
              <w:jc w:val="both"/>
              <w:rPr>
                <w:color w:val="000000" w:themeColor="text1"/>
                <w:sz w:val="20"/>
              </w:rPr>
            </w:pPr>
          </w:p>
        </w:tc>
      </w:tr>
      <w:tr w:rsidR="00735AF0" w:rsidRPr="006B199D" w14:paraId="6A3D853F" w14:textId="77777777" w:rsidTr="00B91E4C">
        <w:tc>
          <w:tcPr>
            <w:tcW w:w="7038" w:type="dxa"/>
            <w:vAlign w:val="center"/>
          </w:tcPr>
          <w:p w14:paraId="6A3D853C" w14:textId="4477FF1A" w:rsidR="00735AF0" w:rsidRPr="006B199D" w:rsidRDefault="00735AF0" w:rsidP="00F63671">
            <w:pPr>
              <w:pStyle w:val="BodyText"/>
              <w:spacing w:after="120"/>
              <w:jc w:val="both"/>
              <w:rPr>
                <w:color w:val="000000" w:themeColor="text1"/>
                <w:sz w:val="20"/>
              </w:rPr>
            </w:pPr>
            <w:r w:rsidRPr="006B199D">
              <w:rPr>
                <w:color w:val="000000" w:themeColor="text1"/>
                <w:sz w:val="20"/>
              </w:rPr>
              <w:t xml:space="preserve">Any </w:t>
            </w:r>
            <w:r w:rsidR="00A42E99" w:rsidRPr="006B199D">
              <w:rPr>
                <w:color w:val="000000" w:themeColor="text1"/>
                <w:sz w:val="20"/>
              </w:rPr>
              <w:t>G</w:t>
            </w:r>
            <w:r w:rsidR="00F63671" w:rsidRPr="006B199D">
              <w:rPr>
                <w:color w:val="000000" w:themeColor="text1"/>
                <w:sz w:val="20"/>
              </w:rPr>
              <w:t>eneration Unit</w:t>
            </w:r>
            <w:r w:rsidRPr="006B199D">
              <w:rPr>
                <w:color w:val="000000" w:themeColor="text1"/>
                <w:sz w:val="20"/>
              </w:rPr>
              <w:t xml:space="preserve"> which has disconnected due to frequency ≥ 50.8 Hz, shall be brought back on load when frequency falls </w:t>
            </w:r>
            <w:r w:rsidR="0050001D" w:rsidRPr="006B199D">
              <w:rPr>
                <w:color w:val="000000" w:themeColor="text1"/>
                <w:sz w:val="20"/>
              </w:rPr>
              <w:t>less than</w:t>
            </w:r>
            <w:r w:rsidRPr="006B199D">
              <w:rPr>
                <w:color w:val="000000" w:themeColor="text1"/>
                <w:sz w:val="20"/>
              </w:rPr>
              <w:t xml:space="preserve"> 50.2 Hz.</w:t>
            </w:r>
          </w:p>
        </w:tc>
        <w:tc>
          <w:tcPr>
            <w:tcW w:w="1260" w:type="dxa"/>
            <w:vAlign w:val="center"/>
          </w:tcPr>
          <w:p w14:paraId="6A3D853D"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53E" w14:textId="77777777" w:rsidR="00735AF0" w:rsidRPr="006B199D" w:rsidRDefault="00735AF0" w:rsidP="00A80103">
            <w:pPr>
              <w:pStyle w:val="BodyText"/>
              <w:spacing w:after="120"/>
              <w:jc w:val="both"/>
              <w:rPr>
                <w:color w:val="000000" w:themeColor="text1"/>
                <w:sz w:val="20"/>
              </w:rPr>
            </w:pPr>
          </w:p>
        </w:tc>
      </w:tr>
      <w:tr w:rsidR="00735AF0" w:rsidRPr="006B199D" w14:paraId="6A3D8543" w14:textId="77777777" w:rsidTr="00B91E4C">
        <w:tc>
          <w:tcPr>
            <w:tcW w:w="7038" w:type="dxa"/>
            <w:vAlign w:val="center"/>
          </w:tcPr>
          <w:p w14:paraId="6A3D8540" w14:textId="4A825386" w:rsidR="00735AF0" w:rsidRPr="006B199D" w:rsidRDefault="00642064" w:rsidP="00A80103">
            <w:pPr>
              <w:pStyle w:val="BodyText"/>
              <w:spacing w:after="120"/>
              <w:jc w:val="both"/>
              <w:rPr>
                <w:color w:val="000000" w:themeColor="text1"/>
                <w:sz w:val="20"/>
              </w:rPr>
            </w:pPr>
            <w:r w:rsidRPr="006B199D">
              <w:rPr>
                <w:color w:val="000000" w:themeColor="text1"/>
                <w:sz w:val="20"/>
              </w:rPr>
              <w:t>PPM</w:t>
            </w:r>
            <w:r w:rsidR="00735AF0" w:rsidRPr="006B199D">
              <w:rPr>
                <w:color w:val="000000" w:themeColor="text1"/>
                <w:sz w:val="20"/>
              </w:rPr>
              <w:t xml:space="preserve"> regulates its active power output to within the greater of </w:t>
            </w:r>
            <w:r w:rsidR="00735AF0" w:rsidRPr="006B199D">
              <w:rPr>
                <w:rFonts w:cs="Arial"/>
                <w:color w:val="000000" w:themeColor="text1"/>
                <w:sz w:val="20"/>
              </w:rPr>
              <w:t>±</w:t>
            </w:r>
            <w:r w:rsidR="00735AF0" w:rsidRPr="006B199D">
              <w:rPr>
                <w:color w:val="000000" w:themeColor="text1"/>
                <w:sz w:val="20"/>
              </w:rPr>
              <w:t xml:space="preserve">0.5 MW or </w:t>
            </w:r>
            <w:r w:rsidR="00735AF0" w:rsidRPr="006B199D">
              <w:rPr>
                <w:rFonts w:cs="Arial"/>
                <w:color w:val="000000" w:themeColor="text1"/>
                <w:sz w:val="20"/>
              </w:rPr>
              <w:t>±3% of Registered Capacity of the Active Power Control Set-point adjusted for frequency response.</w:t>
            </w:r>
          </w:p>
        </w:tc>
        <w:tc>
          <w:tcPr>
            <w:tcW w:w="1260" w:type="dxa"/>
            <w:vAlign w:val="center"/>
          </w:tcPr>
          <w:p w14:paraId="6A3D8541"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542" w14:textId="77777777" w:rsidR="00735AF0" w:rsidRPr="006B199D" w:rsidRDefault="00735AF0" w:rsidP="00A80103">
            <w:pPr>
              <w:pStyle w:val="BodyText"/>
              <w:spacing w:after="120"/>
              <w:jc w:val="both"/>
              <w:rPr>
                <w:color w:val="000000" w:themeColor="text1"/>
                <w:sz w:val="20"/>
              </w:rPr>
            </w:pPr>
          </w:p>
        </w:tc>
      </w:tr>
    </w:tbl>
    <w:p w14:paraId="6A3D8544" w14:textId="77777777" w:rsidR="000A2EED" w:rsidRPr="006B199D" w:rsidRDefault="000A2EED" w:rsidP="00A80103">
      <w:pPr>
        <w:pStyle w:val="BodyText"/>
        <w:spacing w:before="120" w:after="120"/>
        <w:jc w:val="both"/>
        <w:rPr>
          <w:b/>
          <w:color w:val="000000" w:themeColor="text1"/>
          <w:sz w:val="20"/>
        </w:rPr>
      </w:pPr>
      <w:r w:rsidRPr="006B199D">
        <w:rPr>
          <w:b/>
          <w:color w:val="000000" w:themeColor="text1"/>
          <w:sz w:val="20"/>
        </w:rPr>
        <w:t>Criteria – For frequency &lt; F</w:t>
      </w:r>
      <w:r w:rsidRPr="006B199D">
        <w:rPr>
          <w:rFonts w:ascii="Arial Bold" w:hAnsi="Arial Bold"/>
          <w:b/>
          <w:color w:val="000000" w:themeColor="text1"/>
          <w:sz w:val="20"/>
          <w:vertAlign w:val="subscript"/>
        </w:rPr>
        <w:t>A</w:t>
      </w:r>
      <w:r w:rsidRPr="006B199D">
        <w:rPr>
          <w:b/>
          <w:color w:val="000000" w:themeColor="text1"/>
          <w:sz w:val="20"/>
        </w:rPr>
        <w:t>, MW output ramps directly to 100% of AAP</w:t>
      </w:r>
    </w:p>
    <w:p w14:paraId="6A3D8545" w14:textId="77777777" w:rsidR="000A2EED" w:rsidRPr="006B199D" w:rsidRDefault="000A2EED" w:rsidP="00A80103">
      <w:pPr>
        <w:pStyle w:val="BodyText"/>
        <w:spacing w:before="120" w:after="120"/>
        <w:jc w:val="both"/>
        <w:rPr>
          <w:b/>
          <w:color w:val="000000" w:themeColor="text1"/>
          <w:sz w:val="20"/>
        </w:rPr>
      </w:pPr>
      <w:r w:rsidRPr="006B199D">
        <w:rPr>
          <w:b/>
          <w:color w:val="000000" w:themeColor="text1"/>
          <w:sz w:val="20"/>
        </w:rPr>
        <w:t>Criteria – For frequency between F</w:t>
      </w:r>
      <w:r w:rsidRPr="006B199D">
        <w:rPr>
          <w:rFonts w:ascii="Arial Bold" w:hAnsi="Arial Bold"/>
          <w:b/>
          <w:color w:val="000000" w:themeColor="text1"/>
          <w:sz w:val="20"/>
          <w:vertAlign w:val="subscript"/>
        </w:rPr>
        <w:t>A</w:t>
      </w:r>
      <w:r w:rsidRPr="006B199D">
        <w:rPr>
          <w:b/>
          <w:color w:val="000000" w:themeColor="text1"/>
          <w:sz w:val="20"/>
        </w:rPr>
        <w:t xml:space="preserve"> and F</w:t>
      </w:r>
      <w:r w:rsidRPr="006B199D">
        <w:rPr>
          <w:rFonts w:ascii="Arial Bold" w:hAnsi="Arial Bold"/>
          <w:b/>
          <w:color w:val="000000" w:themeColor="text1"/>
          <w:sz w:val="20"/>
          <w:vertAlign w:val="subscript"/>
        </w:rPr>
        <w:t>B</w:t>
      </w:r>
      <w:r w:rsidRPr="006B199D">
        <w:rPr>
          <w:b/>
          <w:color w:val="000000" w:themeColor="text1"/>
          <w:sz w:val="20"/>
        </w:rPr>
        <w:t>, MW output is based on frequency droop setting</w:t>
      </w:r>
    </w:p>
    <w:p w14:paraId="6A3D8546" w14:textId="77777777" w:rsidR="000A2EED" w:rsidRPr="006B199D" w:rsidRDefault="000A2EED" w:rsidP="00A80103">
      <w:pPr>
        <w:pStyle w:val="BodyText"/>
        <w:spacing w:before="120" w:after="120"/>
        <w:jc w:val="both"/>
        <w:rPr>
          <w:b/>
          <w:color w:val="000000" w:themeColor="text1"/>
          <w:sz w:val="20"/>
        </w:rPr>
      </w:pPr>
      <w:r w:rsidRPr="006B199D">
        <w:rPr>
          <w:b/>
          <w:color w:val="000000" w:themeColor="text1"/>
          <w:sz w:val="20"/>
        </w:rPr>
        <w:t>Criteria – For frequency ≥ F</w:t>
      </w:r>
      <w:r w:rsidRPr="006B199D">
        <w:rPr>
          <w:rFonts w:ascii="Arial Bold" w:hAnsi="Arial Bold"/>
          <w:b/>
          <w:color w:val="000000" w:themeColor="text1"/>
          <w:sz w:val="20"/>
          <w:vertAlign w:val="subscript"/>
        </w:rPr>
        <w:t>B</w:t>
      </w:r>
      <w:r w:rsidRPr="006B199D">
        <w:rPr>
          <w:b/>
          <w:color w:val="000000" w:themeColor="text1"/>
          <w:sz w:val="20"/>
        </w:rPr>
        <w:t xml:space="preserve"> and ≤ F</w:t>
      </w:r>
      <w:r w:rsidRPr="006B199D">
        <w:rPr>
          <w:rFonts w:ascii="Arial Bold" w:hAnsi="Arial Bold"/>
          <w:b/>
          <w:color w:val="000000" w:themeColor="text1"/>
          <w:sz w:val="20"/>
          <w:vertAlign w:val="subscript"/>
        </w:rPr>
        <w:t>C</w:t>
      </w:r>
      <w:r w:rsidRPr="006B199D">
        <w:rPr>
          <w:b/>
          <w:color w:val="000000" w:themeColor="text1"/>
          <w:sz w:val="20"/>
        </w:rPr>
        <w:t xml:space="preserve">, no response </w:t>
      </w:r>
      <w:r w:rsidR="00BA77CE" w:rsidRPr="006B199D">
        <w:rPr>
          <w:b/>
          <w:color w:val="000000" w:themeColor="text1"/>
          <w:sz w:val="20"/>
        </w:rPr>
        <w:t>shall</w:t>
      </w:r>
      <w:r w:rsidRPr="006B199D">
        <w:rPr>
          <w:b/>
          <w:color w:val="000000" w:themeColor="text1"/>
          <w:sz w:val="20"/>
        </w:rPr>
        <w:t xml:space="preserve"> be provided</w:t>
      </w:r>
    </w:p>
    <w:p w14:paraId="6A3D8547" w14:textId="77777777" w:rsidR="000A2EED" w:rsidRPr="006B199D" w:rsidRDefault="000A2EED" w:rsidP="00A80103">
      <w:pPr>
        <w:pStyle w:val="BodyText"/>
        <w:spacing w:before="120" w:after="120"/>
        <w:jc w:val="both"/>
        <w:rPr>
          <w:b/>
          <w:color w:val="000000" w:themeColor="text1"/>
          <w:sz w:val="20"/>
        </w:rPr>
      </w:pPr>
      <w:r w:rsidRPr="006B199D">
        <w:rPr>
          <w:b/>
          <w:color w:val="000000" w:themeColor="text1"/>
          <w:sz w:val="20"/>
        </w:rPr>
        <w:t>Criteria – For frequency between F</w:t>
      </w:r>
      <w:r w:rsidRPr="006B199D">
        <w:rPr>
          <w:rFonts w:ascii="Arial Bold" w:hAnsi="Arial Bold"/>
          <w:b/>
          <w:color w:val="000000" w:themeColor="text1"/>
          <w:sz w:val="20"/>
          <w:vertAlign w:val="subscript"/>
        </w:rPr>
        <w:t>C</w:t>
      </w:r>
      <w:r w:rsidRPr="006B199D">
        <w:rPr>
          <w:b/>
          <w:color w:val="000000" w:themeColor="text1"/>
          <w:sz w:val="20"/>
        </w:rPr>
        <w:t xml:space="preserve"> and F</w:t>
      </w:r>
      <w:r w:rsidRPr="006B199D">
        <w:rPr>
          <w:rFonts w:ascii="Arial Bold" w:hAnsi="Arial Bold"/>
          <w:b/>
          <w:color w:val="000000" w:themeColor="text1"/>
          <w:sz w:val="20"/>
          <w:vertAlign w:val="subscript"/>
        </w:rPr>
        <w:t>D</w:t>
      </w:r>
      <w:r w:rsidRPr="006B199D">
        <w:rPr>
          <w:b/>
          <w:color w:val="000000" w:themeColor="text1"/>
          <w:sz w:val="20"/>
        </w:rPr>
        <w:t>, MW output is based on frequency droop setting</w:t>
      </w:r>
    </w:p>
    <w:p w14:paraId="6A3D8548" w14:textId="77777777" w:rsidR="000A2EED" w:rsidRPr="006B199D" w:rsidRDefault="000A2EED" w:rsidP="00A80103">
      <w:pPr>
        <w:pStyle w:val="BodyText"/>
        <w:spacing w:before="120" w:after="120"/>
        <w:jc w:val="both"/>
        <w:rPr>
          <w:b/>
          <w:color w:val="000000" w:themeColor="text1"/>
          <w:sz w:val="20"/>
        </w:rPr>
      </w:pPr>
      <w:r w:rsidRPr="006B199D">
        <w:rPr>
          <w:b/>
          <w:color w:val="000000" w:themeColor="text1"/>
          <w:sz w:val="20"/>
        </w:rPr>
        <w:t>Criteria – For frequency &gt; F</w:t>
      </w:r>
      <w:r w:rsidRPr="006B199D">
        <w:rPr>
          <w:rFonts w:ascii="Arial Bold" w:hAnsi="Arial Bold"/>
          <w:b/>
          <w:color w:val="000000" w:themeColor="text1"/>
          <w:sz w:val="20"/>
          <w:vertAlign w:val="subscript"/>
        </w:rPr>
        <w:t>D</w:t>
      </w:r>
      <w:r w:rsidRPr="006B199D">
        <w:rPr>
          <w:b/>
          <w:color w:val="000000" w:themeColor="text1"/>
          <w:sz w:val="20"/>
        </w:rPr>
        <w:t>, MW output ramps directly to DMOL</w:t>
      </w:r>
    </w:p>
    <w:p w14:paraId="6A3D8549" w14:textId="77777777" w:rsidR="000A2EED" w:rsidRPr="006B199D" w:rsidRDefault="000A2EED" w:rsidP="00A80103">
      <w:pPr>
        <w:pStyle w:val="BodyText"/>
        <w:spacing w:before="120" w:after="120"/>
        <w:jc w:val="both"/>
        <w:rPr>
          <w:b/>
          <w:color w:val="000000" w:themeColor="text1"/>
          <w:sz w:val="20"/>
        </w:rPr>
      </w:pPr>
      <w:r w:rsidRPr="006B199D">
        <w:rPr>
          <w:b/>
          <w:color w:val="000000" w:themeColor="text1"/>
          <w:sz w:val="20"/>
        </w:rPr>
        <w:t>Criteria – For frequency &gt; F</w:t>
      </w:r>
      <w:r w:rsidRPr="006B199D">
        <w:rPr>
          <w:rFonts w:ascii="Arial Bold" w:hAnsi="Arial Bold"/>
          <w:b/>
          <w:color w:val="000000" w:themeColor="text1"/>
          <w:sz w:val="20"/>
          <w:vertAlign w:val="subscript"/>
        </w:rPr>
        <w:t>E</w:t>
      </w:r>
      <w:r w:rsidRPr="006B199D">
        <w:rPr>
          <w:b/>
          <w:color w:val="000000" w:themeColor="text1"/>
          <w:sz w:val="20"/>
        </w:rPr>
        <w:t>, MW output ramps directly to 0 MW</w:t>
      </w:r>
    </w:p>
    <w:p w14:paraId="6A3D854A" w14:textId="04CB15AC" w:rsidR="00D023AB" w:rsidRPr="006B199D" w:rsidRDefault="00D023AB"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Pr="006B199D">
        <w:rPr>
          <w:b/>
          <w:color w:val="000000" w:themeColor="text1"/>
          <w:sz w:val="20"/>
        </w:rPr>
        <w:t xml:space="preserve"> regulates its active power output to within the greater of </w:t>
      </w:r>
      <w:r w:rsidRPr="006B199D">
        <w:rPr>
          <w:rFonts w:cs="Arial"/>
          <w:b/>
          <w:color w:val="000000" w:themeColor="text1"/>
          <w:sz w:val="20"/>
        </w:rPr>
        <w:t>±</w:t>
      </w:r>
      <w:r w:rsidRPr="006B199D">
        <w:rPr>
          <w:b/>
          <w:color w:val="000000" w:themeColor="text1"/>
          <w:sz w:val="20"/>
        </w:rPr>
        <w:t xml:space="preserve">0.5 MW or </w:t>
      </w:r>
      <w:r w:rsidRPr="006B199D">
        <w:rPr>
          <w:rFonts w:cs="Arial"/>
          <w:b/>
          <w:color w:val="000000" w:themeColor="text1"/>
          <w:sz w:val="20"/>
        </w:rPr>
        <w:t>±3% of Registered Capacity of the Active Power Control Set-point adjusted for frequency response</w:t>
      </w:r>
    </w:p>
    <w:p w14:paraId="6A3D854B" w14:textId="77777777" w:rsidR="000A2EED" w:rsidRPr="006B199D" w:rsidRDefault="000A2EED"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54C" w14:textId="7E0B20BA" w:rsidR="000A2EED"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8860" w:type="dxa"/>
        <w:tblInd w:w="30" w:type="dxa"/>
        <w:tblLayout w:type="fixed"/>
        <w:tblCellMar>
          <w:left w:w="30" w:type="dxa"/>
          <w:right w:w="30" w:type="dxa"/>
        </w:tblCellMar>
        <w:tblLook w:val="0000" w:firstRow="0" w:lastRow="0" w:firstColumn="0" w:lastColumn="0" w:noHBand="0" w:noVBand="0"/>
      </w:tblPr>
      <w:tblGrid>
        <w:gridCol w:w="1032"/>
        <w:gridCol w:w="1338"/>
        <w:gridCol w:w="1260"/>
        <w:gridCol w:w="1000"/>
        <w:gridCol w:w="990"/>
        <w:gridCol w:w="1080"/>
        <w:gridCol w:w="1080"/>
        <w:gridCol w:w="1080"/>
      </w:tblGrid>
      <w:tr w:rsidR="00DA5472" w:rsidRPr="006B199D" w14:paraId="6A3D8555"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54D"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6A3D854E"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Time</w:t>
            </w:r>
          </w:p>
        </w:tc>
        <w:tc>
          <w:tcPr>
            <w:tcW w:w="1260" w:type="dxa"/>
            <w:tcBorders>
              <w:top w:val="single" w:sz="6" w:space="0" w:color="auto"/>
              <w:left w:val="single" w:sz="6" w:space="0" w:color="auto"/>
              <w:bottom w:val="single" w:sz="6" w:space="0" w:color="auto"/>
              <w:right w:val="single" w:sz="6" w:space="0" w:color="auto"/>
            </w:tcBorders>
            <w:vAlign w:val="center"/>
          </w:tcPr>
          <w:p w14:paraId="6A3D854F"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Simulated Frequency</w:t>
            </w:r>
          </w:p>
        </w:tc>
        <w:tc>
          <w:tcPr>
            <w:tcW w:w="1000" w:type="dxa"/>
            <w:tcBorders>
              <w:top w:val="single" w:sz="6" w:space="0" w:color="auto"/>
              <w:left w:val="single" w:sz="6" w:space="0" w:color="auto"/>
              <w:bottom w:val="single" w:sz="6" w:space="0" w:color="auto"/>
              <w:right w:val="single" w:sz="6" w:space="0" w:color="auto"/>
            </w:tcBorders>
            <w:vAlign w:val="center"/>
          </w:tcPr>
          <w:p w14:paraId="6A3D8550"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AAP</w:t>
            </w:r>
          </w:p>
        </w:tc>
        <w:tc>
          <w:tcPr>
            <w:tcW w:w="990" w:type="dxa"/>
            <w:tcBorders>
              <w:top w:val="single" w:sz="6" w:space="0" w:color="auto"/>
              <w:left w:val="single" w:sz="6" w:space="0" w:color="auto"/>
              <w:bottom w:val="single" w:sz="6" w:space="0" w:color="auto"/>
              <w:right w:val="single" w:sz="6" w:space="0" w:color="auto"/>
            </w:tcBorders>
            <w:vAlign w:val="center"/>
          </w:tcPr>
          <w:p w14:paraId="6A3D8551"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Droop</w:t>
            </w:r>
          </w:p>
        </w:tc>
        <w:tc>
          <w:tcPr>
            <w:tcW w:w="1080" w:type="dxa"/>
            <w:tcBorders>
              <w:top w:val="single" w:sz="6" w:space="0" w:color="auto"/>
              <w:left w:val="single" w:sz="6" w:space="0" w:color="auto"/>
              <w:bottom w:val="single" w:sz="6" w:space="0" w:color="auto"/>
              <w:right w:val="single" w:sz="6" w:space="0" w:color="auto"/>
            </w:tcBorders>
            <w:vAlign w:val="center"/>
          </w:tcPr>
          <w:p w14:paraId="6A3D8552"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Required MW</w:t>
            </w:r>
          </w:p>
        </w:tc>
        <w:tc>
          <w:tcPr>
            <w:tcW w:w="1080" w:type="dxa"/>
            <w:tcBorders>
              <w:top w:val="single" w:sz="6" w:space="0" w:color="auto"/>
              <w:left w:val="single" w:sz="6" w:space="0" w:color="auto"/>
              <w:bottom w:val="single" w:sz="6" w:space="0" w:color="auto"/>
              <w:right w:val="single" w:sz="6" w:space="0" w:color="auto"/>
            </w:tcBorders>
            <w:vAlign w:val="center"/>
          </w:tcPr>
          <w:p w14:paraId="6A3D8553"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Actual MW</w:t>
            </w:r>
          </w:p>
        </w:tc>
        <w:tc>
          <w:tcPr>
            <w:tcW w:w="1080" w:type="dxa"/>
            <w:tcBorders>
              <w:top w:val="single" w:sz="6" w:space="0" w:color="auto"/>
              <w:left w:val="single" w:sz="6" w:space="0" w:color="auto"/>
              <w:bottom w:val="single" w:sz="6" w:space="0" w:color="auto"/>
              <w:right w:val="single" w:sz="6" w:space="0" w:color="auto"/>
            </w:tcBorders>
            <w:vAlign w:val="center"/>
          </w:tcPr>
          <w:p w14:paraId="6A3D8554"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Max Deviation</w:t>
            </w:r>
          </w:p>
        </w:tc>
      </w:tr>
      <w:tr w:rsidR="00DA5472" w:rsidRPr="006B199D" w14:paraId="6A3D855E"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556"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1</w:t>
            </w:r>
          </w:p>
        </w:tc>
        <w:tc>
          <w:tcPr>
            <w:tcW w:w="1338" w:type="dxa"/>
            <w:tcBorders>
              <w:top w:val="single" w:sz="6" w:space="0" w:color="auto"/>
              <w:left w:val="single" w:sz="6" w:space="0" w:color="auto"/>
              <w:bottom w:val="single" w:sz="6" w:space="0" w:color="auto"/>
              <w:right w:val="single" w:sz="6" w:space="0" w:color="auto"/>
            </w:tcBorders>
            <w:vAlign w:val="center"/>
          </w:tcPr>
          <w:p w14:paraId="6A3D8557"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558"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49 Hz</w:t>
            </w:r>
          </w:p>
        </w:tc>
        <w:tc>
          <w:tcPr>
            <w:tcW w:w="1000" w:type="dxa"/>
            <w:tcBorders>
              <w:top w:val="single" w:sz="6" w:space="0" w:color="auto"/>
              <w:left w:val="single" w:sz="6" w:space="0" w:color="auto"/>
              <w:bottom w:val="single" w:sz="6" w:space="0" w:color="auto"/>
              <w:right w:val="single" w:sz="6" w:space="0" w:color="auto"/>
            </w:tcBorders>
            <w:vAlign w:val="center"/>
          </w:tcPr>
          <w:p w14:paraId="6A3D8559"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55A"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5B"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5C"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5D"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-0.5 MW to +0.3 MW</w:t>
            </w:r>
          </w:p>
        </w:tc>
      </w:tr>
      <w:tr w:rsidR="00DA5472" w:rsidRPr="006B199D" w14:paraId="6A3D8567"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55F"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2</w:t>
            </w:r>
          </w:p>
        </w:tc>
        <w:tc>
          <w:tcPr>
            <w:tcW w:w="1338" w:type="dxa"/>
            <w:tcBorders>
              <w:top w:val="single" w:sz="6" w:space="0" w:color="auto"/>
              <w:left w:val="single" w:sz="6" w:space="0" w:color="auto"/>
              <w:bottom w:val="single" w:sz="6" w:space="0" w:color="auto"/>
              <w:right w:val="single" w:sz="6" w:space="0" w:color="auto"/>
            </w:tcBorders>
            <w:vAlign w:val="center"/>
          </w:tcPr>
          <w:p w14:paraId="6A3D8560"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561"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rPr>
              <w:t>49.75 Hz</w:t>
            </w:r>
          </w:p>
        </w:tc>
        <w:tc>
          <w:tcPr>
            <w:tcW w:w="1000" w:type="dxa"/>
            <w:tcBorders>
              <w:top w:val="single" w:sz="6" w:space="0" w:color="auto"/>
              <w:left w:val="single" w:sz="6" w:space="0" w:color="auto"/>
              <w:bottom w:val="single" w:sz="6" w:space="0" w:color="auto"/>
              <w:right w:val="single" w:sz="6" w:space="0" w:color="auto"/>
            </w:tcBorders>
            <w:vAlign w:val="center"/>
          </w:tcPr>
          <w:p w14:paraId="6A3D8562"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563"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64"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65"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66" w14:textId="77777777" w:rsidR="00DA5472" w:rsidRPr="006B199D" w:rsidRDefault="00DA5472" w:rsidP="00A80103">
            <w:pPr>
              <w:autoSpaceDE w:val="0"/>
              <w:autoSpaceDN w:val="0"/>
              <w:adjustRightInd w:val="0"/>
              <w:jc w:val="both"/>
              <w:rPr>
                <w:rFonts w:cs="Arial"/>
                <w:color w:val="000000" w:themeColor="text1"/>
                <w:sz w:val="20"/>
                <w:lang w:eastAsia="en-IE"/>
              </w:rPr>
            </w:pPr>
          </w:p>
        </w:tc>
      </w:tr>
      <w:tr w:rsidR="00DA5472" w:rsidRPr="006B199D" w14:paraId="6A3D8570"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568"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3</w:t>
            </w:r>
          </w:p>
        </w:tc>
        <w:tc>
          <w:tcPr>
            <w:tcW w:w="1338" w:type="dxa"/>
            <w:tcBorders>
              <w:top w:val="single" w:sz="6" w:space="0" w:color="auto"/>
              <w:left w:val="single" w:sz="6" w:space="0" w:color="auto"/>
              <w:bottom w:val="single" w:sz="6" w:space="0" w:color="auto"/>
              <w:right w:val="single" w:sz="6" w:space="0" w:color="auto"/>
            </w:tcBorders>
            <w:vAlign w:val="center"/>
          </w:tcPr>
          <w:p w14:paraId="6A3D8569"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56A"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rPr>
              <w:t>49.984 Hz</w:t>
            </w:r>
          </w:p>
        </w:tc>
        <w:tc>
          <w:tcPr>
            <w:tcW w:w="1000" w:type="dxa"/>
            <w:tcBorders>
              <w:top w:val="single" w:sz="6" w:space="0" w:color="auto"/>
              <w:left w:val="single" w:sz="6" w:space="0" w:color="auto"/>
              <w:bottom w:val="single" w:sz="6" w:space="0" w:color="auto"/>
              <w:right w:val="single" w:sz="6" w:space="0" w:color="auto"/>
            </w:tcBorders>
            <w:vAlign w:val="center"/>
          </w:tcPr>
          <w:p w14:paraId="6A3D856B"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56C"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6D"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6E"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6F" w14:textId="77777777" w:rsidR="00DA5472" w:rsidRPr="006B199D" w:rsidRDefault="00DA5472" w:rsidP="00A80103">
            <w:pPr>
              <w:autoSpaceDE w:val="0"/>
              <w:autoSpaceDN w:val="0"/>
              <w:adjustRightInd w:val="0"/>
              <w:jc w:val="both"/>
              <w:rPr>
                <w:rFonts w:cs="Arial"/>
                <w:color w:val="000000" w:themeColor="text1"/>
                <w:sz w:val="20"/>
                <w:lang w:eastAsia="en-IE"/>
              </w:rPr>
            </w:pPr>
          </w:p>
        </w:tc>
      </w:tr>
      <w:tr w:rsidR="00DA5472" w:rsidRPr="006B199D" w14:paraId="6A3D8579"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571"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w:t>
            </w:r>
          </w:p>
        </w:tc>
        <w:tc>
          <w:tcPr>
            <w:tcW w:w="1338" w:type="dxa"/>
            <w:tcBorders>
              <w:top w:val="single" w:sz="6" w:space="0" w:color="auto"/>
              <w:left w:val="single" w:sz="6" w:space="0" w:color="auto"/>
              <w:bottom w:val="single" w:sz="6" w:space="0" w:color="auto"/>
              <w:right w:val="single" w:sz="6" w:space="0" w:color="auto"/>
            </w:tcBorders>
            <w:vAlign w:val="center"/>
          </w:tcPr>
          <w:p w14:paraId="6A3D8572"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573"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49.985 Hz</w:t>
            </w:r>
          </w:p>
        </w:tc>
        <w:tc>
          <w:tcPr>
            <w:tcW w:w="1000" w:type="dxa"/>
            <w:tcBorders>
              <w:top w:val="single" w:sz="6" w:space="0" w:color="auto"/>
              <w:left w:val="single" w:sz="6" w:space="0" w:color="auto"/>
              <w:bottom w:val="single" w:sz="6" w:space="0" w:color="auto"/>
              <w:right w:val="single" w:sz="6" w:space="0" w:color="auto"/>
            </w:tcBorders>
            <w:vAlign w:val="center"/>
          </w:tcPr>
          <w:p w14:paraId="6A3D8574"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575"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76"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77"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78" w14:textId="77777777" w:rsidR="00DA5472" w:rsidRPr="006B199D" w:rsidRDefault="00DA5472" w:rsidP="00A80103">
            <w:pPr>
              <w:autoSpaceDE w:val="0"/>
              <w:autoSpaceDN w:val="0"/>
              <w:adjustRightInd w:val="0"/>
              <w:jc w:val="both"/>
              <w:rPr>
                <w:rFonts w:cs="Arial"/>
                <w:color w:val="000000" w:themeColor="text1"/>
                <w:sz w:val="20"/>
                <w:lang w:eastAsia="en-IE"/>
              </w:rPr>
            </w:pPr>
          </w:p>
        </w:tc>
      </w:tr>
      <w:tr w:rsidR="00DA5472" w:rsidRPr="006B199D" w14:paraId="6A3D8582"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57A"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5</w:t>
            </w:r>
          </w:p>
        </w:tc>
        <w:tc>
          <w:tcPr>
            <w:tcW w:w="1338" w:type="dxa"/>
            <w:tcBorders>
              <w:top w:val="single" w:sz="6" w:space="0" w:color="auto"/>
              <w:left w:val="single" w:sz="6" w:space="0" w:color="auto"/>
              <w:bottom w:val="single" w:sz="6" w:space="0" w:color="auto"/>
              <w:right w:val="single" w:sz="6" w:space="0" w:color="auto"/>
            </w:tcBorders>
            <w:vAlign w:val="center"/>
          </w:tcPr>
          <w:p w14:paraId="6A3D857B"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57C"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49.985 Hz</w:t>
            </w:r>
          </w:p>
        </w:tc>
        <w:tc>
          <w:tcPr>
            <w:tcW w:w="1000" w:type="dxa"/>
            <w:tcBorders>
              <w:top w:val="single" w:sz="6" w:space="0" w:color="auto"/>
              <w:left w:val="single" w:sz="6" w:space="0" w:color="auto"/>
              <w:bottom w:val="single" w:sz="6" w:space="0" w:color="auto"/>
              <w:right w:val="single" w:sz="6" w:space="0" w:color="auto"/>
            </w:tcBorders>
            <w:vAlign w:val="center"/>
          </w:tcPr>
          <w:p w14:paraId="6A3D857D"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57E"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7F"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80"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81" w14:textId="77777777" w:rsidR="00DA5472" w:rsidRPr="006B199D" w:rsidRDefault="00DA5472" w:rsidP="00A80103">
            <w:pPr>
              <w:autoSpaceDE w:val="0"/>
              <w:autoSpaceDN w:val="0"/>
              <w:adjustRightInd w:val="0"/>
              <w:jc w:val="both"/>
              <w:rPr>
                <w:rFonts w:cs="Arial"/>
                <w:color w:val="000000" w:themeColor="text1"/>
                <w:sz w:val="20"/>
                <w:lang w:eastAsia="en-IE"/>
              </w:rPr>
            </w:pPr>
          </w:p>
        </w:tc>
      </w:tr>
      <w:tr w:rsidR="00DA5472" w:rsidRPr="006B199D" w14:paraId="6A3D858B"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583"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6A3D8584"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585"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6A3D8586"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587"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88"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89"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8A" w14:textId="77777777" w:rsidR="00DA5472" w:rsidRPr="006B199D" w:rsidRDefault="00DA5472" w:rsidP="00A80103">
            <w:pPr>
              <w:autoSpaceDE w:val="0"/>
              <w:autoSpaceDN w:val="0"/>
              <w:adjustRightInd w:val="0"/>
              <w:jc w:val="both"/>
              <w:rPr>
                <w:rFonts w:cs="Arial"/>
                <w:color w:val="000000" w:themeColor="text1"/>
                <w:sz w:val="20"/>
                <w:lang w:eastAsia="en-IE"/>
              </w:rPr>
            </w:pPr>
          </w:p>
        </w:tc>
      </w:tr>
      <w:tr w:rsidR="00DA5472" w:rsidRPr="006B199D" w14:paraId="6A3D8594"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58C"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6A3D858D"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58E"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6A3D858F"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590"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91"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92"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593" w14:textId="77777777" w:rsidR="00DA5472" w:rsidRPr="006B199D" w:rsidRDefault="00DA5472" w:rsidP="00A80103">
            <w:pPr>
              <w:autoSpaceDE w:val="0"/>
              <w:autoSpaceDN w:val="0"/>
              <w:adjustRightInd w:val="0"/>
              <w:jc w:val="both"/>
              <w:rPr>
                <w:rFonts w:cs="Arial"/>
                <w:color w:val="000000" w:themeColor="text1"/>
                <w:sz w:val="20"/>
                <w:lang w:eastAsia="en-IE"/>
              </w:rPr>
            </w:pPr>
          </w:p>
        </w:tc>
      </w:tr>
    </w:tbl>
    <w:p w14:paraId="6A3D8595"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596" w14:textId="0BF37716" w:rsidR="000A2EED" w:rsidRPr="006B199D" w:rsidRDefault="000A2EED"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Pr="006B199D">
        <w:rPr>
          <w:b/>
          <w:color w:val="000000" w:themeColor="text1"/>
          <w:sz w:val="20"/>
        </w:rPr>
        <w:t xml:space="preserve"> provides </w:t>
      </w:r>
      <w:r w:rsidRPr="006B199D">
        <w:rPr>
          <w:rFonts w:cs="Arial"/>
          <w:b/>
          <w:color w:val="000000" w:themeColor="text1"/>
          <w:sz w:val="20"/>
        </w:rPr>
        <w:t>≥</w:t>
      </w:r>
      <w:r w:rsidRPr="006B199D">
        <w:rPr>
          <w:b/>
          <w:color w:val="000000" w:themeColor="text1"/>
          <w:sz w:val="20"/>
        </w:rPr>
        <w:t>60% of its expected response within 5 seconds and 100% of its expected response within 15 seconds</w:t>
      </w:r>
    </w:p>
    <w:p w14:paraId="6A3D8597" w14:textId="77777777" w:rsidR="000A2EED"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598" w14:textId="162C2FAE" w:rsidR="002D61D1" w:rsidRPr="006B199D" w:rsidRDefault="002B5E88"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p w14:paraId="6A3D8599" w14:textId="77777777" w:rsidR="002D61D1" w:rsidRPr="006B199D" w:rsidRDefault="002D61D1">
      <w:pPr>
        <w:rPr>
          <w:i/>
          <w:color w:val="000000" w:themeColor="text1"/>
          <w:sz w:val="20"/>
        </w:rPr>
      </w:pPr>
      <w:r w:rsidRPr="006B199D">
        <w:rPr>
          <w:i/>
          <w:color w:val="000000" w:themeColor="text1"/>
          <w:sz w:val="20"/>
        </w:rPr>
        <w:br w:type="page"/>
      </w:r>
    </w:p>
    <w:p w14:paraId="6A3D859A" w14:textId="77777777" w:rsidR="000A2EED" w:rsidRPr="006B199D" w:rsidRDefault="000A2EED" w:rsidP="00A80103">
      <w:pPr>
        <w:pStyle w:val="BodyText"/>
        <w:spacing w:before="120" w:after="120"/>
        <w:jc w:val="both"/>
        <w:rPr>
          <w:i/>
          <w:color w:val="000000" w:themeColor="text1"/>
          <w:sz w:val="20"/>
        </w:rPr>
      </w:pP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0A2EED" w:rsidRPr="006B199D" w14:paraId="6A3D85A3"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59B" w14:textId="77777777" w:rsidR="000A2EED" w:rsidRPr="006B199D" w:rsidRDefault="000A2EED"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vAlign w:val="center"/>
          </w:tcPr>
          <w:p w14:paraId="6A3D859C" w14:textId="77777777" w:rsidR="000A2EED" w:rsidRPr="006B199D" w:rsidRDefault="000A2EED"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Time</w:t>
            </w:r>
          </w:p>
        </w:tc>
        <w:tc>
          <w:tcPr>
            <w:tcW w:w="1302" w:type="dxa"/>
            <w:tcBorders>
              <w:top w:val="single" w:sz="6" w:space="0" w:color="auto"/>
              <w:left w:val="single" w:sz="6" w:space="0" w:color="auto"/>
              <w:bottom w:val="single" w:sz="6" w:space="0" w:color="auto"/>
              <w:right w:val="single" w:sz="6" w:space="0" w:color="auto"/>
            </w:tcBorders>
            <w:vAlign w:val="center"/>
          </w:tcPr>
          <w:p w14:paraId="6A3D859D" w14:textId="77777777" w:rsidR="000A2EED" w:rsidRPr="006B199D" w:rsidRDefault="000A2EED"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vAlign w:val="center"/>
          </w:tcPr>
          <w:p w14:paraId="6A3D859E" w14:textId="77777777" w:rsidR="000A2EED" w:rsidRPr="006B199D" w:rsidRDefault="000A2EED" w:rsidP="00A80103">
            <w:pPr>
              <w:tabs>
                <w:tab w:val="left" w:pos="1260"/>
              </w:tabs>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vAlign w:val="center"/>
          </w:tcPr>
          <w:p w14:paraId="6A3D859F" w14:textId="77777777" w:rsidR="000A2EED" w:rsidRPr="006B199D" w:rsidRDefault="000A2EED"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vAlign w:val="center"/>
          </w:tcPr>
          <w:p w14:paraId="6A3D85A0" w14:textId="77777777" w:rsidR="000A2EED" w:rsidRPr="006B199D" w:rsidRDefault="000A2EED"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vAlign w:val="center"/>
          </w:tcPr>
          <w:p w14:paraId="6A3D85A1" w14:textId="77777777" w:rsidR="000A2EED" w:rsidRPr="006B199D" w:rsidRDefault="000A2EED"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vAlign w:val="center"/>
          </w:tcPr>
          <w:p w14:paraId="6A3D85A2" w14:textId="77777777" w:rsidR="000A2EED" w:rsidRPr="006B199D" w:rsidRDefault="000A2EED"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achieved after 15 seconds</w:t>
            </w:r>
          </w:p>
        </w:tc>
      </w:tr>
      <w:tr w:rsidR="000A2EED" w:rsidRPr="006B199D" w14:paraId="6A3D85AC"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5A4" w14:textId="77777777" w:rsidR="000A2EED" w:rsidRPr="006B199D" w:rsidRDefault="000A2EED"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vAlign w:val="center"/>
          </w:tcPr>
          <w:p w14:paraId="6A3D85A5"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5A6"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5A7"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5A8"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5A9"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5AA"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5AB" w14:textId="77777777" w:rsidR="000A2EED" w:rsidRPr="006B199D" w:rsidRDefault="000A2EED" w:rsidP="00A80103">
            <w:pPr>
              <w:autoSpaceDE w:val="0"/>
              <w:autoSpaceDN w:val="0"/>
              <w:adjustRightInd w:val="0"/>
              <w:jc w:val="both"/>
              <w:rPr>
                <w:rFonts w:cs="Arial"/>
                <w:color w:val="000000" w:themeColor="text1"/>
                <w:sz w:val="20"/>
                <w:lang w:eastAsia="en-IE"/>
              </w:rPr>
            </w:pPr>
          </w:p>
        </w:tc>
      </w:tr>
      <w:tr w:rsidR="000A2EED" w:rsidRPr="006B199D" w14:paraId="6A3D85B5"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5AD" w14:textId="77777777" w:rsidR="000A2EED" w:rsidRPr="006B199D" w:rsidRDefault="000A2EED"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 xml:space="preserve">49 – </w:t>
            </w:r>
            <w:r w:rsidRPr="006B199D">
              <w:rPr>
                <w:rFonts w:cs="Arial"/>
                <w:color w:val="000000" w:themeColor="text1"/>
                <w:sz w:val="20"/>
              </w:rPr>
              <w:t>49.75 Hz</w:t>
            </w:r>
          </w:p>
        </w:tc>
        <w:tc>
          <w:tcPr>
            <w:tcW w:w="1338" w:type="dxa"/>
            <w:tcBorders>
              <w:top w:val="single" w:sz="6" w:space="0" w:color="auto"/>
              <w:left w:val="single" w:sz="6" w:space="0" w:color="auto"/>
              <w:bottom w:val="single" w:sz="6" w:space="0" w:color="auto"/>
              <w:right w:val="single" w:sz="6" w:space="0" w:color="auto"/>
            </w:tcBorders>
            <w:vAlign w:val="center"/>
          </w:tcPr>
          <w:p w14:paraId="6A3D85AE"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5AF"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5B0"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5B1"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5B2"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5B3"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5B4" w14:textId="77777777" w:rsidR="000A2EED" w:rsidRPr="006B199D" w:rsidRDefault="000A2EED" w:rsidP="00A80103">
            <w:pPr>
              <w:autoSpaceDE w:val="0"/>
              <w:autoSpaceDN w:val="0"/>
              <w:adjustRightInd w:val="0"/>
              <w:jc w:val="both"/>
              <w:rPr>
                <w:rFonts w:cs="Arial"/>
                <w:color w:val="000000" w:themeColor="text1"/>
                <w:sz w:val="20"/>
                <w:lang w:eastAsia="en-IE"/>
              </w:rPr>
            </w:pPr>
          </w:p>
        </w:tc>
      </w:tr>
      <w:tr w:rsidR="000A2EED" w:rsidRPr="006B199D" w14:paraId="6A3D85BE"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5B6" w14:textId="77777777" w:rsidR="000A2EED" w:rsidRPr="006B199D" w:rsidRDefault="000A2EED"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 xml:space="preserve">49.75 – </w:t>
            </w:r>
            <w:r w:rsidRPr="006B199D">
              <w:rPr>
                <w:rFonts w:cs="Arial"/>
                <w:color w:val="000000" w:themeColor="text1"/>
                <w:sz w:val="20"/>
              </w:rPr>
              <w:t>49.984 Hz</w:t>
            </w:r>
          </w:p>
        </w:tc>
        <w:tc>
          <w:tcPr>
            <w:tcW w:w="1338" w:type="dxa"/>
            <w:tcBorders>
              <w:top w:val="single" w:sz="6" w:space="0" w:color="auto"/>
              <w:left w:val="single" w:sz="6" w:space="0" w:color="auto"/>
              <w:bottom w:val="single" w:sz="6" w:space="0" w:color="auto"/>
              <w:right w:val="single" w:sz="6" w:space="0" w:color="auto"/>
            </w:tcBorders>
            <w:vAlign w:val="center"/>
          </w:tcPr>
          <w:p w14:paraId="6A3D85B7"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5B8"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5B9"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5BA"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5BB"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5BC"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5BD" w14:textId="77777777" w:rsidR="000A2EED" w:rsidRPr="006B199D" w:rsidRDefault="000A2EED" w:rsidP="00A80103">
            <w:pPr>
              <w:autoSpaceDE w:val="0"/>
              <w:autoSpaceDN w:val="0"/>
              <w:adjustRightInd w:val="0"/>
              <w:jc w:val="both"/>
              <w:rPr>
                <w:rFonts w:cs="Arial"/>
                <w:color w:val="000000" w:themeColor="text1"/>
                <w:sz w:val="20"/>
                <w:lang w:eastAsia="en-IE"/>
              </w:rPr>
            </w:pPr>
          </w:p>
        </w:tc>
      </w:tr>
      <w:tr w:rsidR="000A2EED" w:rsidRPr="006B199D" w14:paraId="6A3D85C7"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5BF"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6A3D85C0"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5C1"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5C2"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5C3"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5C4"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5C5" w14:textId="77777777" w:rsidR="000A2EED" w:rsidRPr="006B199D" w:rsidRDefault="000A2EED"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5C6" w14:textId="77777777" w:rsidR="000A2EED" w:rsidRPr="006B199D" w:rsidRDefault="000A2EED" w:rsidP="00A80103">
            <w:pPr>
              <w:autoSpaceDE w:val="0"/>
              <w:autoSpaceDN w:val="0"/>
              <w:adjustRightInd w:val="0"/>
              <w:jc w:val="both"/>
              <w:rPr>
                <w:rFonts w:cs="Arial"/>
                <w:color w:val="000000" w:themeColor="text1"/>
                <w:sz w:val="20"/>
                <w:lang w:eastAsia="en-IE"/>
              </w:rPr>
            </w:pPr>
          </w:p>
        </w:tc>
      </w:tr>
    </w:tbl>
    <w:p w14:paraId="6A3D85C8"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5C9" w14:textId="382DF1E4" w:rsidR="00DF6A26" w:rsidRPr="006B199D" w:rsidRDefault="00DF6A26" w:rsidP="00A80103">
      <w:pPr>
        <w:pStyle w:val="BodyText"/>
        <w:spacing w:before="120" w:after="120"/>
        <w:jc w:val="both"/>
        <w:rPr>
          <w:b/>
          <w:color w:val="000000" w:themeColor="text1"/>
          <w:sz w:val="20"/>
        </w:rPr>
      </w:pPr>
      <w:r w:rsidRPr="006B199D">
        <w:rPr>
          <w:b/>
          <w:color w:val="000000" w:themeColor="text1"/>
          <w:sz w:val="20"/>
        </w:rPr>
        <w:t xml:space="preserve">Criteria – </w:t>
      </w:r>
      <w:r w:rsidR="00DF69AD" w:rsidRPr="006B199D">
        <w:rPr>
          <w:b/>
          <w:color w:val="000000" w:themeColor="text1"/>
          <w:sz w:val="20"/>
        </w:rPr>
        <w:t xml:space="preserve">The </w:t>
      </w:r>
      <w:r w:rsidR="00A42E99" w:rsidRPr="006B199D">
        <w:rPr>
          <w:b/>
          <w:color w:val="000000" w:themeColor="text1"/>
          <w:sz w:val="20"/>
        </w:rPr>
        <w:t>PPMCS</w:t>
      </w:r>
      <w:r w:rsidR="00DF69AD" w:rsidRPr="006B199D">
        <w:rPr>
          <w:b/>
          <w:color w:val="000000" w:themeColor="text1"/>
          <w:sz w:val="20"/>
        </w:rPr>
        <w:t xml:space="preserve"> continuously recalculates its expected response during the frequency excursion</w:t>
      </w:r>
    </w:p>
    <w:p w14:paraId="6A3D85CA" w14:textId="55A57CD6" w:rsidR="00DF6A26" w:rsidRPr="006B199D" w:rsidRDefault="00DF6A26" w:rsidP="00A80103">
      <w:pPr>
        <w:pStyle w:val="BodyText"/>
        <w:spacing w:before="120" w:after="120"/>
        <w:jc w:val="both"/>
        <w:rPr>
          <w:i/>
          <w:color w:val="000000" w:themeColor="text1"/>
          <w:sz w:val="20"/>
        </w:rPr>
      </w:pPr>
      <w:r w:rsidRPr="006B199D">
        <w:rPr>
          <w:i/>
          <w:color w:val="000000" w:themeColor="text1"/>
          <w:sz w:val="20"/>
        </w:rPr>
        <w:t xml:space="preserve">[Include a graph of </w:t>
      </w:r>
      <w:r w:rsidR="00DF69AD" w:rsidRPr="006B199D">
        <w:rPr>
          <w:i/>
          <w:color w:val="000000" w:themeColor="text1"/>
          <w:sz w:val="20"/>
        </w:rPr>
        <w:t xml:space="preserve">a frequency change that affects the MW output of the </w:t>
      </w:r>
      <w:r w:rsidR="00642064" w:rsidRPr="006B199D">
        <w:rPr>
          <w:i/>
          <w:color w:val="000000" w:themeColor="text1"/>
          <w:sz w:val="20"/>
        </w:rPr>
        <w:t>PPM</w:t>
      </w:r>
      <w:r w:rsidR="00F701A5" w:rsidRPr="006B199D">
        <w:rPr>
          <w:i/>
          <w:color w:val="000000" w:themeColor="text1"/>
          <w:sz w:val="20"/>
        </w:rPr>
        <w:t>].</w:t>
      </w:r>
    </w:p>
    <w:p w14:paraId="6A3D85CB" w14:textId="77777777" w:rsidR="00DF69AD" w:rsidRPr="006B199D" w:rsidRDefault="00DF69AD" w:rsidP="00A80103">
      <w:pPr>
        <w:pStyle w:val="BodyText"/>
        <w:spacing w:before="120" w:after="120"/>
        <w:jc w:val="both"/>
        <w:rPr>
          <w:color w:val="000000" w:themeColor="text1"/>
          <w:sz w:val="20"/>
        </w:rPr>
      </w:pPr>
      <w:r w:rsidRPr="006B199D">
        <w:rPr>
          <w:color w:val="000000" w:themeColor="text1"/>
          <w:sz w:val="20"/>
        </w:rPr>
        <w:t xml:space="preserve">During the test, the active power output is continuously varying. The required output is continuously calculated, based on the frequency and available active power at any given time. This can be seen </w:t>
      </w:r>
      <w:r w:rsidR="00856581" w:rsidRPr="006B199D">
        <w:rPr>
          <w:color w:val="000000" w:themeColor="text1"/>
          <w:sz w:val="20"/>
        </w:rPr>
        <w:t>in Table X</w:t>
      </w:r>
      <w:r w:rsidRPr="006B199D">
        <w:rPr>
          <w:color w:val="000000" w:themeColor="text1"/>
          <w:sz w:val="20"/>
        </w:rPr>
        <w:t>, when the frequency changes from X Hz to Y Hz.</w:t>
      </w:r>
    </w:p>
    <w:p w14:paraId="6A3D85CC" w14:textId="77777777" w:rsidR="000F56A6" w:rsidRPr="006B199D" w:rsidRDefault="000F56A6" w:rsidP="00A80103">
      <w:pPr>
        <w:pStyle w:val="BodyText"/>
        <w:spacing w:before="120" w:after="120"/>
        <w:jc w:val="both"/>
        <w:rPr>
          <w:b/>
          <w:color w:val="000000" w:themeColor="text1"/>
          <w:sz w:val="20"/>
        </w:rPr>
      </w:pPr>
      <w:r w:rsidRPr="006B199D">
        <w:rPr>
          <w:b/>
          <w:color w:val="000000" w:themeColor="text1"/>
          <w:sz w:val="20"/>
        </w:rPr>
        <w:t>Criteria – For frequency &gt; F</w:t>
      </w:r>
      <w:r w:rsidRPr="006B199D">
        <w:rPr>
          <w:b/>
          <w:color w:val="000000" w:themeColor="text1"/>
          <w:sz w:val="20"/>
          <w:vertAlign w:val="subscript"/>
        </w:rPr>
        <w:t>C</w:t>
      </w:r>
      <w:r w:rsidRPr="006B199D">
        <w:rPr>
          <w:b/>
          <w:color w:val="000000" w:themeColor="text1"/>
          <w:sz w:val="20"/>
        </w:rPr>
        <w:t>, MW output does not increase above its value at the time frequency exceeded F</w:t>
      </w:r>
      <w:r w:rsidRPr="006B199D">
        <w:rPr>
          <w:b/>
          <w:color w:val="000000" w:themeColor="text1"/>
          <w:sz w:val="20"/>
          <w:vertAlign w:val="subscript"/>
        </w:rPr>
        <w:t>C</w:t>
      </w:r>
      <w:r w:rsidRPr="006B199D">
        <w:rPr>
          <w:b/>
          <w:color w:val="000000" w:themeColor="text1"/>
          <w:sz w:val="20"/>
        </w:rPr>
        <w:t>, due to AAP increasing</w:t>
      </w:r>
    </w:p>
    <w:p w14:paraId="6A3D85CD" w14:textId="77777777" w:rsidR="000F56A6"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5CE" w14:textId="48B302BF" w:rsidR="000F56A6" w:rsidRPr="006B199D" w:rsidRDefault="002B5E88"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r w:rsidR="00856581" w:rsidRPr="006B199D">
        <w:rPr>
          <w:i/>
          <w:color w:val="000000" w:themeColor="text1"/>
          <w:sz w:val="20"/>
        </w:rPr>
        <w:t xml:space="preserve"> </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D02C1D" w:rsidRPr="006B199D" w14:paraId="6A3D85D4" w14:textId="77777777"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14:paraId="6A3D85CF" w14:textId="77777777" w:rsidR="00D02C1D" w:rsidRPr="006B199D" w:rsidRDefault="00D02C1D" w:rsidP="00A80103">
            <w:pPr>
              <w:pStyle w:val="BodyText"/>
              <w:jc w:val="both"/>
              <w:rPr>
                <w:b/>
                <w:color w:val="000000" w:themeColor="text1"/>
                <w:sz w:val="20"/>
              </w:rPr>
            </w:pPr>
            <w:r w:rsidRPr="006B199D">
              <w:rPr>
                <w:b/>
                <w:color w:val="000000" w:themeColor="text1"/>
                <w:sz w:val="20"/>
              </w:rPr>
              <w:t>Step</w:t>
            </w:r>
          </w:p>
        </w:tc>
        <w:tc>
          <w:tcPr>
            <w:tcW w:w="1338" w:type="dxa"/>
            <w:tcBorders>
              <w:top w:val="single" w:sz="6" w:space="0" w:color="auto"/>
              <w:left w:val="single" w:sz="6" w:space="0" w:color="auto"/>
              <w:bottom w:val="single" w:sz="6" w:space="0" w:color="auto"/>
              <w:right w:val="single" w:sz="6" w:space="0" w:color="auto"/>
            </w:tcBorders>
          </w:tcPr>
          <w:p w14:paraId="6A3D85D0" w14:textId="77777777" w:rsidR="00D02C1D" w:rsidRPr="006B199D" w:rsidRDefault="00D02C1D" w:rsidP="00A80103">
            <w:pPr>
              <w:pStyle w:val="BodyText"/>
              <w:jc w:val="both"/>
              <w:rPr>
                <w:b/>
                <w:color w:val="000000" w:themeColor="text1"/>
                <w:sz w:val="20"/>
              </w:rPr>
            </w:pPr>
            <w:r w:rsidRPr="006B199D">
              <w:rPr>
                <w:b/>
                <w:color w:val="000000" w:themeColor="text1"/>
                <w:sz w:val="20"/>
              </w:rPr>
              <w:t>Time</w:t>
            </w:r>
          </w:p>
        </w:tc>
        <w:tc>
          <w:tcPr>
            <w:tcW w:w="1450" w:type="dxa"/>
            <w:tcBorders>
              <w:top w:val="single" w:sz="6" w:space="0" w:color="auto"/>
              <w:left w:val="single" w:sz="6" w:space="0" w:color="auto"/>
              <w:bottom w:val="single" w:sz="6" w:space="0" w:color="auto"/>
              <w:right w:val="single" w:sz="6" w:space="0" w:color="auto"/>
            </w:tcBorders>
          </w:tcPr>
          <w:p w14:paraId="6A3D85D1" w14:textId="77777777" w:rsidR="00D02C1D" w:rsidRPr="006B199D" w:rsidRDefault="00D02C1D" w:rsidP="00A80103">
            <w:pPr>
              <w:pStyle w:val="BodyText"/>
              <w:jc w:val="both"/>
              <w:rPr>
                <w:b/>
                <w:color w:val="000000" w:themeColor="text1"/>
                <w:sz w:val="20"/>
              </w:rPr>
            </w:pPr>
            <w:r w:rsidRPr="006B199D">
              <w:rPr>
                <w:b/>
                <w:color w:val="000000" w:themeColor="text1"/>
                <w:sz w:val="20"/>
              </w:rPr>
              <w:t>Simulated Frequency</w:t>
            </w:r>
          </w:p>
        </w:tc>
        <w:tc>
          <w:tcPr>
            <w:tcW w:w="1401" w:type="dxa"/>
            <w:tcBorders>
              <w:top w:val="single" w:sz="6" w:space="0" w:color="auto"/>
              <w:left w:val="single" w:sz="6" w:space="0" w:color="auto"/>
              <w:bottom w:val="single" w:sz="6" w:space="0" w:color="auto"/>
              <w:right w:val="single" w:sz="6" w:space="0" w:color="auto"/>
            </w:tcBorders>
          </w:tcPr>
          <w:p w14:paraId="6A3D85D2" w14:textId="77777777" w:rsidR="00D02C1D" w:rsidRPr="006B199D" w:rsidRDefault="00D02C1D" w:rsidP="00A80103">
            <w:pPr>
              <w:pStyle w:val="BodyText"/>
              <w:jc w:val="both"/>
              <w:rPr>
                <w:b/>
                <w:color w:val="000000" w:themeColor="text1"/>
                <w:sz w:val="20"/>
              </w:rPr>
            </w:pPr>
            <w:r w:rsidRPr="006B199D">
              <w:rPr>
                <w:b/>
                <w:color w:val="000000" w:themeColor="text1"/>
                <w:sz w:val="20"/>
              </w:rPr>
              <w:t>Actual MW</w:t>
            </w:r>
          </w:p>
        </w:tc>
        <w:tc>
          <w:tcPr>
            <w:tcW w:w="2819" w:type="dxa"/>
            <w:tcBorders>
              <w:top w:val="single" w:sz="6" w:space="0" w:color="auto"/>
              <w:left w:val="single" w:sz="6" w:space="0" w:color="auto"/>
              <w:bottom w:val="single" w:sz="6" w:space="0" w:color="auto"/>
              <w:right w:val="single" w:sz="6" w:space="0" w:color="auto"/>
            </w:tcBorders>
          </w:tcPr>
          <w:p w14:paraId="6A3D85D3" w14:textId="1975233B" w:rsidR="00D02C1D" w:rsidRPr="006B199D" w:rsidRDefault="00D02C1D" w:rsidP="00A80103">
            <w:pPr>
              <w:pStyle w:val="BodyText"/>
              <w:jc w:val="both"/>
              <w:rPr>
                <w:b/>
                <w:color w:val="000000" w:themeColor="text1"/>
                <w:sz w:val="20"/>
              </w:rPr>
            </w:pPr>
            <w:r w:rsidRPr="006B199D">
              <w:rPr>
                <w:b/>
                <w:color w:val="000000" w:themeColor="text1"/>
                <w:sz w:val="20"/>
              </w:rPr>
              <w:t xml:space="preserve"># </w:t>
            </w:r>
            <w:r w:rsidR="00F92F1D">
              <w:rPr>
                <w:b/>
                <w:color w:val="000000" w:themeColor="text1"/>
                <w:sz w:val="20"/>
              </w:rPr>
              <w:t>Generation unit</w:t>
            </w:r>
            <w:r w:rsidRPr="006B199D">
              <w:rPr>
                <w:b/>
                <w:color w:val="000000" w:themeColor="text1"/>
                <w:sz w:val="20"/>
              </w:rPr>
              <w:t>s Online</w:t>
            </w:r>
          </w:p>
        </w:tc>
      </w:tr>
      <w:tr w:rsidR="00D02C1D" w:rsidRPr="006B199D" w14:paraId="6A3D85DA" w14:textId="77777777" w:rsidTr="00D02C1D">
        <w:trPr>
          <w:trHeight w:val="290"/>
        </w:trPr>
        <w:tc>
          <w:tcPr>
            <w:tcW w:w="1032" w:type="dxa"/>
            <w:tcBorders>
              <w:top w:val="single" w:sz="6" w:space="0" w:color="auto"/>
              <w:left w:val="single" w:sz="6" w:space="0" w:color="auto"/>
              <w:bottom w:val="single" w:sz="6" w:space="0" w:color="auto"/>
              <w:right w:val="single" w:sz="6" w:space="0" w:color="auto"/>
            </w:tcBorders>
          </w:tcPr>
          <w:p w14:paraId="6A3D85D5" w14:textId="77777777" w:rsidR="00D02C1D" w:rsidRPr="006B199D" w:rsidRDefault="00D02C1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5D6" w14:textId="77777777" w:rsidR="00D02C1D" w:rsidRPr="006B199D" w:rsidRDefault="00D02C1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tcPr>
          <w:p w14:paraId="6A3D85D7" w14:textId="77777777" w:rsidR="00D02C1D" w:rsidRPr="006B199D" w:rsidRDefault="00D02C1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tcPr>
          <w:p w14:paraId="6A3D85D8" w14:textId="77777777" w:rsidR="00D02C1D" w:rsidRPr="006B199D" w:rsidRDefault="00D02C1D"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tcPr>
          <w:p w14:paraId="6A3D85D9" w14:textId="77777777" w:rsidR="00D02C1D" w:rsidRPr="006B199D" w:rsidRDefault="00D02C1D" w:rsidP="00A80103">
            <w:pPr>
              <w:pStyle w:val="BodyText"/>
              <w:jc w:val="both"/>
              <w:rPr>
                <w:color w:val="000000" w:themeColor="text1"/>
                <w:sz w:val="20"/>
              </w:rPr>
            </w:pPr>
          </w:p>
        </w:tc>
      </w:tr>
      <w:tr w:rsidR="00D02C1D" w:rsidRPr="006B199D" w14:paraId="6A3D85E0" w14:textId="77777777" w:rsidTr="00D02C1D">
        <w:trPr>
          <w:trHeight w:val="290"/>
        </w:trPr>
        <w:tc>
          <w:tcPr>
            <w:tcW w:w="1032" w:type="dxa"/>
            <w:tcBorders>
              <w:top w:val="single" w:sz="6" w:space="0" w:color="auto"/>
              <w:left w:val="single" w:sz="6" w:space="0" w:color="auto"/>
              <w:bottom w:val="single" w:sz="6" w:space="0" w:color="auto"/>
              <w:right w:val="single" w:sz="6" w:space="0" w:color="auto"/>
            </w:tcBorders>
          </w:tcPr>
          <w:p w14:paraId="6A3D85DB" w14:textId="77777777" w:rsidR="00D02C1D" w:rsidRPr="006B199D" w:rsidRDefault="00D02C1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5DC" w14:textId="77777777" w:rsidR="00D02C1D" w:rsidRPr="006B199D" w:rsidRDefault="00D02C1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tcPr>
          <w:p w14:paraId="6A3D85DD" w14:textId="77777777" w:rsidR="00D02C1D" w:rsidRPr="006B199D" w:rsidRDefault="00D02C1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tcPr>
          <w:p w14:paraId="6A3D85DE" w14:textId="77777777" w:rsidR="00D02C1D" w:rsidRPr="006B199D" w:rsidRDefault="00D02C1D"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tcPr>
          <w:p w14:paraId="6A3D85DF" w14:textId="77777777" w:rsidR="00D02C1D" w:rsidRPr="006B199D" w:rsidRDefault="00D02C1D" w:rsidP="00A80103">
            <w:pPr>
              <w:pStyle w:val="BodyText"/>
              <w:jc w:val="both"/>
              <w:rPr>
                <w:color w:val="000000" w:themeColor="text1"/>
                <w:sz w:val="20"/>
              </w:rPr>
            </w:pPr>
          </w:p>
        </w:tc>
      </w:tr>
      <w:tr w:rsidR="00D02C1D" w:rsidRPr="006B199D" w14:paraId="6A3D85E6" w14:textId="77777777" w:rsidTr="00D02C1D">
        <w:trPr>
          <w:trHeight w:val="290"/>
        </w:trPr>
        <w:tc>
          <w:tcPr>
            <w:tcW w:w="1032" w:type="dxa"/>
            <w:tcBorders>
              <w:top w:val="single" w:sz="6" w:space="0" w:color="auto"/>
              <w:left w:val="single" w:sz="6" w:space="0" w:color="auto"/>
              <w:bottom w:val="single" w:sz="6" w:space="0" w:color="auto"/>
              <w:right w:val="single" w:sz="6" w:space="0" w:color="auto"/>
            </w:tcBorders>
          </w:tcPr>
          <w:p w14:paraId="6A3D85E1" w14:textId="77777777" w:rsidR="00D02C1D" w:rsidRPr="006B199D" w:rsidRDefault="00D02C1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5E2" w14:textId="77777777" w:rsidR="00D02C1D" w:rsidRPr="006B199D" w:rsidRDefault="00D02C1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tcPr>
          <w:p w14:paraId="6A3D85E3" w14:textId="77777777" w:rsidR="00D02C1D" w:rsidRPr="006B199D" w:rsidRDefault="00D02C1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tcPr>
          <w:p w14:paraId="6A3D85E4" w14:textId="77777777" w:rsidR="00D02C1D" w:rsidRPr="006B199D" w:rsidRDefault="00D02C1D"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tcPr>
          <w:p w14:paraId="6A3D85E5" w14:textId="77777777" w:rsidR="00D02C1D" w:rsidRPr="006B199D" w:rsidRDefault="00D02C1D" w:rsidP="00A80103">
            <w:pPr>
              <w:pStyle w:val="BodyText"/>
              <w:jc w:val="both"/>
              <w:rPr>
                <w:color w:val="000000" w:themeColor="text1"/>
                <w:sz w:val="20"/>
              </w:rPr>
            </w:pPr>
          </w:p>
        </w:tc>
      </w:tr>
      <w:tr w:rsidR="00D02C1D" w:rsidRPr="006B199D" w14:paraId="6A3D85EC" w14:textId="77777777" w:rsidTr="00D02C1D">
        <w:trPr>
          <w:trHeight w:val="290"/>
        </w:trPr>
        <w:tc>
          <w:tcPr>
            <w:tcW w:w="1032" w:type="dxa"/>
            <w:tcBorders>
              <w:top w:val="single" w:sz="6" w:space="0" w:color="auto"/>
              <w:left w:val="single" w:sz="6" w:space="0" w:color="auto"/>
              <w:bottom w:val="single" w:sz="6" w:space="0" w:color="auto"/>
              <w:right w:val="single" w:sz="6" w:space="0" w:color="auto"/>
            </w:tcBorders>
          </w:tcPr>
          <w:p w14:paraId="6A3D85E7" w14:textId="77777777" w:rsidR="00D02C1D" w:rsidRPr="006B199D" w:rsidRDefault="00D02C1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5E8" w14:textId="77777777" w:rsidR="00D02C1D" w:rsidRPr="006B199D" w:rsidRDefault="00D02C1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tcPr>
          <w:p w14:paraId="6A3D85E9" w14:textId="77777777" w:rsidR="00D02C1D" w:rsidRPr="006B199D" w:rsidRDefault="00D02C1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tcPr>
          <w:p w14:paraId="6A3D85EA" w14:textId="77777777" w:rsidR="00D02C1D" w:rsidRPr="006B199D" w:rsidRDefault="00D02C1D"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tcPr>
          <w:p w14:paraId="6A3D85EB" w14:textId="77777777" w:rsidR="00D02C1D" w:rsidRPr="006B199D" w:rsidRDefault="00D02C1D" w:rsidP="00A80103">
            <w:pPr>
              <w:pStyle w:val="BodyText"/>
              <w:jc w:val="both"/>
              <w:rPr>
                <w:color w:val="000000" w:themeColor="text1"/>
                <w:sz w:val="20"/>
              </w:rPr>
            </w:pPr>
          </w:p>
        </w:tc>
      </w:tr>
    </w:tbl>
    <w:p w14:paraId="6A3D85ED"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5EE" w14:textId="167D2D89" w:rsidR="000A2EED" w:rsidRPr="006B199D" w:rsidRDefault="000A2EED" w:rsidP="00A80103">
      <w:pPr>
        <w:pStyle w:val="BodyText"/>
        <w:spacing w:before="120" w:after="120"/>
        <w:jc w:val="both"/>
        <w:rPr>
          <w:b/>
          <w:color w:val="000000" w:themeColor="text1"/>
          <w:sz w:val="20"/>
        </w:rPr>
      </w:pPr>
      <w:r w:rsidRPr="006B199D">
        <w:rPr>
          <w:b/>
          <w:color w:val="000000" w:themeColor="text1"/>
          <w:sz w:val="20"/>
        </w:rPr>
        <w:t xml:space="preserve">Criteria – </w:t>
      </w:r>
      <w:r w:rsidR="004B389C" w:rsidRPr="006B199D">
        <w:rPr>
          <w:b/>
          <w:color w:val="000000" w:themeColor="text1"/>
          <w:sz w:val="20"/>
        </w:rPr>
        <w:t xml:space="preserve">Any </w:t>
      </w:r>
      <w:r w:rsidR="00A42E99" w:rsidRPr="006B199D">
        <w:rPr>
          <w:b/>
          <w:color w:val="000000" w:themeColor="text1"/>
          <w:sz w:val="20"/>
        </w:rPr>
        <w:t>G</w:t>
      </w:r>
      <w:r w:rsidR="009846AE" w:rsidRPr="006B199D">
        <w:rPr>
          <w:b/>
          <w:color w:val="000000" w:themeColor="text1"/>
          <w:sz w:val="20"/>
        </w:rPr>
        <w:t>eneration Unit</w:t>
      </w:r>
      <w:r w:rsidR="004B389C" w:rsidRPr="006B199D">
        <w:rPr>
          <w:b/>
          <w:color w:val="000000" w:themeColor="text1"/>
          <w:sz w:val="20"/>
        </w:rPr>
        <w:t xml:space="preserve"> which has disconnected due to frequency ≥ 50.8 Hz, shall be brought ba</w:t>
      </w:r>
      <w:r w:rsidR="0050001D" w:rsidRPr="006B199D">
        <w:rPr>
          <w:b/>
          <w:color w:val="000000" w:themeColor="text1"/>
          <w:sz w:val="20"/>
        </w:rPr>
        <w:t xml:space="preserve">ck on load when frequency falls less than </w:t>
      </w:r>
      <w:r w:rsidR="004B389C" w:rsidRPr="006B199D">
        <w:rPr>
          <w:b/>
          <w:color w:val="000000" w:themeColor="text1"/>
          <w:sz w:val="20"/>
        </w:rPr>
        <w:t>50.2 Hz</w:t>
      </w:r>
    </w:p>
    <w:p w14:paraId="6A3D85EF" w14:textId="77777777" w:rsidR="00DA5472"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5F0" w14:textId="5B489392" w:rsidR="000A2EED" w:rsidRPr="006B199D" w:rsidRDefault="002B5E88"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0A2EED" w:rsidRPr="006B199D" w14:paraId="6A3D85F6"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5F1" w14:textId="77777777" w:rsidR="000A2EED" w:rsidRPr="006B199D" w:rsidRDefault="000A2EED" w:rsidP="00A80103">
            <w:pPr>
              <w:pStyle w:val="BodyText"/>
              <w:jc w:val="both"/>
              <w:rPr>
                <w:b/>
                <w:color w:val="000000" w:themeColor="text1"/>
                <w:sz w:val="20"/>
              </w:rPr>
            </w:pPr>
            <w:r w:rsidRPr="006B199D">
              <w:rPr>
                <w:b/>
                <w:color w:val="000000" w:themeColor="text1"/>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6A3D85F2" w14:textId="77777777" w:rsidR="000A2EED" w:rsidRPr="006B199D" w:rsidRDefault="000A2EED" w:rsidP="00A80103">
            <w:pPr>
              <w:pStyle w:val="BodyText"/>
              <w:jc w:val="both"/>
              <w:rPr>
                <w:b/>
                <w:color w:val="000000" w:themeColor="text1"/>
                <w:sz w:val="20"/>
              </w:rPr>
            </w:pPr>
            <w:r w:rsidRPr="006B199D">
              <w:rPr>
                <w:b/>
                <w:color w:val="000000" w:themeColor="text1"/>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6A3D85F3" w14:textId="77777777" w:rsidR="000A2EED" w:rsidRPr="006B199D" w:rsidRDefault="000A2EED" w:rsidP="00A80103">
            <w:pPr>
              <w:pStyle w:val="BodyText"/>
              <w:jc w:val="both"/>
              <w:rPr>
                <w:b/>
                <w:color w:val="000000" w:themeColor="text1"/>
                <w:sz w:val="20"/>
              </w:rPr>
            </w:pPr>
            <w:r w:rsidRPr="006B199D">
              <w:rPr>
                <w:b/>
                <w:color w:val="000000" w:themeColor="text1"/>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6A3D85F4" w14:textId="77777777" w:rsidR="000A2EED" w:rsidRPr="006B199D" w:rsidRDefault="000A2EED" w:rsidP="00A80103">
            <w:pPr>
              <w:pStyle w:val="BodyText"/>
              <w:jc w:val="both"/>
              <w:rPr>
                <w:b/>
                <w:color w:val="000000" w:themeColor="text1"/>
                <w:sz w:val="20"/>
              </w:rPr>
            </w:pPr>
            <w:r w:rsidRPr="006B199D">
              <w:rPr>
                <w:b/>
                <w:color w:val="000000" w:themeColor="text1"/>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14:paraId="6A3D85F5" w14:textId="38402579" w:rsidR="000A2EED" w:rsidRPr="006B199D" w:rsidRDefault="000A2EED" w:rsidP="00A80103">
            <w:pPr>
              <w:pStyle w:val="BodyText"/>
              <w:jc w:val="both"/>
              <w:rPr>
                <w:b/>
                <w:color w:val="000000" w:themeColor="text1"/>
                <w:sz w:val="20"/>
              </w:rPr>
            </w:pPr>
            <w:r w:rsidRPr="006B199D">
              <w:rPr>
                <w:b/>
                <w:color w:val="000000" w:themeColor="text1"/>
                <w:sz w:val="20"/>
              </w:rPr>
              <w:t xml:space="preserve"># </w:t>
            </w:r>
            <w:r w:rsidR="00F92F1D">
              <w:rPr>
                <w:b/>
                <w:color w:val="000000" w:themeColor="text1"/>
                <w:sz w:val="20"/>
              </w:rPr>
              <w:t>Generation unit</w:t>
            </w:r>
            <w:r w:rsidRPr="006B199D">
              <w:rPr>
                <w:b/>
                <w:color w:val="000000" w:themeColor="text1"/>
                <w:sz w:val="20"/>
              </w:rPr>
              <w:t>s Online</w:t>
            </w:r>
          </w:p>
        </w:tc>
      </w:tr>
      <w:tr w:rsidR="000A2EED" w:rsidRPr="006B199D" w14:paraId="6A3D85FC"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5F7" w14:textId="77777777" w:rsidR="000A2EED" w:rsidRPr="006B199D" w:rsidRDefault="000A2EE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5F8" w14:textId="77777777" w:rsidR="000A2EED" w:rsidRPr="006B199D" w:rsidRDefault="000A2EE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5F9" w14:textId="77777777" w:rsidR="000A2EED" w:rsidRPr="006B199D" w:rsidRDefault="000A2EE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5FA" w14:textId="77777777" w:rsidR="000A2EED" w:rsidRPr="006B199D" w:rsidRDefault="000A2EED"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5FB" w14:textId="77777777" w:rsidR="000A2EED" w:rsidRPr="006B199D" w:rsidRDefault="000A2EED" w:rsidP="00A80103">
            <w:pPr>
              <w:pStyle w:val="BodyText"/>
              <w:jc w:val="both"/>
              <w:rPr>
                <w:color w:val="000000" w:themeColor="text1"/>
                <w:sz w:val="20"/>
              </w:rPr>
            </w:pPr>
          </w:p>
        </w:tc>
      </w:tr>
      <w:tr w:rsidR="000A2EED" w:rsidRPr="006B199D" w14:paraId="6A3D8602"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5FD" w14:textId="77777777" w:rsidR="000A2EED" w:rsidRPr="006B199D" w:rsidRDefault="000A2EE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5FE" w14:textId="77777777" w:rsidR="000A2EED" w:rsidRPr="006B199D" w:rsidRDefault="000A2EE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5FF" w14:textId="77777777" w:rsidR="000A2EED" w:rsidRPr="006B199D" w:rsidRDefault="000A2EE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600" w14:textId="77777777" w:rsidR="000A2EED" w:rsidRPr="006B199D" w:rsidRDefault="000A2EED"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601" w14:textId="77777777" w:rsidR="000A2EED" w:rsidRPr="006B199D" w:rsidRDefault="000A2EED" w:rsidP="00A80103">
            <w:pPr>
              <w:pStyle w:val="BodyText"/>
              <w:jc w:val="both"/>
              <w:rPr>
                <w:color w:val="000000" w:themeColor="text1"/>
                <w:sz w:val="20"/>
              </w:rPr>
            </w:pPr>
          </w:p>
        </w:tc>
      </w:tr>
      <w:tr w:rsidR="000A2EED" w:rsidRPr="006B199D" w14:paraId="6A3D8608"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603" w14:textId="77777777" w:rsidR="000A2EED" w:rsidRPr="006B199D" w:rsidRDefault="000A2EE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604" w14:textId="77777777" w:rsidR="000A2EED" w:rsidRPr="006B199D" w:rsidRDefault="000A2EE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605" w14:textId="77777777" w:rsidR="000A2EED" w:rsidRPr="006B199D" w:rsidRDefault="000A2EE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606" w14:textId="77777777" w:rsidR="000A2EED" w:rsidRPr="006B199D" w:rsidRDefault="000A2EED"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607" w14:textId="77777777" w:rsidR="000A2EED" w:rsidRPr="006B199D" w:rsidRDefault="000A2EED" w:rsidP="00A80103">
            <w:pPr>
              <w:pStyle w:val="BodyText"/>
              <w:jc w:val="both"/>
              <w:rPr>
                <w:color w:val="000000" w:themeColor="text1"/>
                <w:sz w:val="20"/>
              </w:rPr>
            </w:pPr>
          </w:p>
        </w:tc>
      </w:tr>
      <w:tr w:rsidR="000A2EED" w:rsidRPr="006B199D" w14:paraId="6A3D860E"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609" w14:textId="77777777" w:rsidR="000A2EED" w:rsidRPr="006B199D" w:rsidRDefault="000A2EE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60A" w14:textId="77777777" w:rsidR="000A2EED" w:rsidRPr="006B199D" w:rsidRDefault="000A2EE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60B" w14:textId="77777777" w:rsidR="000A2EED" w:rsidRPr="006B199D" w:rsidRDefault="000A2EE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60C" w14:textId="77777777" w:rsidR="000A2EED" w:rsidRPr="006B199D" w:rsidRDefault="000A2EED"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60D" w14:textId="77777777" w:rsidR="000A2EED" w:rsidRPr="006B199D" w:rsidRDefault="000A2EED" w:rsidP="00A80103">
            <w:pPr>
              <w:pStyle w:val="BodyText"/>
              <w:jc w:val="both"/>
              <w:rPr>
                <w:color w:val="000000" w:themeColor="text1"/>
                <w:sz w:val="20"/>
              </w:rPr>
            </w:pPr>
          </w:p>
        </w:tc>
      </w:tr>
    </w:tbl>
    <w:p w14:paraId="6A3D860F"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610" w14:textId="77777777" w:rsidR="00DF6A26" w:rsidRPr="006B199D" w:rsidRDefault="00DF6A26" w:rsidP="00A80103">
      <w:pPr>
        <w:jc w:val="both"/>
        <w:rPr>
          <w:rFonts w:cs="Arial"/>
          <w:b/>
          <w:bCs/>
          <w:iCs/>
          <w:color w:val="000000" w:themeColor="text1"/>
          <w:sz w:val="24"/>
          <w:szCs w:val="28"/>
        </w:rPr>
      </w:pPr>
      <w:r w:rsidRPr="006B199D">
        <w:rPr>
          <w:color w:val="000000" w:themeColor="text1"/>
        </w:rPr>
        <w:br w:type="page"/>
      </w:r>
    </w:p>
    <w:p w14:paraId="6A3D8611" w14:textId="77777777" w:rsidR="00B23C34" w:rsidRPr="006B199D" w:rsidRDefault="00B23C34" w:rsidP="00A80103">
      <w:pPr>
        <w:pStyle w:val="Heading2"/>
        <w:jc w:val="both"/>
        <w:rPr>
          <w:color w:val="000000" w:themeColor="text1"/>
        </w:rPr>
      </w:pPr>
      <w:bookmarkStart w:id="42" w:name="_Toc39676181"/>
      <w:r w:rsidRPr="006B199D">
        <w:rPr>
          <w:color w:val="000000" w:themeColor="text1"/>
        </w:rPr>
        <w:t xml:space="preserve">Frequency Response </w:t>
      </w:r>
      <w:r w:rsidR="00354342" w:rsidRPr="006B199D">
        <w:rPr>
          <w:color w:val="000000" w:themeColor="text1"/>
        </w:rPr>
        <w:t>On</w:t>
      </w:r>
      <w:r w:rsidRPr="006B199D">
        <w:rPr>
          <w:color w:val="000000" w:themeColor="text1"/>
        </w:rPr>
        <w:t xml:space="preserve">, Curve 2, APC </w:t>
      </w:r>
      <w:r w:rsidR="00354342" w:rsidRPr="006B199D">
        <w:rPr>
          <w:color w:val="000000" w:themeColor="text1"/>
        </w:rPr>
        <w:t>On</w:t>
      </w:r>
      <w:bookmarkEnd w:id="42"/>
    </w:p>
    <w:p w14:paraId="6A3D8612" w14:textId="77777777" w:rsidR="00DF6A26" w:rsidRPr="006B199D" w:rsidRDefault="004230B0" w:rsidP="002D61D1">
      <w:pPr>
        <w:spacing w:before="120" w:after="120"/>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57728" behindDoc="0" locked="0" layoutInCell="1" allowOverlap="1" wp14:anchorId="6A3D8E1F" wp14:editId="6A3D8E20">
                <wp:simplePos x="0" y="0"/>
                <wp:positionH relativeFrom="column">
                  <wp:posOffset>23495</wp:posOffset>
                </wp:positionH>
                <wp:positionV relativeFrom="paragraph">
                  <wp:posOffset>116205</wp:posOffset>
                </wp:positionV>
                <wp:extent cx="5962650" cy="3857625"/>
                <wp:effectExtent l="13970" t="11430" r="5080" b="7620"/>
                <wp:wrapTopAndBottom/>
                <wp:docPr id="3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1.85pt;margin-top:9.15pt;width:469.5pt;height:30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&#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B8WfbXIAIAAD8EAAAOAAAAAAAAAAAAAAAAAC4CAABkcnMvZTJvRG9jLnhtbFBL&#10;AQItABQABgAIAAAAIQAhF5mG3QAAAAgBAAAPAAAAAAAAAAAAAAAAAHoEAABkcnMvZG93bnJldi54&#10;bWxQSwUGAAAAAAQABADzAAAAhAUAAAAA&#10;">
                <w10:wrap type="topAndBottom"/>
              </v:rect>
            </w:pict>
          </mc:Fallback>
        </mc:AlternateContent>
      </w:r>
      <w:r w:rsidR="00093039" w:rsidRPr="006B199D">
        <w:rPr>
          <w:i/>
          <w:color w:val="000000" w:themeColor="text1"/>
          <w:sz w:val="20"/>
        </w:rPr>
        <w:t>Graph X</w:t>
      </w:r>
      <w:r w:rsidR="00DF6A26" w:rsidRPr="006B199D">
        <w:rPr>
          <w:i/>
          <w:color w:val="000000" w:themeColor="text1"/>
          <w:sz w:val="20"/>
        </w:rPr>
        <w:t xml:space="preserve"> – </w:t>
      </w:r>
      <w:r w:rsidR="005C379D" w:rsidRPr="006B199D">
        <w:rPr>
          <w:i/>
          <w:color w:val="000000" w:themeColor="text1"/>
          <w:sz w:val="20"/>
        </w:rPr>
        <w:t>Frequency Response On, Curve 2, APC On</w:t>
      </w:r>
    </w:p>
    <w:p w14:paraId="6A3D8613" w14:textId="77777777" w:rsidR="00856581" w:rsidRPr="006B199D" w:rsidRDefault="005C379D" w:rsidP="00A80103">
      <w:pPr>
        <w:pStyle w:val="BodyText"/>
        <w:spacing w:before="120" w:after="120"/>
        <w:jc w:val="both"/>
        <w:rPr>
          <w:color w:val="000000" w:themeColor="text1"/>
          <w:sz w:val="20"/>
        </w:rPr>
      </w:pPr>
      <w:r w:rsidRPr="006B199D">
        <w:rPr>
          <w:color w:val="000000" w:themeColor="text1"/>
          <w:sz w:val="20"/>
        </w:rPr>
        <w:t>Frequency Response On, Curve 2, APC On</w:t>
      </w:r>
      <w:r w:rsidR="00DF6A26" w:rsidRPr="006B199D">
        <w:rPr>
          <w:color w:val="000000" w:themeColor="text1"/>
          <w:sz w:val="20"/>
        </w:rPr>
        <w:t xml:space="preserve"> test </w:t>
      </w:r>
      <w:r w:rsidR="00856581" w:rsidRPr="006B199D">
        <w:rPr>
          <w:color w:val="000000" w:themeColor="text1"/>
          <w:sz w:val="20"/>
        </w:rPr>
        <w:t xml:space="preserve">is included in the Graph X. </w:t>
      </w:r>
    </w:p>
    <w:p w14:paraId="6A3D8614" w14:textId="77777777" w:rsidR="00DF6A26" w:rsidRPr="006B199D" w:rsidRDefault="00821498" w:rsidP="00A80103">
      <w:pPr>
        <w:pStyle w:val="BodyText"/>
        <w:spacing w:before="120" w:after="120"/>
        <w:jc w:val="both"/>
        <w:rPr>
          <w:i/>
          <w:color w:val="000000" w:themeColor="text1"/>
          <w:sz w:val="20"/>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p>
    <w:tbl>
      <w:tblPr>
        <w:tblStyle w:val="TableGrid"/>
        <w:tblW w:w="9554" w:type="dxa"/>
        <w:tblLook w:val="04A0" w:firstRow="1" w:lastRow="0" w:firstColumn="1" w:lastColumn="0" w:noHBand="0" w:noVBand="1"/>
      </w:tblPr>
      <w:tblGrid>
        <w:gridCol w:w="7034"/>
        <w:gridCol w:w="1260"/>
        <w:gridCol w:w="1260"/>
      </w:tblGrid>
      <w:tr w:rsidR="00735AF0" w:rsidRPr="006B199D" w14:paraId="6A3D8618" w14:textId="77777777" w:rsidTr="00B91E4C">
        <w:trPr>
          <w:cantSplit/>
          <w:tblHeader/>
        </w:trPr>
        <w:tc>
          <w:tcPr>
            <w:tcW w:w="7034" w:type="dxa"/>
            <w:shd w:val="clear" w:color="auto" w:fill="D9D9D9" w:themeFill="background1" w:themeFillShade="D9"/>
            <w:vAlign w:val="center"/>
          </w:tcPr>
          <w:p w14:paraId="6A3D8615"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616"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617"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Criteria Passed</w:t>
            </w:r>
          </w:p>
        </w:tc>
      </w:tr>
      <w:tr w:rsidR="00735AF0" w:rsidRPr="006B199D" w14:paraId="6A3D861A" w14:textId="77777777" w:rsidTr="00B91E4C">
        <w:tc>
          <w:tcPr>
            <w:tcW w:w="9554" w:type="dxa"/>
            <w:gridSpan w:val="3"/>
            <w:vAlign w:val="center"/>
          </w:tcPr>
          <w:p w14:paraId="6A3D8619"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Rate of Response</w:t>
            </w:r>
          </w:p>
        </w:tc>
      </w:tr>
      <w:tr w:rsidR="00735AF0" w:rsidRPr="006B199D" w14:paraId="6A3D861E" w14:textId="77777777" w:rsidTr="00B91E4C">
        <w:tc>
          <w:tcPr>
            <w:tcW w:w="7034" w:type="dxa"/>
            <w:vAlign w:val="center"/>
          </w:tcPr>
          <w:p w14:paraId="6A3D861B" w14:textId="0A5227BA" w:rsidR="00735AF0" w:rsidRPr="006B199D" w:rsidRDefault="00642064" w:rsidP="00A80103">
            <w:pPr>
              <w:pStyle w:val="BodyText"/>
              <w:spacing w:after="120"/>
              <w:jc w:val="both"/>
              <w:rPr>
                <w:color w:val="000000" w:themeColor="text1"/>
                <w:sz w:val="20"/>
              </w:rPr>
            </w:pPr>
            <w:r w:rsidRPr="006B199D">
              <w:rPr>
                <w:color w:val="000000" w:themeColor="text1"/>
                <w:sz w:val="20"/>
              </w:rPr>
              <w:t>PPM</w:t>
            </w:r>
            <w:r w:rsidR="00735AF0" w:rsidRPr="006B199D">
              <w:rPr>
                <w:color w:val="000000" w:themeColor="text1"/>
                <w:sz w:val="20"/>
              </w:rPr>
              <w:t xml:space="preserve"> provides ≥60% of its expected response within 5 seconds and 100% of its expected response within 15 seconds.</w:t>
            </w:r>
          </w:p>
        </w:tc>
        <w:tc>
          <w:tcPr>
            <w:tcW w:w="1260" w:type="dxa"/>
            <w:vAlign w:val="center"/>
          </w:tcPr>
          <w:p w14:paraId="6A3D861C"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61D" w14:textId="77777777" w:rsidR="00735AF0" w:rsidRPr="006B199D" w:rsidRDefault="00735AF0" w:rsidP="00A80103">
            <w:pPr>
              <w:pStyle w:val="BodyText"/>
              <w:spacing w:after="120"/>
              <w:jc w:val="both"/>
              <w:rPr>
                <w:color w:val="000000" w:themeColor="text1"/>
                <w:sz w:val="20"/>
              </w:rPr>
            </w:pPr>
          </w:p>
        </w:tc>
      </w:tr>
      <w:tr w:rsidR="00735AF0" w:rsidRPr="006B199D" w14:paraId="6A3D8620" w14:textId="77777777" w:rsidTr="00B91E4C">
        <w:tc>
          <w:tcPr>
            <w:tcW w:w="9554" w:type="dxa"/>
            <w:gridSpan w:val="3"/>
            <w:vAlign w:val="center"/>
          </w:tcPr>
          <w:p w14:paraId="6A3D861F" w14:textId="77777777" w:rsidR="00735AF0" w:rsidRPr="006B199D" w:rsidRDefault="00735AF0" w:rsidP="00A80103">
            <w:pPr>
              <w:pStyle w:val="BodyText"/>
              <w:spacing w:after="120"/>
              <w:jc w:val="both"/>
              <w:rPr>
                <w:b/>
                <w:color w:val="000000" w:themeColor="text1"/>
                <w:sz w:val="20"/>
              </w:rPr>
            </w:pPr>
            <w:r w:rsidRPr="006B199D">
              <w:rPr>
                <w:b/>
                <w:color w:val="000000" w:themeColor="text1"/>
                <w:sz w:val="20"/>
              </w:rPr>
              <w:t>Frequency Response Curve</w:t>
            </w:r>
          </w:p>
        </w:tc>
      </w:tr>
      <w:tr w:rsidR="00735AF0" w:rsidRPr="006B199D" w14:paraId="6A3D8624" w14:textId="77777777" w:rsidTr="00B91E4C">
        <w:tc>
          <w:tcPr>
            <w:tcW w:w="7034" w:type="dxa"/>
            <w:vAlign w:val="center"/>
          </w:tcPr>
          <w:p w14:paraId="6A3D8621"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&lt; F</w:t>
            </w:r>
            <w:r w:rsidRPr="006B199D">
              <w:rPr>
                <w:color w:val="000000" w:themeColor="text1"/>
                <w:sz w:val="20"/>
                <w:vertAlign w:val="subscript"/>
              </w:rPr>
              <w:t>A</w:t>
            </w:r>
            <w:r w:rsidRPr="006B199D">
              <w:rPr>
                <w:color w:val="000000" w:themeColor="text1"/>
                <w:sz w:val="20"/>
              </w:rPr>
              <w:t>, MW output ramps directly to 100% of AAP.</w:t>
            </w:r>
          </w:p>
        </w:tc>
        <w:tc>
          <w:tcPr>
            <w:tcW w:w="1260" w:type="dxa"/>
            <w:vAlign w:val="center"/>
          </w:tcPr>
          <w:p w14:paraId="6A3D8622"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623" w14:textId="77777777" w:rsidR="00735AF0" w:rsidRPr="006B199D" w:rsidRDefault="00735AF0" w:rsidP="00A80103">
            <w:pPr>
              <w:pStyle w:val="BodyText"/>
              <w:spacing w:after="120"/>
              <w:jc w:val="both"/>
              <w:rPr>
                <w:color w:val="000000" w:themeColor="text1"/>
                <w:sz w:val="20"/>
              </w:rPr>
            </w:pPr>
          </w:p>
        </w:tc>
      </w:tr>
      <w:tr w:rsidR="00735AF0" w:rsidRPr="006B199D" w14:paraId="6A3D8628" w14:textId="77777777" w:rsidTr="00B91E4C">
        <w:tc>
          <w:tcPr>
            <w:tcW w:w="7034" w:type="dxa"/>
            <w:vAlign w:val="center"/>
          </w:tcPr>
          <w:p w14:paraId="6A3D8625"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between F</w:t>
            </w:r>
            <w:r w:rsidRPr="006B199D">
              <w:rPr>
                <w:color w:val="000000" w:themeColor="text1"/>
                <w:sz w:val="20"/>
                <w:vertAlign w:val="subscript"/>
              </w:rPr>
              <w:t>A</w:t>
            </w:r>
            <w:r w:rsidRPr="006B199D">
              <w:rPr>
                <w:color w:val="000000" w:themeColor="text1"/>
                <w:sz w:val="20"/>
              </w:rPr>
              <w:t xml:space="preserve"> and F</w:t>
            </w:r>
            <w:r w:rsidRPr="006B199D">
              <w:rPr>
                <w:color w:val="000000" w:themeColor="text1"/>
                <w:sz w:val="20"/>
                <w:vertAlign w:val="subscript"/>
              </w:rPr>
              <w:t>B</w:t>
            </w:r>
            <w:r w:rsidRPr="006B199D">
              <w:rPr>
                <w:color w:val="000000" w:themeColor="text1"/>
                <w:sz w:val="20"/>
              </w:rPr>
              <w:t>, MW output is based on frequency droop setting</w:t>
            </w:r>
          </w:p>
        </w:tc>
        <w:tc>
          <w:tcPr>
            <w:tcW w:w="1260" w:type="dxa"/>
            <w:vAlign w:val="center"/>
          </w:tcPr>
          <w:p w14:paraId="6A3D8626"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627" w14:textId="77777777" w:rsidR="00735AF0" w:rsidRPr="006B199D" w:rsidRDefault="00735AF0" w:rsidP="00A80103">
            <w:pPr>
              <w:pStyle w:val="BodyText"/>
              <w:spacing w:after="120"/>
              <w:jc w:val="both"/>
              <w:rPr>
                <w:color w:val="000000" w:themeColor="text1"/>
                <w:sz w:val="20"/>
              </w:rPr>
            </w:pPr>
          </w:p>
        </w:tc>
      </w:tr>
      <w:tr w:rsidR="00735AF0" w:rsidRPr="006B199D" w14:paraId="6A3D862C" w14:textId="77777777" w:rsidTr="00B91E4C">
        <w:tc>
          <w:tcPr>
            <w:tcW w:w="7034" w:type="dxa"/>
            <w:vAlign w:val="center"/>
          </w:tcPr>
          <w:p w14:paraId="6A3D8629"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 F</w:t>
            </w:r>
            <w:r w:rsidRPr="006B199D">
              <w:rPr>
                <w:color w:val="000000" w:themeColor="text1"/>
                <w:sz w:val="20"/>
                <w:vertAlign w:val="subscript"/>
              </w:rPr>
              <w:t>B</w:t>
            </w:r>
            <w:r w:rsidRPr="006B199D">
              <w:rPr>
                <w:color w:val="000000" w:themeColor="text1"/>
                <w:sz w:val="20"/>
              </w:rPr>
              <w:t xml:space="preserve"> and ≤ F</w:t>
            </w:r>
            <w:r w:rsidRPr="006B199D">
              <w:rPr>
                <w:color w:val="000000" w:themeColor="text1"/>
                <w:sz w:val="20"/>
                <w:vertAlign w:val="subscript"/>
              </w:rPr>
              <w:t>C</w:t>
            </w:r>
            <w:r w:rsidRPr="006B199D">
              <w:rPr>
                <w:color w:val="000000" w:themeColor="text1"/>
                <w:sz w:val="20"/>
              </w:rPr>
              <w:t xml:space="preserve">, no response </w:t>
            </w:r>
            <w:r w:rsidR="00BA77CE" w:rsidRPr="006B199D">
              <w:rPr>
                <w:color w:val="000000" w:themeColor="text1"/>
                <w:sz w:val="20"/>
              </w:rPr>
              <w:t>shall</w:t>
            </w:r>
            <w:r w:rsidRPr="006B199D">
              <w:rPr>
                <w:color w:val="000000" w:themeColor="text1"/>
                <w:sz w:val="20"/>
              </w:rPr>
              <w:t xml:space="preserve"> be provided</w:t>
            </w:r>
          </w:p>
        </w:tc>
        <w:tc>
          <w:tcPr>
            <w:tcW w:w="1260" w:type="dxa"/>
            <w:vAlign w:val="center"/>
          </w:tcPr>
          <w:p w14:paraId="6A3D862A"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62B" w14:textId="77777777" w:rsidR="00735AF0" w:rsidRPr="006B199D" w:rsidRDefault="00735AF0" w:rsidP="00A80103">
            <w:pPr>
              <w:pStyle w:val="BodyText"/>
              <w:spacing w:after="120"/>
              <w:jc w:val="both"/>
              <w:rPr>
                <w:color w:val="000000" w:themeColor="text1"/>
                <w:sz w:val="20"/>
              </w:rPr>
            </w:pPr>
          </w:p>
        </w:tc>
      </w:tr>
      <w:tr w:rsidR="00735AF0" w:rsidRPr="006B199D" w14:paraId="6A3D8630" w14:textId="77777777" w:rsidTr="00B91E4C">
        <w:tc>
          <w:tcPr>
            <w:tcW w:w="7034" w:type="dxa"/>
            <w:vAlign w:val="center"/>
          </w:tcPr>
          <w:p w14:paraId="6A3D862D"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between F</w:t>
            </w:r>
            <w:r w:rsidRPr="006B199D">
              <w:rPr>
                <w:color w:val="000000" w:themeColor="text1"/>
                <w:sz w:val="20"/>
                <w:vertAlign w:val="subscript"/>
              </w:rPr>
              <w:t>C</w:t>
            </w:r>
            <w:r w:rsidRPr="006B199D">
              <w:rPr>
                <w:color w:val="000000" w:themeColor="text1"/>
                <w:sz w:val="20"/>
              </w:rPr>
              <w:t xml:space="preserve"> and F</w:t>
            </w:r>
            <w:r w:rsidRPr="006B199D">
              <w:rPr>
                <w:color w:val="000000" w:themeColor="text1"/>
                <w:sz w:val="20"/>
                <w:vertAlign w:val="subscript"/>
              </w:rPr>
              <w:t>D</w:t>
            </w:r>
            <w:r w:rsidRPr="006B199D">
              <w:rPr>
                <w:color w:val="000000" w:themeColor="text1"/>
                <w:sz w:val="20"/>
              </w:rPr>
              <w:t>, MW output is based on frequency droop setting.</w:t>
            </w:r>
          </w:p>
        </w:tc>
        <w:tc>
          <w:tcPr>
            <w:tcW w:w="1260" w:type="dxa"/>
            <w:vAlign w:val="center"/>
          </w:tcPr>
          <w:p w14:paraId="6A3D862E"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62F" w14:textId="77777777" w:rsidR="00735AF0" w:rsidRPr="006B199D" w:rsidRDefault="00735AF0" w:rsidP="00A80103">
            <w:pPr>
              <w:pStyle w:val="BodyText"/>
              <w:spacing w:after="120"/>
              <w:jc w:val="both"/>
              <w:rPr>
                <w:color w:val="000000" w:themeColor="text1"/>
                <w:sz w:val="20"/>
              </w:rPr>
            </w:pPr>
          </w:p>
        </w:tc>
      </w:tr>
      <w:tr w:rsidR="00735AF0" w:rsidRPr="006B199D" w14:paraId="6A3D8634" w14:textId="77777777" w:rsidTr="00B91E4C">
        <w:tc>
          <w:tcPr>
            <w:tcW w:w="7034" w:type="dxa"/>
            <w:vAlign w:val="center"/>
          </w:tcPr>
          <w:p w14:paraId="6A3D8631"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&gt; F</w:t>
            </w:r>
            <w:r w:rsidRPr="006B199D">
              <w:rPr>
                <w:color w:val="000000" w:themeColor="text1"/>
                <w:sz w:val="20"/>
                <w:vertAlign w:val="subscript"/>
              </w:rPr>
              <w:t>D</w:t>
            </w:r>
            <w:r w:rsidRPr="006B199D">
              <w:rPr>
                <w:color w:val="000000" w:themeColor="text1"/>
                <w:sz w:val="20"/>
              </w:rPr>
              <w:t>, MW output ramps directly to DMOL</w:t>
            </w:r>
          </w:p>
        </w:tc>
        <w:tc>
          <w:tcPr>
            <w:tcW w:w="1260" w:type="dxa"/>
            <w:vAlign w:val="center"/>
          </w:tcPr>
          <w:p w14:paraId="6A3D8632"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633" w14:textId="77777777" w:rsidR="00735AF0" w:rsidRPr="006B199D" w:rsidRDefault="00735AF0" w:rsidP="00A80103">
            <w:pPr>
              <w:pStyle w:val="BodyText"/>
              <w:spacing w:after="120"/>
              <w:jc w:val="both"/>
              <w:rPr>
                <w:color w:val="000000" w:themeColor="text1"/>
                <w:sz w:val="20"/>
              </w:rPr>
            </w:pPr>
          </w:p>
        </w:tc>
      </w:tr>
      <w:tr w:rsidR="00735AF0" w:rsidRPr="006B199D" w14:paraId="6A3D8638" w14:textId="77777777" w:rsidTr="00B91E4C">
        <w:tc>
          <w:tcPr>
            <w:tcW w:w="7034" w:type="dxa"/>
            <w:vAlign w:val="center"/>
          </w:tcPr>
          <w:p w14:paraId="6A3D8635"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For frequency &gt; F</w:t>
            </w:r>
            <w:r w:rsidRPr="006B199D">
              <w:rPr>
                <w:color w:val="000000" w:themeColor="text1"/>
                <w:sz w:val="20"/>
                <w:vertAlign w:val="subscript"/>
              </w:rPr>
              <w:t>E</w:t>
            </w:r>
            <w:r w:rsidRPr="006B199D">
              <w:rPr>
                <w:color w:val="000000" w:themeColor="text1"/>
                <w:sz w:val="20"/>
              </w:rPr>
              <w:t>, MW output ramps directly to 0 MW</w:t>
            </w:r>
          </w:p>
        </w:tc>
        <w:tc>
          <w:tcPr>
            <w:tcW w:w="1260" w:type="dxa"/>
            <w:vAlign w:val="center"/>
          </w:tcPr>
          <w:p w14:paraId="6A3D8636"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637" w14:textId="77777777" w:rsidR="00735AF0" w:rsidRPr="006B199D" w:rsidRDefault="00735AF0" w:rsidP="00A80103">
            <w:pPr>
              <w:pStyle w:val="BodyText"/>
              <w:spacing w:after="120"/>
              <w:jc w:val="both"/>
              <w:rPr>
                <w:color w:val="000000" w:themeColor="text1"/>
                <w:sz w:val="20"/>
              </w:rPr>
            </w:pPr>
          </w:p>
        </w:tc>
      </w:tr>
      <w:tr w:rsidR="00735AF0" w:rsidRPr="006B199D" w14:paraId="6A3D863C" w14:textId="77777777" w:rsidTr="00B91E4C">
        <w:tc>
          <w:tcPr>
            <w:tcW w:w="7034" w:type="dxa"/>
            <w:vAlign w:val="center"/>
          </w:tcPr>
          <w:p w14:paraId="6A3D8639" w14:textId="77777777" w:rsidR="00735AF0" w:rsidRPr="006B199D" w:rsidRDefault="00735AF0" w:rsidP="00A80103">
            <w:pPr>
              <w:pStyle w:val="BodyText"/>
              <w:spacing w:after="120"/>
              <w:jc w:val="both"/>
              <w:rPr>
                <w:color w:val="000000" w:themeColor="text1"/>
                <w:sz w:val="20"/>
              </w:rPr>
            </w:pPr>
            <w:r w:rsidRPr="006B199D">
              <w:rPr>
                <w:color w:val="000000" w:themeColor="text1"/>
                <w:sz w:val="20"/>
              </w:rPr>
              <w:t>Deadband of +/-15 mHz is applied in Active Power Control Mode and in Curve 2</w:t>
            </w:r>
          </w:p>
        </w:tc>
        <w:tc>
          <w:tcPr>
            <w:tcW w:w="1260" w:type="dxa"/>
            <w:vAlign w:val="center"/>
          </w:tcPr>
          <w:p w14:paraId="6A3D863A"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63B" w14:textId="77777777" w:rsidR="00735AF0" w:rsidRPr="006B199D" w:rsidRDefault="00735AF0" w:rsidP="00A80103">
            <w:pPr>
              <w:pStyle w:val="BodyText"/>
              <w:spacing w:after="120"/>
              <w:jc w:val="both"/>
              <w:rPr>
                <w:color w:val="000000" w:themeColor="text1"/>
                <w:sz w:val="20"/>
              </w:rPr>
            </w:pPr>
          </w:p>
        </w:tc>
      </w:tr>
      <w:tr w:rsidR="00735AF0" w:rsidRPr="006B199D" w14:paraId="6A3D8640" w14:textId="77777777" w:rsidTr="00B91E4C">
        <w:tc>
          <w:tcPr>
            <w:tcW w:w="7034" w:type="dxa"/>
            <w:vAlign w:val="center"/>
          </w:tcPr>
          <w:p w14:paraId="6A3D863D" w14:textId="0CCABC53" w:rsidR="00735AF0" w:rsidRPr="006B199D" w:rsidRDefault="00735AF0" w:rsidP="00FC0F18">
            <w:pPr>
              <w:pStyle w:val="BodyText"/>
              <w:spacing w:after="120"/>
              <w:jc w:val="both"/>
              <w:rPr>
                <w:color w:val="000000" w:themeColor="text1"/>
                <w:sz w:val="20"/>
              </w:rPr>
            </w:pPr>
            <w:r w:rsidRPr="006B199D">
              <w:rPr>
                <w:color w:val="000000" w:themeColor="text1"/>
                <w:sz w:val="20"/>
              </w:rPr>
              <w:t xml:space="preserve">Any </w:t>
            </w:r>
            <w:r w:rsidR="00A42E99" w:rsidRPr="006B199D">
              <w:rPr>
                <w:color w:val="000000" w:themeColor="text1"/>
                <w:sz w:val="20"/>
              </w:rPr>
              <w:t>G</w:t>
            </w:r>
            <w:r w:rsidR="00FC0F18" w:rsidRPr="006B199D">
              <w:rPr>
                <w:color w:val="000000" w:themeColor="text1"/>
                <w:sz w:val="20"/>
              </w:rPr>
              <w:t>eneration Unit</w:t>
            </w:r>
            <w:r w:rsidRPr="006B199D">
              <w:rPr>
                <w:color w:val="000000" w:themeColor="text1"/>
                <w:sz w:val="20"/>
              </w:rPr>
              <w:t xml:space="preserve"> which has disconnected due to frequency ≥ 50.8 Hz, shall be brought back on load when</w:t>
            </w:r>
            <w:r w:rsidR="0050001D" w:rsidRPr="006B199D">
              <w:rPr>
                <w:color w:val="000000" w:themeColor="text1"/>
                <w:sz w:val="20"/>
              </w:rPr>
              <w:t xml:space="preserve"> frequency falls less than</w:t>
            </w:r>
            <w:r w:rsidRPr="006B199D">
              <w:rPr>
                <w:color w:val="000000" w:themeColor="text1"/>
                <w:sz w:val="20"/>
              </w:rPr>
              <w:t xml:space="preserve"> 50.2 Hz.</w:t>
            </w:r>
          </w:p>
        </w:tc>
        <w:tc>
          <w:tcPr>
            <w:tcW w:w="1260" w:type="dxa"/>
            <w:vAlign w:val="center"/>
          </w:tcPr>
          <w:p w14:paraId="6A3D863E"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63F" w14:textId="77777777" w:rsidR="00735AF0" w:rsidRPr="006B199D" w:rsidRDefault="00735AF0" w:rsidP="00A80103">
            <w:pPr>
              <w:pStyle w:val="BodyText"/>
              <w:spacing w:after="120"/>
              <w:jc w:val="both"/>
              <w:rPr>
                <w:color w:val="000000" w:themeColor="text1"/>
                <w:sz w:val="20"/>
              </w:rPr>
            </w:pPr>
          </w:p>
        </w:tc>
      </w:tr>
      <w:tr w:rsidR="00735AF0" w:rsidRPr="006B199D" w14:paraId="6A3D8644" w14:textId="77777777" w:rsidTr="00B91E4C">
        <w:tc>
          <w:tcPr>
            <w:tcW w:w="7034" w:type="dxa"/>
            <w:vAlign w:val="center"/>
          </w:tcPr>
          <w:p w14:paraId="6A3D8641" w14:textId="58A78701" w:rsidR="00735AF0" w:rsidRPr="006B199D" w:rsidRDefault="00642064" w:rsidP="00A80103">
            <w:pPr>
              <w:pStyle w:val="BodyText"/>
              <w:spacing w:after="120"/>
              <w:jc w:val="both"/>
              <w:rPr>
                <w:color w:val="000000" w:themeColor="text1"/>
                <w:sz w:val="20"/>
              </w:rPr>
            </w:pPr>
            <w:r w:rsidRPr="006B199D">
              <w:rPr>
                <w:color w:val="000000" w:themeColor="text1"/>
                <w:sz w:val="20"/>
              </w:rPr>
              <w:t>PPM</w:t>
            </w:r>
            <w:r w:rsidR="00735AF0" w:rsidRPr="006B199D">
              <w:rPr>
                <w:color w:val="000000" w:themeColor="text1"/>
                <w:sz w:val="20"/>
              </w:rPr>
              <w:t xml:space="preserve"> regulates its active power output to within the greater of </w:t>
            </w:r>
            <w:r w:rsidR="00735AF0" w:rsidRPr="006B199D">
              <w:rPr>
                <w:rFonts w:cs="Arial"/>
                <w:color w:val="000000" w:themeColor="text1"/>
                <w:sz w:val="20"/>
              </w:rPr>
              <w:t>±</w:t>
            </w:r>
            <w:r w:rsidR="00735AF0" w:rsidRPr="006B199D">
              <w:rPr>
                <w:color w:val="000000" w:themeColor="text1"/>
                <w:sz w:val="20"/>
              </w:rPr>
              <w:t xml:space="preserve">0.5 MW or </w:t>
            </w:r>
            <w:r w:rsidR="00735AF0" w:rsidRPr="006B199D">
              <w:rPr>
                <w:rFonts w:cs="Arial"/>
                <w:color w:val="000000" w:themeColor="text1"/>
                <w:sz w:val="20"/>
              </w:rPr>
              <w:t>±3% of Registered Capacity of the Active Power Control Set-point adjusted for frequency response.</w:t>
            </w:r>
          </w:p>
        </w:tc>
        <w:tc>
          <w:tcPr>
            <w:tcW w:w="1260" w:type="dxa"/>
            <w:vAlign w:val="center"/>
          </w:tcPr>
          <w:p w14:paraId="6A3D8642" w14:textId="77777777" w:rsidR="00735AF0" w:rsidRPr="006B199D" w:rsidRDefault="00735AF0" w:rsidP="00A80103">
            <w:pPr>
              <w:pStyle w:val="BodyText"/>
              <w:spacing w:after="120"/>
              <w:jc w:val="both"/>
              <w:rPr>
                <w:color w:val="000000" w:themeColor="text1"/>
                <w:sz w:val="20"/>
              </w:rPr>
            </w:pPr>
          </w:p>
        </w:tc>
        <w:tc>
          <w:tcPr>
            <w:tcW w:w="1260" w:type="dxa"/>
            <w:vAlign w:val="center"/>
          </w:tcPr>
          <w:p w14:paraId="6A3D8643" w14:textId="77777777" w:rsidR="00735AF0" w:rsidRPr="006B199D" w:rsidRDefault="00735AF0" w:rsidP="00A80103">
            <w:pPr>
              <w:pStyle w:val="BodyText"/>
              <w:spacing w:after="120"/>
              <w:jc w:val="both"/>
              <w:rPr>
                <w:color w:val="000000" w:themeColor="text1"/>
                <w:sz w:val="20"/>
              </w:rPr>
            </w:pPr>
          </w:p>
        </w:tc>
      </w:tr>
    </w:tbl>
    <w:p w14:paraId="6A3D8645" w14:textId="77777777" w:rsidR="004C070F" w:rsidRPr="006B199D" w:rsidRDefault="004C070F" w:rsidP="00A80103">
      <w:pPr>
        <w:pStyle w:val="BodyText"/>
        <w:spacing w:before="120" w:after="120"/>
        <w:jc w:val="both"/>
        <w:rPr>
          <w:b/>
          <w:color w:val="000000" w:themeColor="text1"/>
          <w:sz w:val="20"/>
        </w:rPr>
      </w:pPr>
      <w:r w:rsidRPr="006B199D">
        <w:rPr>
          <w:b/>
          <w:color w:val="000000" w:themeColor="text1"/>
          <w:sz w:val="20"/>
        </w:rPr>
        <w:t>Criteria – For frequency &lt; F</w:t>
      </w:r>
      <w:r w:rsidRPr="006B199D">
        <w:rPr>
          <w:rFonts w:ascii="Arial Bold" w:hAnsi="Arial Bold"/>
          <w:b/>
          <w:color w:val="000000" w:themeColor="text1"/>
          <w:sz w:val="20"/>
          <w:vertAlign w:val="subscript"/>
        </w:rPr>
        <w:t>A</w:t>
      </w:r>
      <w:r w:rsidRPr="006B199D">
        <w:rPr>
          <w:b/>
          <w:color w:val="000000" w:themeColor="text1"/>
          <w:sz w:val="20"/>
        </w:rPr>
        <w:t>, MW output ramps directly to 100% of AAP</w:t>
      </w:r>
    </w:p>
    <w:p w14:paraId="6A3D8646" w14:textId="77777777" w:rsidR="004C070F" w:rsidRPr="006B199D" w:rsidRDefault="004C070F" w:rsidP="00A80103">
      <w:pPr>
        <w:pStyle w:val="BodyText"/>
        <w:spacing w:before="120" w:after="120"/>
        <w:jc w:val="both"/>
        <w:rPr>
          <w:b/>
          <w:color w:val="000000" w:themeColor="text1"/>
          <w:sz w:val="20"/>
        </w:rPr>
      </w:pPr>
      <w:r w:rsidRPr="006B199D">
        <w:rPr>
          <w:b/>
          <w:color w:val="000000" w:themeColor="text1"/>
          <w:sz w:val="20"/>
        </w:rPr>
        <w:t>Criteria – For frequency between F</w:t>
      </w:r>
      <w:r w:rsidRPr="006B199D">
        <w:rPr>
          <w:rFonts w:ascii="Arial Bold" w:hAnsi="Arial Bold"/>
          <w:b/>
          <w:color w:val="000000" w:themeColor="text1"/>
          <w:sz w:val="20"/>
          <w:vertAlign w:val="subscript"/>
        </w:rPr>
        <w:t>A</w:t>
      </w:r>
      <w:r w:rsidRPr="006B199D">
        <w:rPr>
          <w:b/>
          <w:color w:val="000000" w:themeColor="text1"/>
          <w:sz w:val="20"/>
        </w:rPr>
        <w:t xml:space="preserve"> and F</w:t>
      </w:r>
      <w:r w:rsidRPr="006B199D">
        <w:rPr>
          <w:rFonts w:ascii="Arial Bold" w:hAnsi="Arial Bold"/>
          <w:b/>
          <w:color w:val="000000" w:themeColor="text1"/>
          <w:sz w:val="20"/>
          <w:vertAlign w:val="subscript"/>
        </w:rPr>
        <w:t>B</w:t>
      </w:r>
      <w:r w:rsidRPr="006B199D">
        <w:rPr>
          <w:b/>
          <w:color w:val="000000" w:themeColor="text1"/>
          <w:sz w:val="20"/>
        </w:rPr>
        <w:t>, MW output is based on frequency droop setting</w:t>
      </w:r>
    </w:p>
    <w:p w14:paraId="6A3D8647" w14:textId="77777777" w:rsidR="004C070F" w:rsidRPr="006B199D" w:rsidRDefault="004C070F" w:rsidP="00A80103">
      <w:pPr>
        <w:pStyle w:val="BodyText"/>
        <w:spacing w:before="120" w:after="120"/>
        <w:jc w:val="both"/>
        <w:rPr>
          <w:b/>
          <w:color w:val="000000" w:themeColor="text1"/>
          <w:sz w:val="20"/>
        </w:rPr>
      </w:pPr>
      <w:r w:rsidRPr="006B199D">
        <w:rPr>
          <w:b/>
          <w:color w:val="000000" w:themeColor="text1"/>
          <w:sz w:val="20"/>
        </w:rPr>
        <w:t>Criteria – For frequency ≥ F</w:t>
      </w:r>
      <w:r w:rsidRPr="006B199D">
        <w:rPr>
          <w:rFonts w:ascii="Arial Bold" w:hAnsi="Arial Bold"/>
          <w:b/>
          <w:color w:val="000000" w:themeColor="text1"/>
          <w:sz w:val="20"/>
          <w:vertAlign w:val="subscript"/>
        </w:rPr>
        <w:t>B</w:t>
      </w:r>
      <w:r w:rsidRPr="006B199D">
        <w:rPr>
          <w:b/>
          <w:color w:val="000000" w:themeColor="text1"/>
          <w:sz w:val="20"/>
        </w:rPr>
        <w:t xml:space="preserve"> and ≤ F</w:t>
      </w:r>
      <w:r w:rsidRPr="006B199D">
        <w:rPr>
          <w:rFonts w:ascii="Arial Bold" w:hAnsi="Arial Bold"/>
          <w:b/>
          <w:color w:val="000000" w:themeColor="text1"/>
          <w:sz w:val="20"/>
          <w:vertAlign w:val="subscript"/>
        </w:rPr>
        <w:t>C</w:t>
      </w:r>
      <w:r w:rsidRPr="006B199D">
        <w:rPr>
          <w:b/>
          <w:color w:val="000000" w:themeColor="text1"/>
          <w:sz w:val="20"/>
        </w:rPr>
        <w:t xml:space="preserve">, no response </w:t>
      </w:r>
      <w:r w:rsidR="00BA77CE" w:rsidRPr="006B199D">
        <w:rPr>
          <w:b/>
          <w:color w:val="000000" w:themeColor="text1"/>
          <w:sz w:val="20"/>
        </w:rPr>
        <w:t>shall</w:t>
      </w:r>
      <w:r w:rsidRPr="006B199D">
        <w:rPr>
          <w:b/>
          <w:color w:val="000000" w:themeColor="text1"/>
          <w:sz w:val="20"/>
        </w:rPr>
        <w:t xml:space="preserve"> be provided</w:t>
      </w:r>
    </w:p>
    <w:p w14:paraId="6A3D8648" w14:textId="77777777" w:rsidR="004C070F" w:rsidRPr="006B199D" w:rsidRDefault="004C070F" w:rsidP="00A80103">
      <w:pPr>
        <w:pStyle w:val="BodyText"/>
        <w:spacing w:before="120" w:after="120"/>
        <w:jc w:val="both"/>
        <w:rPr>
          <w:b/>
          <w:color w:val="000000" w:themeColor="text1"/>
          <w:sz w:val="20"/>
        </w:rPr>
      </w:pPr>
      <w:r w:rsidRPr="006B199D">
        <w:rPr>
          <w:b/>
          <w:color w:val="000000" w:themeColor="text1"/>
          <w:sz w:val="20"/>
        </w:rPr>
        <w:t>Criteria – For frequency between F</w:t>
      </w:r>
      <w:r w:rsidRPr="006B199D">
        <w:rPr>
          <w:rFonts w:ascii="Arial Bold" w:hAnsi="Arial Bold"/>
          <w:b/>
          <w:color w:val="000000" w:themeColor="text1"/>
          <w:sz w:val="20"/>
          <w:vertAlign w:val="subscript"/>
        </w:rPr>
        <w:t>C</w:t>
      </w:r>
      <w:r w:rsidRPr="006B199D">
        <w:rPr>
          <w:b/>
          <w:color w:val="000000" w:themeColor="text1"/>
          <w:sz w:val="20"/>
        </w:rPr>
        <w:t xml:space="preserve"> and F</w:t>
      </w:r>
      <w:r w:rsidRPr="006B199D">
        <w:rPr>
          <w:rFonts w:ascii="Arial Bold" w:hAnsi="Arial Bold"/>
          <w:b/>
          <w:color w:val="000000" w:themeColor="text1"/>
          <w:sz w:val="20"/>
          <w:vertAlign w:val="subscript"/>
        </w:rPr>
        <w:t>D</w:t>
      </w:r>
      <w:r w:rsidRPr="006B199D">
        <w:rPr>
          <w:b/>
          <w:color w:val="000000" w:themeColor="text1"/>
          <w:sz w:val="20"/>
        </w:rPr>
        <w:t>, MW output is based on frequency droop setting</w:t>
      </w:r>
    </w:p>
    <w:p w14:paraId="6A3D8649" w14:textId="77777777" w:rsidR="004C070F" w:rsidRPr="006B199D" w:rsidRDefault="004C070F" w:rsidP="00A80103">
      <w:pPr>
        <w:pStyle w:val="BodyText"/>
        <w:spacing w:before="120" w:after="120"/>
        <w:jc w:val="both"/>
        <w:rPr>
          <w:b/>
          <w:color w:val="000000" w:themeColor="text1"/>
          <w:sz w:val="20"/>
        </w:rPr>
      </w:pPr>
      <w:r w:rsidRPr="006B199D">
        <w:rPr>
          <w:b/>
          <w:color w:val="000000" w:themeColor="text1"/>
          <w:sz w:val="20"/>
        </w:rPr>
        <w:t>Criteria – For frequency &gt; F</w:t>
      </w:r>
      <w:r w:rsidRPr="006B199D">
        <w:rPr>
          <w:rFonts w:ascii="Arial Bold" w:hAnsi="Arial Bold"/>
          <w:b/>
          <w:color w:val="000000" w:themeColor="text1"/>
          <w:sz w:val="20"/>
          <w:vertAlign w:val="subscript"/>
        </w:rPr>
        <w:t>D</w:t>
      </w:r>
      <w:r w:rsidRPr="006B199D">
        <w:rPr>
          <w:b/>
          <w:color w:val="000000" w:themeColor="text1"/>
          <w:sz w:val="20"/>
        </w:rPr>
        <w:t>, MW output ramps directly to DMOL</w:t>
      </w:r>
    </w:p>
    <w:p w14:paraId="6A3D864A" w14:textId="77777777" w:rsidR="004C070F" w:rsidRPr="006B199D" w:rsidRDefault="004C070F" w:rsidP="00A80103">
      <w:pPr>
        <w:pStyle w:val="BodyText"/>
        <w:spacing w:before="120" w:after="120"/>
        <w:jc w:val="both"/>
        <w:rPr>
          <w:b/>
          <w:color w:val="000000" w:themeColor="text1"/>
          <w:sz w:val="20"/>
        </w:rPr>
      </w:pPr>
      <w:r w:rsidRPr="006B199D">
        <w:rPr>
          <w:b/>
          <w:color w:val="000000" w:themeColor="text1"/>
          <w:sz w:val="20"/>
        </w:rPr>
        <w:t>Criteria – For frequency &gt; F</w:t>
      </w:r>
      <w:r w:rsidRPr="006B199D">
        <w:rPr>
          <w:rFonts w:ascii="Arial Bold" w:hAnsi="Arial Bold"/>
          <w:b/>
          <w:color w:val="000000" w:themeColor="text1"/>
          <w:sz w:val="20"/>
          <w:vertAlign w:val="subscript"/>
        </w:rPr>
        <w:t>E</w:t>
      </w:r>
      <w:r w:rsidRPr="006B199D">
        <w:rPr>
          <w:b/>
          <w:color w:val="000000" w:themeColor="text1"/>
          <w:sz w:val="20"/>
        </w:rPr>
        <w:t>, MW output ramps directly to 0 MW</w:t>
      </w:r>
    </w:p>
    <w:p w14:paraId="6A3D864B" w14:textId="77777777" w:rsidR="004C070F" w:rsidRPr="006B199D" w:rsidRDefault="004C070F" w:rsidP="00A80103">
      <w:pPr>
        <w:pStyle w:val="BodyText"/>
        <w:spacing w:before="120" w:after="120"/>
        <w:jc w:val="both"/>
        <w:rPr>
          <w:b/>
          <w:color w:val="000000" w:themeColor="text1"/>
          <w:sz w:val="20"/>
        </w:rPr>
      </w:pPr>
      <w:r w:rsidRPr="006B199D">
        <w:rPr>
          <w:b/>
          <w:color w:val="000000" w:themeColor="text1"/>
          <w:sz w:val="20"/>
        </w:rPr>
        <w:t>Criteria – Deadband of +/-15 mHz is applied in Active Power Control Mode and in Curve 2</w:t>
      </w:r>
    </w:p>
    <w:p w14:paraId="6A3D864C" w14:textId="2DF31CD0" w:rsidR="00D023AB" w:rsidRPr="006B199D" w:rsidRDefault="00D023AB"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Pr="006B199D">
        <w:rPr>
          <w:b/>
          <w:color w:val="000000" w:themeColor="text1"/>
          <w:sz w:val="20"/>
        </w:rPr>
        <w:t xml:space="preserve"> regulates its active power output to within the greater of </w:t>
      </w:r>
      <w:r w:rsidRPr="006B199D">
        <w:rPr>
          <w:rFonts w:cs="Arial"/>
          <w:b/>
          <w:color w:val="000000" w:themeColor="text1"/>
          <w:sz w:val="20"/>
        </w:rPr>
        <w:t>±</w:t>
      </w:r>
      <w:r w:rsidRPr="006B199D">
        <w:rPr>
          <w:b/>
          <w:color w:val="000000" w:themeColor="text1"/>
          <w:sz w:val="20"/>
        </w:rPr>
        <w:t xml:space="preserve">0.5 MW or </w:t>
      </w:r>
      <w:r w:rsidRPr="006B199D">
        <w:rPr>
          <w:rFonts w:cs="Arial"/>
          <w:b/>
          <w:color w:val="000000" w:themeColor="text1"/>
          <w:sz w:val="20"/>
        </w:rPr>
        <w:t>±3% of Registered Capacity of the Active Power Control Set-point adjusted for frequency response</w:t>
      </w:r>
    </w:p>
    <w:p w14:paraId="6A3D864D" w14:textId="77777777" w:rsidR="004C070F" w:rsidRPr="006B199D" w:rsidRDefault="004C070F"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64E" w14:textId="62A51D2B" w:rsidR="004C070F" w:rsidRPr="006B199D" w:rsidRDefault="004C070F"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9840" w:type="dxa"/>
        <w:tblInd w:w="-240" w:type="dxa"/>
        <w:tblLayout w:type="fixed"/>
        <w:tblCellMar>
          <w:left w:w="30" w:type="dxa"/>
          <w:right w:w="30" w:type="dxa"/>
        </w:tblCellMar>
        <w:tblLook w:val="0000" w:firstRow="0" w:lastRow="0" w:firstColumn="0" w:lastColumn="0" w:noHBand="0" w:noVBand="0"/>
      </w:tblPr>
      <w:tblGrid>
        <w:gridCol w:w="1032"/>
        <w:gridCol w:w="1338"/>
        <w:gridCol w:w="1260"/>
        <w:gridCol w:w="980"/>
        <w:gridCol w:w="1000"/>
        <w:gridCol w:w="990"/>
        <w:gridCol w:w="1080"/>
        <w:gridCol w:w="1080"/>
        <w:gridCol w:w="1080"/>
      </w:tblGrid>
      <w:tr w:rsidR="004C070F" w:rsidRPr="006B199D" w14:paraId="6A3D8658"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64F" w14:textId="77777777" w:rsidR="004C070F" w:rsidRPr="006B199D" w:rsidRDefault="004C070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6A3D8650" w14:textId="77777777" w:rsidR="004C070F" w:rsidRPr="006B199D" w:rsidRDefault="004C070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Time</w:t>
            </w:r>
          </w:p>
        </w:tc>
        <w:tc>
          <w:tcPr>
            <w:tcW w:w="1260" w:type="dxa"/>
            <w:tcBorders>
              <w:top w:val="single" w:sz="6" w:space="0" w:color="auto"/>
              <w:left w:val="single" w:sz="6" w:space="0" w:color="auto"/>
              <w:bottom w:val="single" w:sz="6" w:space="0" w:color="auto"/>
              <w:right w:val="single" w:sz="6" w:space="0" w:color="auto"/>
            </w:tcBorders>
            <w:vAlign w:val="center"/>
          </w:tcPr>
          <w:p w14:paraId="6A3D8651" w14:textId="77777777" w:rsidR="004C070F" w:rsidRPr="006B199D" w:rsidRDefault="004C070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Simulated Frequency</w:t>
            </w:r>
          </w:p>
        </w:tc>
        <w:tc>
          <w:tcPr>
            <w:tcW w:w="980" w:type="dxa"/>
            <w:tcBorders>
              <w:top w:val="single" w:sz="6" w:space="0" w:color="auto"/>
              <w:left w:val="single" w:sz="6" w:space="0" w:color="auto"/>
              <w:bottom w:val="single" w:sz="6" w:space="0" w:color="auto"/>
              <w:right w:val="single" w:sz="6" w:space="0" w:color="auto"/>
            </w:tcBorders>
            <w:vAlign w:val="center"/>
          </w:tcPr>
          <w:p w14:paraId="6A3D8652" w14:textId="77777777" w:rsidR="004C070F" w:rsidRPr="006B199D" w:rsidRDefault="004C070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Set-point</w:t>
            </w:r>
          </w:p>
        </w:tc>
        <w:tc>
          <w:tcPr>
            <w:tcW w:w="1000" w:type="dxa"/>
            <w:tcBorders>
              <w:top w:val="single" w:sz="6" w:space="0" w:color="auto"/>
              <w:left w:val="single" w:sz="6" w:space="0" w:color="auto"/>
              <w:bottom w:val="single" w:sz="6" w:space="0" w:color="auto"/>
              <w:right w:val="single" w:sz="6" w:space="0" w:color="auto"/>
            </w:tcBorders>
            <w:vAlign w:val="center"/>
          </w:tcPr>
          <w:p w14:paraId="6A3D8653" w14:textId="77777777" w:rsidR="004C070F" w:rsidRPr="006B199D" w:rsidRDefault="004C070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AAP</w:t>
            </w:r>
          </w:p>
        </w:tc>
        <w:tc>
          <w:tcPr>
            <w:tcW w:w="990" w:type="dxa"/>
            <w:tcBorders>
              <w:top w:val="single" w:sz="6" w:space="0" w:color="auto"/>
              <w:left w:val="single" w:sz="6" w:space="0" w:color="auto"/>
              <w:bottom w:val="single" w:sz="6" w:space="0" w:color="auto"/>
              <w:right w:val="single" w:sz="6" w:space="0" w:color="auto"/>
            </w:tcBorders>
            <w:vAlign w:val="center"/>
          </w:tcPr>
          <w:p w14:paraId="6A3D8654" w14:textId="77777777" w:rsidR="004C070F" w:rsidRPr="006B199D" w:rsidRDefault="004C070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Droop</w:t>
            </w:r>
          </w:p>
        </w:tc>
        <w:tc>
          <w:tcPr>
            <w:tcW w:w="1080" w:type="dxa"/>
            <w:tcBorders>
              <w:top w:val="single" w:sz="6" w:space="0" w:color="auto"/>
              <w:left w:val="single" w:sz="6" w:space="0" w:color="auto"/>
              <w:bottom w:val="single" w:sz="6" w:space="0" w:color="auto"/>
              <w:right w:val="single" w:sz="6" w:space="0" w:color="auto"/>
            </w:tcBorders>
            <w:vAlign w:val="center"/>
          </w:tcPr>
          <w:p w14:paraId="6A3D8655" w14:textId="77777777" w:rsidR="004C070F" w:rsidRPr="006B199D" w:rsidRDefault="004C070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Required MW</w:t>
            </w:r>
          </w:p>
        </w:tc>
        <w:tc>
          <w:tcPr>
            <w:tcW w:w="1080" w:type="dxa"/>
            <w:tcBorders>
              <w:top w:val="single" w:sz="6" w:space="0" w:color="auto"/>
              <w:left w:val="single" w:sz="6" w:space="0" w:color="auto"/>
              <w:bottom w:val="single" w:sz="6" w:space="0" w:color="auto"/>
              <w:right w:val="single" w:sz="6" w:space="0" w:color="auto"/>
            </w:tcBorders>
            <w:vAlign w:val="center"/>
          </w:tcPr>
          <w:p w14:paraId="6A3D8656" w14:textId="77777777" w:rsidR="004C070F" w:rsidRPr="006B199D" w:rsidRDefault="004C070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Actual MW</w:t>
            </w:r>
          </w:p>
        </w:tc>
        <w:tc>
          <w:tcPr>
            <w:tcW w:w="1080" w:type="dxa"/>
            <w:tcBorders>
              <w:top w:val="single" w:sz="6" w:space="0" w:color="auto"/>
              <w:left w:val="single" w:sz="6" w:space="0" w:color="auto"/>
              <w:bottom w:val="single" w:sz="6" w:space="0" w:color="auto"/>
              <w:right w:val="single" w:sz="6" w:space="0" w:color="auto"/>
            </w:tcBorders>
            <w:vAlign w:val="center"/>
          </w:tcPr>
          <w:p w14:paraId="6A3D8657" w14:textId="77777777" w:rsidR="004C070F" w:rsidRPr="006B199D" w:rsidRDefault="004C070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Max Deviation</w:t>
            </w:r>
          </w:p>
        </w:tc>
      </w:tr>
      <w:tr w:rsidR="004C070F" w:rsidRPr="006B199D" w14:paraId="6A3D8662"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659" w14:textId="77777777" w:rsidR="004C070F" w:rsidRPr="006B199D" w:rsidRDefault="004C070F"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1</w:t>
            </w:r>
          </w:p>
        </w:tc>
        <w:tc>
          <w:tcPr>
            <w:tcW w:w="1338" w:type="dxa"/>
            <w:tcBorders>
              <w:top w:val="single" w:sz="6" w:space="0" w:color="auto"/>
              <w:left w:val="single" w:sz="6" w:space="0" w:color="auto"/>
              <w:bottom w:val="single" w:sz="6" w:space="0" w:color="auto"/>
              <w:right w:val="single" w:sz="6" w:space="0" w:color="auto"/>
            </w:tcBorders>
            <w:vAlign w:val="center"/>
          </w:tcPr>
          <w:p w14:paraId="6A3D865A"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65B" w14:textId="77777777" w:rsidR="004C070F" w:rsidRPr="006B199D" w:rsidRDefault="004C070F"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49 Hz</w:t>
            </w:r>
          </w:p>
        </w:tc>
        <w:tc>
          <w:tcPr>
            <w:tcW w:w="980" w:type="dxa"/>
            <w:tcBorders>
              <w:top w:val="single" w:sz="6" w:space="0" w:color="auto"/>
              <w:left w:val="single" w:sz="6" w:space="0" w:color="auto"/>
              <w:bottom w:val="single" w:sz="6" w:space="0" w:color="auto"/>
              <w:right w:val="single" w:sz="6" w:space="0" w:color="auto"/>
            </w:tcBorders>
            <w:vAlign w:val="center"/>
          </w:tcPr>
          <w:p w14:paraId="6A3D865C"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6A3D865D"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65E"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5F"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60"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61" w14:textId="77777777" w:rsidR="004C070F" w:rsidRPr="006B199D" w:rsidRDefault="004C070F"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-0.5 MW to +0.3 MW</w:t>
            </w:r>
          </w:p>
        </w:tc>
      </w:tr>
      <w:tr w:rsidR="004C070F" w:rsidRPr="006B199D" w14:paraId="6A3D866C"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663" w14:textId="77777777" w:rsidR="004C070F" w:rsidRPr="006B199D" w:rsidRDefault="004C070F"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2</w:t>
            </w:r>
          </w:p>
        </w:tc>
        <w:tc>
          <w:tcPr>
            <w:tcW w:w="1338" w:type="dxa"/>
            <w:tcBorders>
              <w:top w:val="single" w:sz="6" w:space="0" w:color="auto"/>
              <w:left w:val="single" w:sz="6" w:space="0" w:color="auto"/>
              <w:bottom w:val="single" w:sz="6" w:space="0" w:color="auto"/>
              <w:right w:val="single" w:sz="6" w:space="0" w:color="auto"/>
            </w:tcBorders>
            <w:vAlign w:val="center"/>
          </w:tcPr>
          <w:p w14:paraId="6A3D8664"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665" w14:textId="77777777" w:rsidR="004C070F" w:rsidRPr="006B199D" w:rsidRDefault="004C070F"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rPr>
              <w:t>49.75 Hz</w:t>
            </w:r>
          </w:p>
        </w:tc>
        <w:tc>
          <w:tcPr>
            <w:tcW w:w="980" w:type="dxa"/>
            <w:tcBorders>
              <w:top w:val="single" w:sz="6" w:space="0" w:color="auto"/>
              <w:left w:val="single" w:sz="6" w:space="0" w:color="auto"/>
              <w:bottom w:val="single" w:sz="6" w:space="0" w:color="auto"/>
              <w:right w:val="single" w:sz="6" w:space="0" w:color="auto"/>
            </w:tcBorders>
            <w:vAlign w:val="center"/>
          </w:tcPr>
          <w:p w14:paraId="6A3D8666"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6A3D8667"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668"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69"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6A"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6B" w14:textId="77777777" w:rsidR="004C070F" w:rsidRPr="006B199D" w:rsidRDefault="004C070F" w:rsidP="00A80103">
            <w:pPr>
              <w:autoSpaceDE w:val="0"/>
              <w:autoSpaceDN w:val="0"/>
              <w:adjustRightInd w:val="0"/>
              <w:jc w:val="both"/>
              <w:rPr>
                <w:rFonts w:cs="Arial"/>
                <w:color w:val="000000" w:themeColor="text1"/>
                <w:sz w:val="20"/>
                <w:lang w:eastAsia="en-IE"/>
              </w:rPr>
            </w:pPr>
          </w:p>
        </w:tc>
      </w:tr>
      <w:tr w:rsidR="004C070F" w:rsidRPr="006B199D" w14:paraId="6A3D8676"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66D" w14:textId="77777777" w:rsidR="004C070F" w:rsidRPr="006B199D" w:rsidRDefault="004C070F"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3</w:t>
            </w:r>
          </w:p>
        </w:tc>
        <w:tc>
          <w:tcPr>
            <w:tcW w:w="1338" w:type="dxa"/>
            <w:tcBorders>
              <w:top w:val="single" w:sz="6" w:space="0" w:color="auto"/>
              <w:left w:val="single" w:sz="6" w:space="0" w:color="auto"/>
              <w:bottom w:val="single" w:sz="6" w:space="0" w:color="auto"/>
              <w:right w:val="single" w:sz="6" w:space="0" w:color="auto"/>
            </w:tcBorders>
            <w:vAlign w:val="center"/>
          </w:tcPr>
          <w:p w14:paraId="6A3D866E"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66F" w14:textId="77777777" w:rsidR="004C070F" w:rsidRPr="006B199D" w:rsidRDefault="004C070F"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rPr>
              <w:t>49.984 Hz</w:t>
            </w:r>
          </w:p>
        </w:tc>
        <w:tc>
          <w:tcPr>
            <w:tcW w:w="980" w:type="dxa"/>
            <w:tcBorders>
              <w:top w:val="single" w:sz="6" w:space="0" w:color="auto"/>
              <w:left w:val="single" w:sz="6" w:space="0" w:color="auto"/>
              <w:bottom w:val="single" w:sz="6" w:space="0" w:color="auto"/>
              <w:right w:val="single" w:sz="6" w:space="0" w:color="auto"/>
            </w:tcBorders>
            <w:vAlign w:val="center"/>
          </w:tcPr>
          <w:p w14:paraId="6A3D8670"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6A3D8671"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672"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73"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74"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75" w14:textId="77777777" w:rsidR="004C070F" w:rsidRPr="006B199D" w:rsidRDefault="004C070F" w:rsidP="00A80103">
            <w:pPr>
              <w:autoSpaceDE w:val="0"/>
              <w:autoSpaceDN w:val="0"/>
              <w:adjustRightInd w:val="0"/>
              <w:jc w:val="both"/>
              <w:rPr>
                <w:rFonts w:cs="Arial"/>
                <w:color w:val="000000" w:themeColor="text1"/>
                <w:sz w:val="20"/>
                <w:lang w:eastAsia="en-IE"/>
              </w:rPr>
            </w:pPr>
          </w:p>
        </w:tc>
      </w:tr>
      <w:tr w:rsidR="004C070F" w:rsidRPr="006B199D" w14:paraId="6A3D8680"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677" w14:textId="77777777" w:rsidR="004C070F" w:rsidRPr="006B199D" w:rsidRDefault="004C070F"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w:t>
            </w:r>
          </w:p>
        </w:tc>
        <w:tc>
          <w:tcPr>
            <w:tcW w:w="1338" w:type="dxa"/>
            <w:tcBorders>
              <w:top w:val="single" w:sz="6" w:space="0" w:color="auto"/>
              <w:left w:val="single" w:sz="6" w:space="0" w:color="auto"/>
              <w:bottom w:val="single" w:sz="6" w:space="0" w:color="auto"/>
              <w:right w:val="single" w:sz="6" w:space="0" w:color="auto"/>
            </w:tcBorders>
            <w:vAlign w:val="center"/>
          </w:tcPr>
          <w:p w14:paraId="6A3D8678"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679" w14:textId="77777777" w:rsidR="004C070F" w:rsidRPr="006B199D" w:rsidRDefault="004C070F"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49.985 Hz</w:t>
            </w:r>
          </w:p>
        </w:tc>
        <w:tc>
          <w:tcPr>
            <w:tcW w:w="980" w:type="dxa"/>
            <w:tcBorders>
              <w:top w:val="single" w:sz="6" w:space="0" w:color="auto"/>
              <w:left w:val="single" w:sz="6" w:space="0" w:color="auto"/>
              <w:bottom w:val="single" w:sz="6" w:space="0" w:color="auto"/>
              <w:right w:val="single" w:sz="6" w:space="0" w:color="auto"/>
            </w:tcBorders>
            <w:vAlign w:val="center"/>
          </w:tcPr>
          <w:p w14:paraId="6A3D867A"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6A3D867B"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67C"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7D"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7E"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7F" w14:textId="77777777" w:rsidR="004C070F" w:rsidRPr="006B199D" w:rsidRDefault="004C070F" w:rsidP="00A80103">
            <w:pPr>
              <w:autoSpaceDE w:val="0"/>
              <w:autoSpaceDN w:val="0"/>
              <w:adjustRightInd w:val="0"/>
              <w:jc w:val="both"/>
              <w:rPr>
                <w:rFonts w:cs="Arial"/>
                <w:color w:val="000000" w:themeColor="text1"/>
                <w:sz w:val="20"/>
                <w:lang w:eastAsia="en-IE"/>
              </w:rPr>
            </w:pPr>
          </w:p>
        </w:tc>
      </w:tr>
      <w:tr w:rsidR="004C070F" w:rsidRPr="006B199D" w14:paraId="6A3D868A"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681" w14:textId="77777777" w:rsidR="004C070F" w:rsidRPr="006B199D" w:rsidRDefault="004C070F"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5</w:t>
            </w:r>
          </w:p>
        </w:tc>
        <w:tc>
          <w:tcPr>
            <w:tcW w:w="1338" w:type="dxa"/>
            <w:tcBorders>
              <w:top w:val="single" w:sz="6" w:space="0" w:color="auto"/>
              <w:left w:val="single" w:sz="6" w:space="0" w:color="auto"/>
              <w:bottom w:val="single" w:sz="6" w:space="0" w:color="auto"/>
              <w:right w:val="single" w:sz="6" w:space="0" w:color="auto"/>
            </w:tcBorders>
            <w:vAlign w:val="center"/>
          </w:tcPr>
          <w:p w14:paraId="6A3D8682"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683" w14:textId="77777777" w:rsidR="004C070F" w:rsidRPr="006B199D" w:rsidRDefault="004C070F"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49.985 Hz</w:t>
            </w:r>
          </w:p>
        </w:tc>
        <w:tc>
          <w:tcPr>
            <w:tcW w:w="980" w:type="dxa"/>
            <w:tcBorders>
              <w:top w:val="single" w:sz="6" w:space="0" w:color="auto"/>
              <w:left w:val="single" w:sz="6" w:space="0" w:color="auto"/>
              <w:bottom w:val="single" w:sz="6" w:space="0" w:color="auto"/>
              <w:right w:val="single" w:sz="6" w:space="0" w:color="auto"/>
            </w:tcBorders>
            <w:vAlign w:val="center"/>
          </w:tcPr>
          <w:p w14:paraId="6A3D8684"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6A3D8685"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686"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87"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88"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89" w14:textId="77777777" w:rsidR="004C070F" w:rsidRPr="006B199D" w:rsidRDefault="004C070F" w:rsidP="00A80103">
            <w:pPr>
              <w:autoSpaceDE w:val="0"/>
              <w:autoSpaceDN w:val="0"/>
              <w:adjustRightInd w:val="0"/>
              <w:jc w:val="both"/>
              <w:rPr>
                <w:rFonts w:cs="Arial"/>
                <w:color w:val="000000" w:themeColor="text1"/>
                <w:sz w:val="20"/>
                <w:lang w:eastAsia="en-IE"/>
              </w:rPr>
            </w:pPr>
          </w:p>
        </w:tc>
      </w:tr>
      <w:tr w:rsidR="004C070F" w:rsidRPr="006B199D" w14:paraId="6A3D8694"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68B"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6A3D868C"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68D"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980" w:type="dxa"/>
            <w:tcBorders>
              <w:top w:val="single" w:sz="6" w:space="0" w:color="auto"/>
              <w:left w:val="single" w:sz="6" w:space="0" w:color="auto"/>
              <w:bottom w:val="single" w:sz="6" w:space="0" w:color="auto"/>
              <w:right w:val="single" w:sz="6" w:space="0" w:color="auto"/>
            </w:tcBorders>
            <w:vAlign w:val="center"/>
          </w:tcPr>
          <w:p w14:paraId="6A3D868E"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6A3D868F"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690"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91"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92"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93" w14:textId="77777777" w:rsidR="004C070F" w:rsidRPr="006B199D" w:rsidRDefault="004C070F" w:rsidP="00A80103">
            <w:pPr>
              <w:autoSpaceDE w:val="0"/>
              <w:autoSpaceDN w:val="0"/>
              <w:adjustRightInd w:val="0"/>
              <w:jc w:val="both"/>
              <w:rPr>
                <w:rFonts w:cs="Arial"/>
                <w:color w:val="000000" w:themeColor="text1"/>
                <w:sz w:val="20"/>
                <w:lang w:eastAsia="en-IE"/>
              </w:rPr>
            </w:pPr>
          </w:p>
        </w:tc>
      </w:tr>
      <w:tr w:rsidR="004C070F" w:rsidRPr="006B199D" w14:paraId="6A3D869E"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695"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6A3D8696"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697"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980" w:type="dxa"/>
            <w:tcBorders>
              <w:top w:val="single" w:sz="6" w:space="0" w:color="auto"/>
              <w:left w:val="single" w:sz="6" w:space="0" w:color="auto"/>
              <w:bottom w:val="single" w:sz="6" w:space="0" w:color="auto"/>
              <w:right w:val="single" w:sz="6" w:space="0" w:color="auto"/>
            </w:tcBorders>
            <w:vAlign w:val="center"/>
          </w:tcPr>
          <w:p w14:paraId="6A3D8698"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6A3D8699"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69A"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9B"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9C"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69D" w14:textId="77777777" w:rsidR="004C070F" w:rsidRPr="006B199D" w:rsidRDefault="004C070F" w:rsidP="00A80103">
            <w:pPr>
              <w:autoSpaceDE w:val="0"/>
              <w:autoSpaceDN w:val="0"/>
              <w:adjustRightInd w:val="0"/>
              <w:jc w:val="both"/>
              <w:rPr>
                <w:rFonts w:cs="Arial"/>
                <w:color w:val="000000" w:themeColor="text1"/>
                <w:sz w:val="20"/>
                <w:lang w:eastAsia="en-IE"/>
              </w:rPr>
            </w:pPr>
          </w:p>
        </w:tc>
      </w:tr>
    </w:tbl>
    <w:p w14:paraId="6A3D869F"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6A0" w14:textId="735CF101" w:rsidR="004C070F" w:rsidRPr="006B199D" w:rsidRDefault="004C070F"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Pr="006B199D">
        <w:rPr>
          <w:b/>
          <w:color w:val="000000" w:themeColor="text1"/>
          <w:sz w:val="20"/>
        </w:rPr>
        <w:t xml:space="preserve"> provides </w:t>
      </w:r>
      <w:r w:rsidRPr="006B199D">
        <w:rPr>
          <w:rFonts w:cs="Arial"/>
          <w:b/>
          <w:color w:val="000000" w:themeColor="text1"/>
          <w:sz w:val="20"/>
        </w:rPr>
        <w:t>≥</w:t>
      </w:r>
      <w:r w:rsidRPr="006B199D">
        <w:rPr>
          <w:b/>
          <w:color w:val="000000" w:themeColor="text1"/>
          <w:sz w:val="20"/>
        </w:rPr>
        <w:t>60% of its expected response within 5 seconds and 100% of its expected response within 15 seconds</w:t>
      </w:r>
    </w:p>
    <w:p w14:paraId="6A3D86A1" w14:textId="77777777" w:rsidR="004C070F"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6A2" w14:textId="4F96B344" w:rsidR="004C070F" w:rsidRPr="006B199D" w:rsidRDefault="002B5E88"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10488" w:type="dxa"/>
        <w:tblInd w:w="-690" w:type="dxa"/>
        <w:tblLayout w:type="fixed"/>
        <w:tblCellMar>
          <w:left w:w="30" w:type="dxa"/>
          <w:right w:w="30" w:type="dxa"/>
        </w:tblCellMar>
        <w:tblLook w:val="0000" w:firstRow="0" w:lastRow="0" w:firstColumn="0" w:lastColumn="0" w:noHBand="0" w:noVBand="0"/>
      </w:tblPr>
      <w:tblGrid>
        <w:gridCol w:w="1080"/>
        <w:gridCol w:w="1338"/>
        <w:gridCol w:w="1302"/>
        <w:gridCol w:w="1353"/>
        <w:gridCol w:w="1354"/>
        <w:gridCol w:w="1353"/>
        <w:gridCol w:w="1354"/>
        <w:gridCol w:w="1354"/>
      </w:tblGrid>
      <w:tr w:rsidR="004C070F" w:rsidRPr="006B199D" w14:paraId="6A3D86AB" w14:textId="77777777" w:rsidTr="00B91E4C">
        <w:trPr>
          <w:cantSplit/>
          <w:trHeight w:val="290"/>
          <w:tblHeader/>
        </w:trPr>
        <w:tc>
          <w:tcPr>
            <w:tcW w:w="1080" w:type="dxa"/>
            <w:tcBorders>
              <w:top w:val="single" w:sz="6" w:space="0" w:color="auto"/>
              <w:left w:val="single" w:sz="6" w:space="0" w:color="auto"/>
              <w:bottom w:val="single" w:sz="6" w:space="0" w:color="auto"/>
              <w:right w:val="single" w:sz="6" w:space="0" w:color="auto"/>
            </w:tcBorders>
            <w:vAlign w:val="center"/>
          </w:tcPr>
          <w:p w14:paraId="6A3D86A3" w14:textId="77777777" w:rsidR="004C070F" w:rsidRPr="006B199D" w:rsidRDefault="004C070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vAlign w:val="center"/>
          </w:tcPr>
          <w:p w14:paraId="6A3D86A4" w14:textId="77777777" w:rsidR="004C070F" w:rsidRPr="006B199D" w:rsidRDefault="004C070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Time</w:t>
            </w:r>
          </w:p>
        </w:tc>
        <w:tc>
          <w:tcPr>
            <w:tcW w:w="1302" w:type="dxa"/>
            <w:tcBorders>
              <w:top w:val="single" w:sz="6" w:space="0" w:color="auto"/>
              <w:left w:val="single" w:sz="6" w:space="0" w:color="auto"/>
              <w:bottom w:val="single" w:sz="6" w:space="0" w:color="auto"/>
              <w:right w:val="single" w:sz="6" w:space="0" w:color="auto"/>
            </w:tcBorders>
            <w:vAlign w:val="center"/>
          </w:tcPr>
          <w:p w14:paraId="6A3D86A5" w14:textId="77777777" w:rsidR="004C070F" w:rsidRPr="006B199D" w:rsidRDefault="004C070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vAlign w:val="center"/>
          </w:tcPr>
          <w:p w14:paraId="6A3D86A6" w14:textId="77777777" w:rsidR="004C070F" w:rsidRPr="006B199D" w:rsidRDefault="004C070F" w:rsidP="00A80103">
            <w:pPr>
              <w:tabs>
                <w:tab w:val="left" w:pos="1260"/>
              </w:tabs>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vAlign w:val="center"/>
          </w:tcPr>
          <w:p w14:paraId="6A3D86A7" w14:textId="77777777" w:rsidR="004C070F" w:rsidRPr="006B199D" w:rsidRDefault="004C070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vAlign w:val="center"/>
          </w:tcPr>
          <w:p w14:paraId="6A3D86A8" w14:textId="77777777" w:rsidR="004C070F" w:rsidRPr="006B199D" w:rsidRDefault="004C070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vAlign w:val="center"/>
          </w:tcPr>
          <w:p w14:paraId="6A3D86A9" w14:textId="77777777" w:rsidR="004C070F" w:rsidRPr="006B199D" w:rsidRDefault="004C070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vAlign w:val="center"/>
          </w:tcPr>
          <w:p w14:paraId="6A3D86AA" w14:textId="77777777" w:rsidR="004C070F" w:rsidRPr="006B199D" w:rsidRDefault="004C070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achieved after 15 seconds</w:t>
            </w:r>
          </w:p>
        </w:tc>
      </w:tr>
      <w:tr w:rsidR="004C070F" w:rsidRPr="006B199D" w14:paraId="6A3D86B4" w14:textId="77777777" w:rsidTr="00B91E4C">
        <w:trPr>
          <w:trHeight w:val="290"/>
        </w:trPr>
        <w:tc>
          <w:tcPr>
            <w:tcW w:w="1080" w:type="dxa"/>
            <w:tcBorders>
              <w:top w:val="single" w:sz="6" w:space="0" w:color="auto"/>
              <w:left w:val="single" w:sz="6" w:space="0" w:color="auto"/>
              <w:bottom w:val="single" w:sz="6" w:space="0" w:color="auto"/>
              <w:right w:val="single" w:sz="6" w:space="0" w:color="auto"/>
            </w:tcBorders>
            <w:vAlign w:val="center"/>
          </w:tcPr>
          <w:p w14:paraId="6A3D86AC" w14:textId="77777777" w:rsidR="004C070F" w:rsidRPr="006B199D" w:rsidRDefault="004C070F"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vAlign w:val="center"/>
          </w:tcPr>
          <w:p w14:paraId="6A3D86AD"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6AE"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6AF"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6B0"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6B1"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6B2"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6B3" w14:textId="77777777" w:rsidR="004C070F" w:rsidRPr="006B199D" w:rsidRDefault="004C070F" w:rsidP="00A80103">
            <w:pPr>
              <w:autoSpaceDE w:val="0"/>
              <w:autoSpaceDN w:val="0"/>
              <w:adjustRightInd w:val="0"/>
              <w:jc w:val="both"/>
              <w:rPr>
                <w:rFonts w:cs="Arial"/>
                <w:color w:val="000000" w:themeColor="text1"/>
                <w:sz w:val="20"/>
                <w:lang w:eastAsia="en-IE"/>
              </w:rPr>
            </w:pPr>
          </w:p>
        </w:tc>
      </w:tr>
      <w:tr w:rsidR="004C070F" w:rsidRPr="006B199D" w14:paraId="6A3D86BD" w14:textId="77777777" w:rsidTr="00B91E4C">
        <w:trPr>
          <w:trHeight w:val="290"/>
        </w:trPr>
        <w:tc>
          <w:tcPr>
            <w:tcW w:w="1080" w:type="dxa"/>
            <w:tcBorders>
              <w:top w:val="single" w:sz="6" w:space="0" w:color="auto"/>
              <w:left w:val="single" w:sz="6" w:space="0" w:color="auto"/>
              <w:bottom w:val="single" w:sz="6" w:space="0" w:color="auto"/>
              <w:right w:val="single" w:sz="6" w:space="0" w:color="auto"/>
            </w:tcBorders>
            <w:vAlign w:val="center"/>
          </w:tcPr>
          <w:p w14:paraId="6A3D86B5" w14:textId="77777777" w:rsidR="004C070F" w:rsidRPr="006B199D" w:rsidRDefault="004C070F"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 xml:space="preserve">49 – </w:t>
            </w:r>
            <w:r w:rsidRPr="006B199D">
              <w:rPr>
                <w:rFonts w:cs="Arial"/>
                <w:color w:val="000000" w:themeColor="text1"/>
                <w:sz w:val="20"/>
              </w:rPr>
              <w:t>49.75 Hz</w:t>
            </w:r>
          </w:p>
        </w:tc>
        <w:tc>
          <w:tcPr>
            <w:tcW w:w="1338" w:type="dxa"/>
            <w:tcBorders>
              <w:top w:val="single" w:sz="6" w:space="0" w:color="auto"/>
              <w:left w:val="single" w:sz="6" w:space="0" w:color="auto"/>
              <w:bottom w:val="single" w:sz="6" w:space="0" w:color="auto"/>
              <w:right w:val="single" w:sz="6" w:space="0" w:color="auto"/>
            </w:tcBorders>
            <w:vAlign w:val="center"/>
          </w:tcPr>
          <w:p w14:paraId="6A3D86B6"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6B7"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6B8"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6B9"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6BA"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6BB"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6BC" w14:textId="77777777" w:rsidR="004C070F" w:rsidRPr="006B199D" w:rsidRDefault="004C070F" w:rsidP="00A80103">
            <w:pPr>
              <w:autoSpaceDE w:val="0"/>
              <w:autoSpaceDN w:val="0"/>
              <w:adjustRightInd w:val="0"/>
              <w:jc w:val="both"/>
              <w:rPr>
                <w:rFonts w:cs="Arial"/>
                <w:color w:val="000000" w:themeColor="text1"/>
                <w:sz w:val="20"/>
                <w:lang w:eastAsia="en-IE"/>
              </w:rPr>
            </w:pPr>
          </w:p>
        </w:tc>
      </w:tr>
      <w:tr w:rsidR="004C070F" w:rsidRPr="006B199D" w14:paraId="6A3D86C6" w14:textId="77777777" w:rsidTr="00B91E4C">
        <w:trPr>
          <w:trHeight w:val="290"/>
        </w:trPr>
        <w:tc>
          <w:tcPr>
            <w:tcW w:w="1080" w:type="dxa"/>
            <w:tcBorders>
              <w:top w:val="single" w:sz="6" w:space="0" w:color="auto"/>
              <w:left w:val="single" w:sz="6" w:space="0" w:color="auto"/>
              <w:bottom w:val="single" w:sz="6" w:space="0" w:color="auto"/>
              <w:right w:val="single" w:sz="6" w:space="0" w:color="auto"/>
            </w:tcBorders>
            <w:vAlign w:val="center"/>
          </w:tcPr>
          <w:p w14:paraId="6A3D86BE" w14:textId="77777777" w:rsidR="004C070F" w:rsidRPr="006B199D" w:rsidRDefault="004C070F"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 xml:space="preserve">49.75 – </w:t>
            </w:r>
            <w:r w:rsidRPr="006B199D">
              <w:rPr>
                <w:rFonts w:cs="Arial"/>
                <w:color w:val="000000" w:themeColor="text1"/>
                <w:sz w:val="20"/>
              </w:rPr>
              <w:t>49.984 Hz</w:t>
            </w:r>
          </w:p>
        </w:tc>
        <w:tc>
          <w:tcPr>
            <w:tcW w:w="1338" w:type="dxa"/>
            <w:tcBorders>
              <w:top w:val="single" w:sz="6" w:space="0" w:color="auto"/>
              <w:left w:val="single" w:sz="6" w:space="0" w:color="auto"/>
              <w:bottom w:val="single" w:sz="6" w:space="0" w:color="auto"/>
              <w:right w:val="single" w:sz="6" w:space="0" w:color="auto"/>
            </w:tcBorders>
            <w:vAlign w:val="center"/>
          </w:tcPr>
          <w:p w14:paraId="6A3D86BF"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6C0"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6C1"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6C2"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6C3"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6C4"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6C5" w14:textId="77777777" w:rsidR="004C070F" w:rsidRPr="006B199D" w:rsidRDefault="004C070F" w:rsidP="00A80103">
            <w:pPr>
              <w:autoSpaceDE w:val="0"/>
              <w:autoSpaceDN w:val="0"/>
              <w:adjustRightInd w:val="0"/>
              <w:jc w:val="both"/>
              <w:rPr>
                <w:rFonts w:cs="Arial"/>
                <w:color w:val="000000" w:themeColor="text1"/>
                <w:sz w:val="20"/>
                <w:lang w:eastAsia="en-IE"/>
              </w:rPr>
            </w:pPr>
          </w:p>
        </w:tc>
      </w:tr>
      <w:tr w:rsidR="004C070F" w:rsidRPr="006B199D" w14:paraId="6A3D86CF" w14:textId="77777777" w:rsidTr="00B91E4C">
        <w:trPr>
          <w:trHeight w:val="290"/>
        </w:trPr>
        <w:tc>
          <w:tcPr>
            <w:tcW w:w="1080" w:type="dxa"/>
            <w:tcBorders>
              <w:top w:val="single" w:sz="6" w:space="0" w:color="auto"/>
              <w:left w:val="single" w:sz="6" w:space="0" w:color="auto"/>
              <w:bottom w:val="single" w:sz="6" w:space="0" w:color="auto"/>
              <w:right w:val="single" w:sz="6" w:space="0" w:color="auto"/>
            </w:tcBorders>
            <w:vAlign w:val="center"/>
          </w:tcPr>
          <w:p w14:paraId="6A3D86C7"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6A3D86C8"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6C9"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6CA"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6CB"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6CC"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6CD" w14:textId="77777777" w:rsidR="004C070F" w:rsidRPr="006B199D" w:rsidRDefault="004C070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6CE" w14:textId="77777777" w:rsidR="004C070F" w:rsidRPr="006B199D" w:rsidRDefault="004C070F" w:rsidP="00A80103">
            <w:pPr>
              <w:autoSpaceDE w:val="0"/>
              <w:autoSpaceDN w:val="0"/>
              <w:adjustRightInd w:val="0"/>
              <w:jc w:val="both"/>
              <w:rPr>
                <w:rFonts w:cs="Arial"/>
                <w:color w:val="000000" w:themeColor="text1"/>
                <w:sz w:val="20"/>
                <w:lang w:eastAsia="en-IE"/>
              </w:rPr>
            </w:pPr>
          </w:p>
        </w:tc>
      </w:tr>
    </w:tbl>
    <w:p w14:paraId="6A3D86D0"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6D1" w14:textId="636813F0" w:rsidR="004C070F" w:rsidRPr="006B199D" w:rsidRDefault="004C070F" w:rsidP="00A80103">
      <w:pPr>
        <w:pStyle w:val="BodyText"/>
        <w:spacing w:before="120" w:after="120"/>
        <w:jc w:val="both"/>
        <w:rPr>
          <w:b/>
          <w:color w:val="000000" w:themeColor="text1"/>
          <w:sz w:val="20"/>
        </w:rPr>
      </w:pPr>
      <w:r w:rsidRPr="006B199D">
        <w:rPr>
          <w:b/>
          <w:color w:val="000000" w:themeColor="text1"/>
          <w:sz w:val="20"/>
        </w:rPr>
        <w:t xml:space="preserve">Criteria – </w:t>
      </w:r>
      <w:r w:rsidR="004B389C" w:rsidRPr="006B199D">
        <w:rPr>
          <w:b/>
          <w:color w:val="000000" w:themeColor="text1"/>
          <w:sz w:val="20"/>
        </w:rPr>
        <w:t xml:space="preserve">Any </w:t>
      </w:r>
      <w:r w:rsidR="00A42E99" w:rsidRPr="006B199D">
        <w:rPr>
          <w:b/>
          <w:color w:val="000000" w:themeColor="text1"/>
          <w:sz w:val="20"/>
        </w:rPr>
        <w:t>G</w:t>
      </w:r>
      <w:r w:rsidR="005B74FE" w:rsidRPr="006B199D">
        <w:rPr>
          <w:b/>
          <w:color w:val="000000" w:themeColor="text1"/>
          <w:sz w:val="20"/>
        </w:rPr>
        <w:t>eneration Unit</w:t>
      </w:r>
      <w:r w:rsidR="004B389C" w:rsidRPr="006B199D">
        <w:rPr>
          <w:b/>
          <w:color w:val="000000" w:themeColor="text1"/>
          <w:sz w:val="20"/>
        </w:rPr>
        <w:t xml:space="preserve"> which has disconnected due to frequency ≥ 50.8 Hz, shall be brought back on</w:t>
      </w:r>
      <w:r w:rsidR="0050001D" w:rsidRPr="006B199D">
        <w:rPr>
          <w:b/>
          <w:color w:val="000000" w:themeColor="text1"/>
          <w:sz w:val="20"/>
        </w:rPr>
        <w:t xml:space="preserve"> load when frequency falls less than</w:t>
      </w:r>
      <w:r w:rsidR="004B389C" w:rsidRPr="006B199D">
        <w:rPr>
          <w:b/>
          <w:color w:val="000000" w:themeColor="text1"/>
          <w:sz w:val="20"/>
        </w:rPr>
        <w:t xml:space="preserve"> 50.2 Hz</w:t>
      </w:r>
    </w:p>
    <w:p w14:paraId="6A3D86D2" w14:textId="77777777" w:rsidR="004C070F"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6D3" w14:textId="2AD1CF08" w:rsidR="004C070F" w:rsidRPr="006B199D" w:rsidRDefault="002B5E88"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r w:rsidR="001D41AB" w:rsidRPr="006B199D">
        <w:rPr>
          <w:i/>
          <w:color w:val="000000" w:themeColor="text1"/>
          <w:sz w:val="20"/>
        </w:rPr>
        <w:t>.</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4C070F" w:rsidRPr="006B199D" w14:paraId="6A3D86D9"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6D4" w14:textId="77777777" w:rsidR="004C070F" w:rsidRPr="006B199D" w:rsidRDefault="004C070F" w:rsidP="00A80103">
            <w:pPr>
              <w:pStyle w:val="BodyText"/>
              <w:jc w:val="both"/>
              <w:rPr>
                <w:b/>
                <w:color w:val="000000" w:themeColor="text1"/>
                <w:sz w:val="20"/>
              </w:rPr>
            </w:pPr>
            <w:r w:rsidRPr="006B199D">
              <w:rPr>
                <w:b/>
                <w:color w:val="000000" w:themeColor="text1"/>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6A3D86D5" w14:textId="77777777" w:rsidR="004C070F" w:rsidRPr="006B199D" w:rsidRDefault="004C070F" w:rsidP="00A80103">
            <w:pPr>
              <w:pStyle w:val="BodyText"/>
              <w:jc w:val="both"/>
              <w:rPr>
                <w:b/>
                <w:color w:val="000000" w:themeColor="text1"/>
                <w:sz w:val="20"/>
              </w:rPr>
            </w:pPr>
            <w:r w:rsidRPr="006B199D">
              <w:rPr>
                <w:b/>
                <w:color w:val="000000" w:themeColor="text1"/>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6A3D86D6" w14:textId="77777777" w:rsidR="004C070F" w:rsidRPr="006B199D" w:rsidRDefault="004C070F" w:rsidP="00A80103">
            <w:pPr>
              <w:pStyle w:val="BodyText"/>
              <w:jc w:val="both"/>
              <w:rPr>
                <w:b/>
                <w:color w:val="000000" w:themeColor="text1"/>
                <w:sz w:val="20"/>
              </w:rPr>
            </w:pPr>
            <w:r w:rsidRPr="006B199D">
              <w:rPr>
                <w:b/>
                <w:color w:val="000000" w:themeColor="text1"/>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6A3D86D7" w14:textId="77777777" w:rsidR="004C070F" w:rsidRPr="006B199D" w:rsidRDefault="004C070F" w:rsidP="00A80103">
            <w:pPr>
              <w:pStyle w:val="BodyText"/>
              <w:jc w:val="both"/>
              <w:rPr>
                <w:b/>
                <w:color w:val="000000" w:themeColor="text1"/>
                <w:sz w:val="20"/>
              </w:rPr>
            </w:pPr>
            <w:r w:rsidRPr="006B199D">
              <w:rPr>
                <w:b/>
                <w:color w:val="000000" w:themeColor="text1"/>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14:paraId="6A3D86D8" w14:textId="4E002E83" w:rsidR="004C070F" w:rsidRPr="006B199D" w:rsidRDefault="004C070F" w:rsidP="002722E6">
            <w:pPr>
              <w:pStyle w:val="BodyText"/>
              <w:jc w:val="both"/>
              <w:rPr>
                <w:b/>
                <w:color w:val="000000" w:themeColor="text1"/>
                <w:sz w:val="20"/>
              </w:rPr>
            </w:pPr>
            <w:r w:rsidRPr="006B199D">
              <w:rPr>
                <w:b/>
                <w:color w:val="000000" w:themeColor="text1"/>
                <w:sz w:val="20"/>
              </w:rPr>
              <w:t xml:space="preserve"># </w:t>
            </w:r>
            <w:r w:rsidR="002722E6" w:rsidRPr="006B199D">
              <w:rPr>
                <w:b/>
                <w:color w:val="000000" w:themeColor="text1"/>
                <w:sz w:val="20"/>
              </w:rPr>
              <w:t>Generators</w:t>
            </w:r>
            <w:r w:rsidRPr="006B199D">
              <w:rPr>
                <w:b/>
                <w:color w:val="000000" w:themeColor="text1"/>
                <w:sz w:val="20"/>
              </w:rPr>
              <w:t xml:space="preserve"> Online</w:t>
            </w:r>
          </w:p>
        </w:tc>
      </w:tr>
      <w:tr w:rsidR="004C070F" w:rsidRPr="006B199D" w14:paraId="6A3D86DF"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6DA" w14:textId="77777777" w:rsidR="004C070F" w:rsidRPr="006B199D" w:rsidRDefault="004C070F"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6DB" w14:textId="77777777" w:rsidR="004C070F" w:rsidRPr="006B199D" w:rsidRDefault="004C070F"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6DC" w14:textId="77777777" w:rsidR="004C070F" w:rsidRPr="006B199D" w:rsidRDefault="004C070F"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6DD" w14:textId="77777777" w:rsidR="004C070F" w:rsidRPr="006B199D" w:rsidRDefault="004C070F"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6DE" w14:textId="77777777" w:rsidR="004C070F" w:rsidRPr="006B199D" w:rsidRDefault="004C070F" w:rsidP="00A80103">
            <w:pPr>
              <w:pStyle w:val="BodyText"/>
              <w:jc w:val="both"/>
              <w:rPr>
                <w:color w:val="000000" w:themeColor="text1"/>
                <w:sz w:val="20"/>
              </w:rPr>
            </w:pPr>
          </w:p>
        </w:tc>
      </w:tr>
      <w:tr w:rsidR="004C070F" w:rsidRPr="006B199D" w14:paraId="6A3D86E5"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6E0" w14:textId="77777777" w:rsidR="004C070F" w:rsidRPr="006B199D" w:rsidRDefault="004C070F"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6E1" w14:textId="77777777" w:rsidR="004C070F" w:rsidRPr="006B199D" w:rsidRDefault="004C070F"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6E2" w14:textId="77777777" w:rsidR="004C070F" w:rsidRPr="006B199D" w:rsidRDefault="004C070F"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6E3" w14:textId="77777777" w:rsidR="004C070F" w:rsidRPr="006B199D" w:rsidRDefault="004C070F"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6E4" w14:textId="77777777" w:rsidR="004C070F" w:rsidRPr="006B199D" w:rsidRDefault="004C070F" w:rsidP="00A80103">
            <w:pPr>
              <w:pStyle w:val="BodyText"/>
              <w:jc w:val="both"/>
              <w:rPr>
                <w:color w:val="000000" w:themeColor="text1"/>
                <w:sz w:val="20"/>
              </w:rPr>
            </w:pPr>
          </w:p>
        </w:tc>
      </w:tr>
      <w:tr w:rsidR="004C070F" w:rsidRPr="006B199D" w14:paraId="6A3D86EB"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6E6" w14:textId="77777777" w:rsidR="004C070F" w:rsidRPr="006B199D" w:rsidRDefault="004C070F"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6E7" w14:textId="77777777" w:rsidR="004C070F" w:rsidRPr="006B199D" w:rsidRDefault="004C070F"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6E8" w14:textId="77777777" w:rsidR="004C070F" w:rsidRPr="006B199D" w:rsidRDefault="004C070F"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6E9" w14:textId="77777777" w:rsidR="004C070F" w:rsidRPr="006B199D" w:rsidRDefault="004C070F"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6EA" w14:textId="77777777" w:rsidR="004C070F" w:rsidRPr="006B199D" w:rsidRDefault="004C070F" w:rsidP="00A80103">
            <w:pPr>
              <w:pStyle w:val="BodyText"/>
              <w:jc w:val="both"/>
              <w:rPr>
                <w:color w:val="000000" w:themeColor="text1"/>
                <w:sz w:val="20"/>
              </w:rPr>
            </w:pPr>
          </w:p>
        </w:tc>
      </w:tr>
      <w:tr w:rsidR="004C070F" w:rsidRPr="006B199D" w14:paraId="6A3D86F1"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6EC" w14:textId="77777777" w:rsidR="004C070F" w:rsidRPr="006B199D" w:rsidRDefault="004C070F"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6ED" w14:textId="77777777" w:rsidR="004C070F" w:rsidRPr="006B199D" w:rsidRDefault="004C070F"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6EE" w14:textId="77777777" w:rsidR="004C070F" w:rsidRPr="006B199D" w:rsidRDefault="004C070F"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6EF" w14:textId="77777777" w:rsidR="004C070F" w:rsidRPr="006B199D" w:rsidRDefault="004C070F"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6F0" w14:textId="77777777" w:rsidR="004C070F" w:rsidRPr="006B199D" w:rsidRDefault="004C070F" w:rsidP="00A80103">
            <w:pPr>
              <w:pStyle w:val="BodyText"/>
              <w:jc w:val="both"/>
              <w:rPr>
                <w:color w:val="000000" w:themeColor="text1"/>
                <w:sz w:val="20"/>
              </w:rPr>
            </w:pPr>
          </w:p>
        </w:tc>
      </w:tr>
    </w:tbl>
    <w:p w14:paraId="6A3D86F2"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6F3" w14:textId="7A5479FC" w:rsidR="004C070F" w:rsidRPr="006B199D" w:rsidRDefault="004C070F" w:rsidP="00A80103">
      <w:pPr>
        <w:pStyle w:val="BodyText"/>
        <w:spacing w:before="120" w:after="120"/>
        <w:jc w:val="both"/>
        <w:rPr>
          <w:b/>
          <w:color w:val="000000" w:themeColor="text1"/>
          <w:sz w:val="20"/>
        </w:rPr>
      </w:pPr>
      <w:r w:rsidRPr="006B199D">
        <w:rPr>
          <w:b/>
          <w:color w:val="000000" w:themeColor="text1"/>
          <w:sz w:val="20"/>
        </w:rPr>
        <w:t xml:space="preserve">Criteria – Frequency response is achieved by altering the output of all </w:t>
      </w:r>
      <w:r w:rsidR="00A42E99" w:rsidRPr="006B199D">
        <w:rPr>
          <w:b/>
          <w:color w:val="000000" w:themeColor="text1"/>
          <w:sz w:val="20"/>
        </w:rPr>
        <w:t>G</w:t>
      </w:r>
      <w:r w:rsidR="001F224D" w:rsidRPr="006B199D">
        <w:rPr>
          <w:b/>
          <w:color w:val="000000" w:themeColor="text1"/>
          <w:sz w:val="20"/>
        </w:rPr>
        <w:t>eneration Unit</w:t>
      </w:r>
      <w:r w:rsidRPr="006B199D">
        <w:rPr>
          <w:b/>
          <w:color w:val="000000" w:themeColor="text1"/>
          <w:sz w:val="20"/>
        </w:rPr>
        <w:t xml:space="preserve">s as opposed to switching </w:t>
      </w:r>
      <w:r w:rsidR="00A42E99" w:rsidRPr="006B199D">
        <w:rPr>
          <w:b/>
          <w:color w:val="000000" w:themeColor="text1"/>
          <w:sz w:val="20"/>
        </w:rPr>
        <w:t>G</w:t>
      </w:r>
      <w:r w:rsidR="001F224D" w:rsidRPr="006B199D">
        <w:rPr>
          <w:b/>
          <w:color w:val="000000" w:themeColor="text1"/>
          <w:sz w:val="20"/>
        </w:rPr>
        <w:t>eneration Unit</w:t>
      </w:r>
      <w:r w:rsidRPr="006B199D">
        <w:rPr>
          <w:b/>
          <w:color w:val="000000" w:themeColor="text1"/>
          <w:sz w:val="20"/>
        </w:rPr>
        <w:t>s on or off, insofar as possible</w:t>
      </w:r>
    </w:p>
    <w:p w14:paraId="6A3D86F4" w14:textId="77777777" w:rsidR="004C070F"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6F5" w14:textId="2FDB1A18" w:rsidR="004C070F" w:rsidRPr="006B199D" w:rsidRDefault="004C070F" w:rsidP="00A80103">
      <w:pPr>
        <w:pStyle w:val="BodyText"/>
        <w:spacing w:before="120" w:after="120"/>
        <w:jc w:val="both"/>
        <w:rPr>
          <w:color w:val="000000" w:themeColor="text1"/>
          <w:sz w:val="20"/>
        </w:rPr>
      </w:pPr>
      <w:r w:rsidRPr="006B199D">
        <w:rPr>
          <w:color w:val="000000" w:themeColor="text1"/>
          <w:sz w:val="20"/>
        </w:rPr>
        <w:t xml:space="preserve">When the frequency was changed from X Hz to Y Hz, the MW output reduced from XX MW to DMOL. </w:t>
      </w:r>
      <w:r w:rsidR="00911519" w:rsidRPr="006B199D">
        <w:rPr>
          <w:color w:val="000000" w:themeColor="text1"/>
          <w:sz w:val="20"/>
        </w:rPr>
        <w:t>As shown in Table X</w:t>
      </w:r>
      <w:r w:rsidRPr="006B199D">
        <w:rPr>
          <w:color w:val="000000" w:themeColor="text1"/>
          <w:sz w:val="20"/>
        </w:rPr>
        <w:t xml:space="preserve">, no </w:t>
      </w:r>
      <w:r w:rsidR="00F92F1D">
        <w:rPr>
          <w:color w:val="000000" w:themeColor="text1"/>
          <w:sz w:val="20"/>
        </w:rPr>
        <w:t>generation unit</w:t>
      </w:r>
      <w:r w:rsidRPr="006B199D">
        <w:rPr>
          <w:color w:val="000000" w:themeColor="text1"/>
          <w:sz w:val="20"/>
        </w:rPr>
        <w:t>s were stopped until th</w:t>
      </w:r>
      <w:r w:rsidR="0050001D" w:rsidRPr="006B199D">
        <w:rPr>
          <w:color w:val="000000" w:themeColor="text1"/>
          <w:sz w:val="20"/>
        </w:rPr>
        <w:t>e active power was reduced less than</w:t>
      </w:r>
      <w:r w:rsidRPr="006B199D">
        <w:rPr>
          <w:color w:val="000000" w:themeColor="text1"/>
          <w:sz w:val="20"/>
        </w:rPr>
        <w:t xml:space="preserve"> DMOL.</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4C070F" w:rsidRPr="006B199D" w14:paraId="6A3D86FB" w14:textId="77777777"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14:paraId="6A3D86F6" w14:textId="77777777" w:rsidR="004C070F" w:rsidRPr="006B199D" w:rsidRDefault="004C070F" w:rsidP="00A80103">
            <w:pPr>
              <w:pStyle w:val="BodyText"/>
              <w:jc w:val="both"/>
              <w:rPr>
                <w:b/>
                <w:color w:val="000000" w:themeColor="text1"/>
                <w:sz w:val="20"/>
              </w:rPr>
            </w:pPr>
            <w:r w:rsidRPr="006B199D">
              <w:rPr>
                <w:b/>
                <w:color w:val="000000" w:themeColor="text1"/>
                <w:sz w:val="20"/>
              </w:rPr>
              <w:t>Step</w:t>
            </w:r>
          </w:p>
        </w:tc>
        <w:tc>
          <w:tcPr>
            <w:tcW w:w="1338" w:type="dxa"/>
            <w:tcBorders>
              <w:top w:val="single" w:sz="6" w:space="0" w:color="auto"/>
              <w:left w:val="single" w:sz="6" w:space="0" w:color="auto"/>
              <w:bottom w:val="single" w:sz="6" w:space="0" w:color="auto"/>
              <w:right w:val="single" w:sz="6" w:space="0" w:color="auto"/>
            </w:tcBorders>
          </w:tcPr>
          <w:p w14:paraId="6A3D86F7" w14:textId="77777777" w:rsidR="004C070F" w:rsidRPr="006B199D" w:rsidRDefault="004C070F" w:rsidP="00A80103">
            <w:pPr>
              <w:pStyle w:val="BodyText"/>
              <w:jc w:val="both"/>
              <w:rPr>
                <w:b/>
                <w:color w:val="000000" w:themeColor="text1"/>
                <w:sz w:val="20"/>
              </w:rPr>
            </w:pPr>
            <w:r w:rsidRPr="006B199D">
              <w:rPr>
                <w:b/>
                <w:color w:val="000000" w:themeColor="text1"/>
                <w:sz w:val="20"/>
              </w:rPr>
              <w:t>Time</w:t>
            </w:r>
          </w:p>
        </w:tc>
        <w:tc>
          <w:tcPr>
            <w:tcW w:w="1450" w:type="dxa"/>
            <w:tcBorders>
              <w:top w:val="single" w:sz="6" w:space="0" w:color="auto"/>
              <w:left w:val="single" w:sz="6" w:space="0" w:color="auto"/>
              <w:bottom w:val="single" w:sz="6" w:space="0" w:color="auto"/>
              <w:right w:val="single" w:sz="6" w:space="0" w:color="auto"/>
            </w:tcBorders>
          </w:tcPr>
          <w:p w14:paraId="6A3D86F8" w14:textId="77777777" w:rsidR="004C070F" w:rsidRPr="006B199D" w:rsidRDefault="004C070F" w:rsidP="00A80103">
            <w:pPr>
              <w:pStyle w:val="BodyText"/>
              <w:jc w:val="both"/>
              <w:rPr>
                <w:b/>
                <w:color w:val="000000" w:themeColor="text1"/>
                <w:sz w:val="20"/>
              </w:rPr>
            </w:pPr>
            <w:r w:rsidRPr="006B199D">
              <w:rPr>
                <w:b/>
                <w:color w:val="000000" w:themeColor="text1"/>
                <w:sz w:val="20"/>
              </w:rPr>
              <w:t>Simulated Frequency</w:t>
            </w:r>
          </w:p>
        </w:tc>
        <w:tc>
          <w:tcPr>
            <w:tcW w:w="1401" w:type="dxa"/>
            <w:tcBorders>
              <w:top w:val="single" w:sz="6" w:space="0" w:color="auto"/>
              <w:left w:val="single" w:sz="6" w:space="0" w:color="auto"/>
              <w:bottom w:val="single" w:sz="6" w:space="0" w:color="auto"/>
              <w:right w:val="single" w:sz="6" w:space="0" w:color="auto"/>
            </w:tcBorders>
          </w:tcPr>
          <w:p w14:paraId="6A3D86F9" w14:textId="77777777" w:rsidR="004C070F" w:rsidRPr="006B199D" w:rsidRDefault="004C070F" w:rsidP="00A80103">
            <w:pPr>
              <w:pStyle w:val="BodyText"/>
              <w:jc w:val="both"/>
              <w:rPr>
                <w:b/>
                <w:color w:val="000000" w:themeColor="text1"/>
                <w:sz w:val="20"/>
              </w:rPr>
            </w:pPr>
            <w:r w:rsidRPr="006B199D">
              <w:rPr>
                <w:b/>
                <w:color w:val="000000" w:themeColor="text1"/>
                <w:sz w:val="20"/>
              </w:rPr>
              <w:t>Actual MW</w:t>
            </w:r>
          </w:p>
        </w:tc>
        <w:tc>
          <w:tcPr>
            <w:tcW w:w="2819" w:type="dxa"/>
            <w:tcBorders>
              <w:top w:val="single" w:sz="6" w:space="0" w:color="auto"/>
              <w:left w:val="single" w:sz="6" w:space="0" w:color="auto"/>
              <w:bottom w:val="single" w:sz="6" w:space="0" w:color="auto"/>
              <w:right w:val="single" w:sz="6" w:space="0" w:color="auto"/>
            </w:tcBorders>
          </w:tcPr>
          <w:p w14:paraId="6A3D86FA" w14:textId="15D8A3C6" w:rsidR="004C070F" w:rsidRPr="006B199D" w:rsidRDefault="004C070F" w:rsidP="000F7F18">
            <w:pPr>
              <w:pStyle w:val="BodyText"/>
              <w:jc w:val="both"/>
              <w:rPr>
                <w:b/>
                <w:color w:val="000000" w:themeColor="text1"/>
                <w:sz w:val="20"/>
              </w:rPr>
            </w:pPr>
            <w:r w:rsidRPr="006B199D">
              <w:rPr>
                <w:b/>
                <w:color w:val="000000" w:themeColor="text1"/>
                <w:sz w:val="20"/>
              </w:rPr>
              <w:t xml:space="preserve"># </w:t>
            </w:r>
            <w:r w:rsidR="000F7F18" w:rsidRPr="006B199D">
              <w:rPr>
                <w:b/>
                <w:color w:val="000000" w:themeColor="text1"/>
                <w:sz w:val="20"/>
              </w:rPr>
              <w:t>Generators</w:t>
            </w:r>
            <w:r w:rsidRPr="006B199D">
              <w:rPr>
                <w:b/>
                <w:color w:val="000000" w:themeColor="text1"/>
                <w:sz w:val="20"/>
              </w:rPr>
              <w:t xml:space="preserve"> Online</w:t>
            </w:r>
          </w:p>
        </w:tc>
      </w:tr>
      <w:tr w:rsidR="004C070F" w:rsidRPr="006B199D" w14:paraId="6A3D8701" w14:textId="77777777" w:rsidTr="004C070F">
        <w:trPr>
          <w:trHeight w:val="290"/>
        </w:trPr>
        <w:tc>
          <w:tcPr>
            <w:tcW w:w="1032" w:type="dxa"/>
            <w:tcBorders>
              <w:top w:val="single" w:sz="6" w:space="0" w:color="auto"/>
              <w:left w:val="single" w:sz="6" w:space="0" w:color="auto"/>
              <w:bottom w:val="single" w:sz="6" w:space="0" w:color="auto"/>
              <w:right w:val="single" w:sz="6" w:space="0" w:color="auto"/>
            </w:tcBorders>
          </w:tcPr>
          <w:p w14:paraId="6A3D86FC" w14:textId="77777777" w:rsidR="004C070F" w:rsidRPr="006B199D" w:rsidRDefault="004C070F"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6FD" w14:textId="77777777" w:rsidR="004C070F" w:rsidRPr="006B199D" w:rsidRDefault="004C070F"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tcPr>
          <w:p w14:paraId="6A3D86FE" w14:textId="77777777" w:rsidR="004C070F" w:rsidRPr="006B199D" w:rsidRDefault="004C070F"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tcPr>
          <w:p w14:paraId="6A3D86FF" w14:textId="77777777" w:rsidR="004C070F" w:rsidRPr="006B199D" w:rsidRDefault="004C070F"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tcPr>
          <w:p w14:paraId="6A3D8700" w14:textId="77777777" w:rsidR="004C070F" w:rsidRPr="006B199D" w:rsidRDefault="004C070F" w:rsidP="00A80103">
            <w:pPr>
              <w:pStyle w:val="BodyText"/>
              <w:jc w:val="both"/>
              <w:rPr>
                <w:color w:val="000000" w:themeColor="text1"/>
                <w:sz w:val="20"/>
              </w:rPr>
            </w:pPr>
          </w:p>
        </w:tc>
      </w:tr>
      <w:tr w:rsidR="004C070F" w:rsidRPr="006B199D" w14:paraId="6A3D8707" w14:textId="77777777" w:rsidTr="004C070F">
        <w:trPr>
          <w:trHeight w:val="290"/>
        </w:trPr>
        <w:tc>
          <w:tcPr>
            <w:tcW w:w="1032" w:type="dxa"/>
            <w:tcBorders>
              <w:top w:val="single" w:sz="6" w:space="0" w:color="auto"/>
              <w:left w:val="single" w:sz="6" w:space="0" w:color="auto"/>
              <w:bottom w:val="single" w:sz="6" w:space="0" w:color="auto"/>
              <w:right w:val="single" w:sz="6" w:space="0" w:color="auto"/>
            </w:tcBorders>
          </w:tcPr>
          <w:p w14:paraId="6A3D8702" w14:textId="77777777" w:rsidR="004C070F" w:rsidRPr="006B199D" w:rsidRDefault="004C070F"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703" w14:textId="77777777" w:rsidR="004C070F" w:rsidRPr="006B199D" w:rsidRDefault="004C070F"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tcPr>
          <w:p w14:paraId="6A3D8704" w14:textId="77777777" w:rsidR="004C070F" w:rsidRPr="006B199D" w:rsidRDefault="004C070F"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tcPr>
          <w:p w14:paraId="6A3D8705" w14:textId="77777777" w:rsidR="004C070F" w:rsidRPr="006B199D" w:rsidRDefault="004C070F"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tcPr>
          <w:p w14:paraId="6A3D8706" w14:textId="77777777" w:rsidR="004C070F" w:rsidRPr="006B199D" w:rsidRDefault="004C070F" w:rsidP="00A80103">
            <w:pPr>
              <w:pStyle w:val="BodyText"/>
              <w:jc w:val="both"/>
              <w:rPr>
                <w:color w:val="000000" w:themeColor="text1"/>
                <w:sz w:val="20"/>
              </w:rPr>
            </w:pPr>
          </w:p>
        </w:tc>
      </w:tr>
      <w:tr w:rsidR="004C070F" w:rsidRPr="006B199D" w14:paraId="6A3D870D" w14:textId="77777777" w:rsidTr="004C070F">
        <w:trPr>
          <w:trHeight w:val="290"/>
        </w:trPr>
        <w:tc>
          <w:tcPr>
            <w:tcW w:w="1032" w:type="dxa"/>
            <w:tcBorders>
              <w:top w:val="single" w:sz="6" w:space="0" w:color="auto"/>
              <w:left w:val="single" w:sz="6" w:space="0" w:color="auto"/>
              <w:bottom w:val="single" w:sz="6" w:space="0" w:color="auto"/>
              <w:right w:val="single" w:sz="6" w:space="0" w:color="auto"/>
            </w:tcBorders>
          </w:tcPr>
          <w:p w14:paraId="6A3D8708" w14:textId="77777777" w:rsidR="004C070F" w:rsidRPr="006B199D" w:rsidRDefault="004C070F"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709" w14:textId="77777777" w:rsidR="004C070F" w:rsidRPr="006B199D" w:rsidRDefault="004C070F"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tcPr>
          <w:p w14:paraId="6A3D870A" w14:textId="77777777" w:rsidR="004C070F" w:rsidRPr="006B199D" w:rsidRDefault="004C070F"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tcPr>
          <w:p w14:paraId="6A3D870B" w14:textId="77777777" w:rsidR="004C070F" w:rsidRPr="006B199D" w:rsidRDefault="004C070F"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tcPr>
          <w:p w14:paraId="6A3D870C" w14:textId="77777777" w:rsidR="004C070F" w:rsidRPr="006B199D" w:rsidRDefault="004C070F" w:rsidP="00A80103">
            <w:pPr>
              <w:pStyle w:val="BodyText"/>
              <w:jc w:val="both"/>
              <w:rPr>
                <w:color w:val="000000" w:themeColor="text1"/>
                <w:sz w:val="20"/>
              </w:rPr>
            </w:pPr>
          </w:p>
        </w:tc>
      </w:tr>
      <w:tr w:rsidR="004C070F" w:rsidRPr="006B199D" w14:paraId="6A3D8713" w14:textId="77777777" w:rsidTr="004C070F">
        <w:trPr>
          <w:trHeight w:val="290"/>
        </w:trPr>
        <w:tc>
          <w:tcPr>
            <w:tcW w:w="1032" w:type="dxa"/>
            <w:tcBorders>
              <w:top w:val="single" w:sz="6" w:space="0" w:color="auto"/>
              <w:left w:val="single" w:sz="6" w:space="0" w:color="auto"/>
              <w:bottom w:val="single" w:sz="6" w:space="0" w:color="auto"/>
              <w:right w:val="single" w:sz="6" w:space="0" w:color="auto"/>
            </w:tcBorders>
          </w:tcPr>
          <w:p w14:paraId="6A3D870E" w14:textId="77777777" w:rsidR="004C070F" w:rsidRPr="006B199D" w:rsidRDefault="004C070F"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70F" w14:textId="77777777" w:rsidR="004C070F" w:rsidRPr="006B199D" w:rsidRDefault="004C070F"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tcPr>
          <w:p w14:paraId="6A3D8710" w14:textId="77777777" w:rsidR="004C070F" w:rsidRPr="006B199D" w:rsidRDefault="004C070F"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tcPr>
          <w:p w14:paraId="6A3D8711" w14:textId="77777777" w:rsidR="004C070F" w:rsidRPr="006B199D" w:rsidRDefault="004C070F"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tcPr>
          <w:p w14:paraId="6A3D8712" w14:textId="77777777" w:rsidR="004C070F" w:rsidRPr="006B199D" w:rsidRDefault="004C070F" w:rsidP="00A80103">
            <w:pPr>
              <w:pStyle w:val="BodyText"/>
              <w:jc w:val="both"/>
              <w:rPr>
                <w:color w:val="000000" w:themeColor="text1"/>
                <w:sz w:val="20"/>
              </w:rPr>
            </w:pPr>
          </w:p>
        </w:tc>
      </w:tr>
    </w:tbl>
    <w:p w14:paraId="6A3D8714"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715" w14:textId="77777777" w:rsidR="00DF6A26" w:rsidRPr="006B199D" w:rsidRDefault="00DF6A26" w:rsidP="00A80103">
      <w:pPr>
        <w:jc w:val="both"/>
        <w:rPr>
          <w:rFonts w:cs="Arial"/>
          <w:b/>
          <w:bCs/>
          <w:iCs/>
          <w:color w:val="000000" w:themeColor="text1"/>
          <w:sz w:val="24"/>
          <w:szCs w:val="28"/>
        </w:rPr>
      </w:pPr>
      <w:r w:rsidRPr="006B199D">
        <w:rPr>
          <w:color w:val="000000" w:themeColor="text1"/>
        </w:rPr>
        <w:br w:type="page"/>
      </w:r>
    </w:p>
    <w:p w14:paraId="6A3D8716" w14:textId="77777777" w:rsidR="00DF6A26" w:rsidRPr="006B199D" w:rsidRDefault="00492F59" w:rsidP="00A80103">
      <w:pPr>
        <w:jc w:val="both"/>
        <w:rPr>
          <w:color w:val="000000" w:themeColor="text1"/>
          <w:lang w:val="en-GB" w:eastAsia="en-GB"/>
        </w:rPr>
      </w:pPr>
      <w:r w:rsidRPr="006B199D">
        <w:rPr>
          <w:noProof/>
          <w:color w:val="000000" w:themeColor="text1"/>
          <w:lang w:eastAsia="en-IE"/>
        </w:rPr>
        <w:drawing>
          <wp:inline distT="0" distB="0" distL="0" distR="0" wp14:anchorId="6A3D8E21" wp14:editId="4EFEFFF5">
            <wp:extent cx="5943600" cy="71018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b="5477"/>
                    <a:stretch/>
                  </pic:blipFill>
                  <pic:spPr bwMode="auto">
                    <a:xfrm>
                      <a:off x="0" y="0"/>
                      <a:ext cx="5943600" cy="7101840"/>
                    </a:xfrm>
                    <a:prstGeom prst="rect">
                      <a:avLst/>
                    </a:prstGeom>
                    <a:noFill/>
                    <a:ln>
                      <a:noFill/>
                    </a:ln>
                    <a:extLst>
                      <a:ext uri="{53640926-AAD7-44D8-BBD7-CCE9431645EC}">
                        <a14:shadowObscured xmlns:a14="http://schemas.microsoft.com/office/drawing/2010/main"/>
                      </a:ext>
                    </a:extLst>
                  </pic:spPr>
                </pic:pic>
              </a:graphicData>
            </a:graphic>
          </wp:inline>
        </w:drawing>
      </w:r>
    </w:p>
    <w:p w14:paraId="5AAAA780" w14:textId="21DAFFA7" w:rsidR="000A0592" w:rsidRDefault="000A0592" w:rsidP="002D61D1">
      <w:pPr>
        <w:jc w:val="center"/>
        <w:rPr>
          <w:color w:val="000000" w:themeColor="text1"/>
        </w:rPr>
      </w:pPr>
      <w:r>
        <w:rPr>
          <w:color w:val="000000" w:themeColor="text1"/>
        </w:rPr>
        <w:t>The power park module has demonstrated the correct implementation of the frequency curve setting.</w:t>
      </w:r>
    </w:p>
    <w:p w14:paraId="40DE0E65" w14:textId="77777777" w:rsidR="000A0592" w:rsidRDefault="000A0592" w:rsidP="002D61D1">
      <w:pPr>
        <w:jc w:val="center"/>
        <w:rPr>
          <w:color w:val="000000" w:themeColor="text1"/>
        </w:rPr>
      </w:pPr>
    </w:p>
    <w:p w14:paraId="6A3D8717" w14:textId="77777777" w:rsidR="002D61D1" w:rsidRPr="006B199D" w:rsidRDefault="002D61D1" w:rsidP="002D61D1">
      <w:pPr>
        <w:jc w:val="center"/>
        <w:rPr>
          <w:color w:val="000000" w:themeColor="text1"/>
        </w:rPr>
      </w:pPr>
      <w:r w:rsidRPr="006B199D">
        <w:rPr>
          <w:color w:val="000000" w:themeColor="text1"/>
        </w:rPr>
        <w:t>Graph X</w:t>
      </w:r>
    </w:p>
    <w:p w14:paraId="6A3D8718" w14:textId="77777777" w:rsidR="00DF6A26" w:rsidRPr="006B199D" w:rsidRDefault="00DF6A26" w:rsidP="00A80103">
      <w:pPr>
        <w:jc w:val="both"/>
        <w:rPr>
          <w:rFonts w:cs="Arial"/>
          <w:b/>
          <w:bCs/>
          <w:iCs/>
          <w:color w:val="000000" w:themeColor="text1"/>
          <w:sz w:val="24"/>
          <w:szCs w:val="28"/>
        </w:rPr>
      </w:pPr>
      <w:r w:rsidRPr="006B199D">
        <w:rPr>
          <w:color w:val="000000" w:themeColor="text1"/>
        </w:rPr>
        <w:br w:type="page"/>
      </w:r>
    </w:p>
    <w:p w14:paraId="6A3D8719" w14:textId="77777777" w:rsidR="00B23C34" w:rsidRPr="006B199D" w:rsidRDefault="00B23C34" w:rsidP="00A80103">
      <w:pPr>
        <w:pStyle w:val="Heading2"/>
        <w:jc w:val="both"/>
        <w:rPr>
          <w:color w:val="000000" w:themeColor="text1"/>
        </w:rPr>
      </w:pPr>
      <w:bookmarkStart w:id="43" w:name="_Toc39676182"/>
      <w:r w:rsidRPr="006B199D">
        <w:rPr>
          <w:color w:val="000000" w:themeColor="text1"/>
        </w:rPr>
        <w:t xml:space="preserve">Frequency Response </w:t>
      </w:r>
      <w:r w:rsidR="00354342" w:rsidRPr="006B199D">
        <w:rPr>
          <w:color w:val="000000" w:themeColor="text1"/>
        </w:rPr>
        <w:t>On</w:t>
      </w:r>
      <w:r w:rsidR="00821498" w:rsidRPr="006B199D">
        <w:rPr>
          <w:color w:val="000000" w:themeColor="text1"/>
        </w:rPr>
        <w:t>,</w:t>
      </w:r>
      <w:r w:rsidR="00354342" w:rsidRPr="006B199D">
        <w:rPr>
          <w:color w:val="000000" w:themeColor="text1"/>
        </w:rPr>
        <w:t xml:space="preserve"> </w:t>
      </w:r>
      <w:r w:rsidRPr="006B199D">
        <w:rPr>
          <w:color w:val="000000" w:themeColor="text1"/>
        </w:rPr>
        <w:t>Curve 2</w:t>
      </w:r>
      <w:r w:rsidR="00821498" w:rsidRPr="006B199D">
        <w:rPr>
          <w:color w:val="000000" w:themeColor="text1"/>
        </w:rPr>
        <w:t>,</w:t>
      </w:r>
      <w:r w:rsidRPr="006B199D">
        <w:rPr>
          <w:color w:val="000000" w:themeColor="text1"/>
        </w:rPr>
        <w:t xml:space="preserve"> APC </w:t>
      </w:r>
      <w:r w:rsidR="00354342" w:rsidRPr="006B199D">
        <w:rPr>
          <w:color w:val="000000" w:themeColor="text1"/>
        </w:rPr>
        <w:t>Off</w:t>
      </w:r>
      <w:bookmarkEnd w:id="43"/>
    </w:p>
    <w:p w14:paraId="6A3D871A" w14:textId="77777777" w:rsidR="00DF6A26" w:rsidRPr="006B199D" w:rsidRDefault="004230B0" w:rsidP="002D61D1">
      <w:pPr>
        <w:spacing w:before="120" w:after="120"/>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58752" behindDoc="0" locked="0" layoutInCell="1" allowOverlap="1" wp14:anchorId="6A3D8E23" wp14:editId="6A3D8E24">
                <wp:simplePos x="0" y="0"/>
                <wp:positionH relativeFrom="column">
                  <wp:posOffset>23495</wp:posOffset>
                </wp:positionH>
                <wp:positionV relativeFrom="paragraph">
                  <wp:posOffset>116205</wp:posOffset>
                </wp:positionV>
                <wp:extent cx="5962650" cy="3857625"/>
                <wp:effectExtent l="13970" t="11430" r="5080" b="7620"/>
                <wp:wrapTopAndBottom/>
                <wp:docPr id="3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1.85pt;margin-top:9.15pt;width:469.5pt;height:30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">
                <w10:wrap type="topAndBottom"/>
              </v:rect>
            </w:pict>
          </mc:Fallback>
        </mc:AlternateContent>
      </w:r>
      <w:r w:rsidR="00093039" w:rsidRPr="006B199D">
        <w:rPr>
          <w:i/>
          <w:color w:val="000000" w:themeColor="text1"/>
          <w:sz w:val="20"/>
        </w:rPr>
        <w:t>Graph X</w:t>
      </w:r>
      <w:r w:rsidR="00DF6A26" w:rsidRPr="006B199D">
        <w:rPr>
          <w:i/>
          <w:color w:val="000000" w:themeColor="text1"/>
          <w:sz w:val="20"/>
        </w:rPr>
        <w:t xml:space="preserve"> – </w:t>
      </w:r>
      <w:r w:rsidR="00821498" w:rsidRPr="006B199D">
        <w:rPr>
          <w:i/>
          <w:color w:val="000000" w:themeColor="text1"/>
          <w:sz w:val="20"/>
        </w:rPr>
        <w:t>Frequency Response On, Curve 2, APC Off</w:t>
      </w:r>
    </w:p>
    <w:p w14:paraId="6A3D871B" w14:textId="77777777" w:rsidR="003655EB" w:rsidRPr="006B199D" w:rsidRDefault="00821498" w:rsidP="00A80103">
      <w:pPr>
        <w:pStyle w:val="BodyText"/>
        <w:spacing w:before="120" w:after="120"/>
        <w:jc w:val="both"/>
        <w:rPr>
          <w:color w:val="000000" w:themeColor="text1"/>
          <w:sz w:val="20"/>
        </w:rPr>
      </w:pPr>
      <w:r w:rsidRPr="006B199D">
        <w:rPr>
          <w:color w:val="000000" w:themeColor="text1"/>
          <w:sz w:val="20"/>
        </w:rPr>
        <w:t>Frequency Response On, Curve 2, APC Off</w:t>
      </w:r>
      <w:r w:rsidR="00DF6A26" w:rsidRPr="006B199D">
        <w:rPr>
          <w:color w:val="000000" w:themeColor="text1"/>
          <w:sz w:val="20"/>
        </w:rPr>
        <w:t xml:space="preserve"> test </w:t>
      </w:r>
      <w:r w:rsidR="00856581" w:rsidRPr="006B199D">
        <w:rPr>
          <w:color w:val="000000" w:themeColor="text1"/>
          <w:sz w:val="20"/>
        </w:rPr>
        <w:t>is included in Graph X</w:t>
      </w:r>
      <w:r w:rsidR="00DF6A26" w:rsidRPr="006B199D">
        <w:rPr>
          <w:color w:val="000000" w:themeColor="text1"/>
          <w:sz w:val="20"/>
        </w:rPr>
        <w:t>.</w:t>
      </w:r>
      <w:r w:rsidRPr="006B199D">
        <w:rPr>
          <w:color w:val="000000" w:themeColor="text1"/>
          <w:sz w:val="20"/>
        </w:rPr>
        <w:t xml:space="preserve"> </w:t>
      </w:r>
    </w:p>
    <w:p w14:paraId="6A3D871C" w14:textId="77777777" w:rsidR="00DF6A26" w:rsidRPr="006B199D" w:rsidRDefault="00821498" w:rsidP="00A80103">
      <w:pPr>
        <w:pStyle w:val="BodyText"/>
        <w:spacing w:before="120" w:after="120"/>
        <w:jc w:val="both"/>
        <w:rPr>
          <w:color w:val="000000" w:themeColor="text1"/>
          <w:sz w:val="20"/>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p>
    <w:tbl>
      <w:tblPr>
        <w:tblStyle w:val="TableGrid"/>
        <w:tblW w:w="9554" w:type="dxa"/>
        <w:tblLook w:val="04A0" w:firstRow="1" w:lastRow="0" w:firstColumn="1" w:lastColumn="0" w:noHBand="0" w:noVBand="1"/>
      </w:tblPr>
      <w:tblGrid>
        <w:gridCol w:w="7034"/>
        <w:gridCol w:w="1260"/>
        <w:gridCol w:w="1260"/>
      </w:tblGrid>
      <w:tr w:rsidR="001B1DD0" w:rsidRPr="006B199D" w14:paraId="6A3D8720" w14:textId="77777777" w:rsidTr="00B91E4C">
        <w:trPr>
          <w:cantSplit/>
          <w:tblHeader/>
        </w:trPr>
        <w:tc>
          <w:tcPr>
            <w:tcW w:w="7034" w:type="dxa"/>
            <w:shd w:val="clear" w:color="auto" w:fill="D9D9D9" w:themeFill="background1" w:themeFillShade="D9"/>
            <w:vAlign w:val="center"/>
          </w:tcPr>
          <w:p w14:paraId="6A3D871D"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71E"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71F"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Passed</w:t>
            </w:r>
          </w:p>
        </w:tc>
      </w:tr>
      <w:tr w:rsidR="001B1DD0" w:rsidRPr="006B199D" w14:paraId="6A3D8722" w14:textId="77777777" w:rsidTr="00B91E4C">
        <w:tc>
          <w:tcPr>
            <w:tcW w:w="9554" w:type="dxa"/>
            <w:gridSpan w:val="3"/>
            <w:vAlign w:val="center"/>
          </w:tcPr>
          <w:p w14:paraId="6A3D8721"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Rate of Response</w:t>
            </w:r>
          </w:p>
        </w:tc>
      </w:tr>
      <w:tr w:rsidR="001B1DD0" w:rsidRPr="006B199D" w14:paraId="6A3D8726" w14:textId="77777777" w:rsidTr="00B91E4C">
        <w:tc>
          <w:tcPr>
            <w:tcW w:w="7034" w:type="dxa"/>
            <w:vAlign w:val="center"/>
          </w:tcPr>
          <w:p w14:paraId="6A3D8723" w14:textId="330F93B6" w:rsidR="001B1DD0" w:rsidRPr="006B199D" w:rsidRDefault="00642064" w:rsidP="00A80103">
            <w:pPr>
              <w:pStyle w:val="BodyText"/>
              <w:spacing w:after="120"/>
              <w:jc w:val="both"/>
              <w:rPr>
                <w:color w:val="000000" w:themeColor="text1"/>
                <w:sz w:val="20"/>
              </w:rPr>
            </w:pPr>
            <w:r w:rsidRPr="006B199D">
              <w:rPr>
                <w:color w:val="000000" w:themeColor="text1"/>
                <w:sz w:val="20"/>
              </w:rPr>
              <w:t>PPM</w:t>
            </w:r>
            <w:r w:rsidR="001B1DD0" w:rsidRPr="006B199D">
              <w:rPr>
                <w:color w:val="000000" w:themeColor="text1"/>
                <w:sz w:val="20"/>
              </w:rPr>
              <w:t xml:space="preserve"> provides ≥60% of its expected response within 5 seconds and 100% of its expected response within 15 seconds.</w:t>
            </w:r>
          </w:p>
        </w:tc>
        <w:tc>
          <w:tcPr>
            <w:tcW w:w="1260" w:type="dxa"/>
            <w:vAlign w:val="center"/>
          </w:tcPr>
          <w:p w14:paraId="6A3D8724"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725" w14:textId="77777777" w:rsidR="001B1DD0" w:rsidRPr="006B199D" w:rsidRDefault="001B1DD0" w:rsidP="00A80103">
            <w:pPr>
              <w:pStyle w:val="BodyText"/>
              <w:spacing w:after="120"/>
              <w:jc w:val="both"/>
              <w:rPr>
                <w:color w:val="000000" w:themeColor="text1"/>
                <w:sz w:val="20"/>
              </w:rPr>
            </w:pPr>
          </w:p>
        </w:tc>
      </w:tr>
      <w:tr w:rsidR="001B1DD0" w:rsidRPr="006B199D" w14:paraId="6A3D8728" w14:textId="77777777" w:rsidTr="00B91E4C">
        <w:tc>
          <w:tcPr>
            <w:tcW w:w="9554" w:type="dxa"/>
            <w:gridSpan w:val="3"/>
            <w:vAlign w:val="center"/>
          </w:tcPr>
          <w:p w14:paraId="6A3D8727"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Frequency Response Curve</w:t>
            </w:r>
          </w:p>
        </w:tc>
      </w:tr>
      <w:tr w:rsidR="001B1DD0" w:rsidRPr="006B199D" w14:paraId="6A3D872C" w14:textId="77777777" w:rsidTr="00B91E4C">
        <w:tc>
          <w:tcPr>
            <w:tcW w:w="7034" w:type="dxa"/>
            <w:vAlign w:val="center"/>
          </w:tcPr>
          <w:p w14:paraId="6A3D8729"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For frequency &lt; F</w:t>
            </w:r>
            <w:r w:rsidRPr="006B199D">
              <w:rPr>
                <w:color w:val="000000" w:themeColor="text1"/>
                <w:sz w:val="20"/>
                <w:vertAlign w:val="subscript"/>
              </w:rPr>
              <w:t>A</w:t>
            </w:r>
            <w:r w:rsidRPr="006B199D">
              <w:rPr>
                <w:color w:val="000000" w:themeColor="text1"/>
                <w:sz w:val="20"/>
              </w:rPr>
              <w:t>, MW output ramps directly to 100% of AAP.</w:t>
            </w:r>
          </w:p>
        </w:tc>
        <w:tc>
          <w:tcPr>
            <w:tcW w:w="1260" w:type="dxa"/>
            <w:vAlign w:val="center"/>
          </w:tcPr>
          <w:p w14:paraId="6A3D872A"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72B" w14:textId="77777777" w:rsidR="001B1DD0" w:rsidRPr="006B199D" w:rsidRDefault="001B1DD0" w:rsidP="00A80103">
            <w:pPr>
              <w:pStyle w:val="BodyText"/>
              <w:spacing w:after="120"/>
              <w:jc w:val="both"/>
              <w:rPr>
                <w:color w:val="000000" w:themeColor="text1"/>
                <w:sz w:val="20"/>
              </w:rPr>
            </w:pPr>
          </w:p>
        </w:tc>
      </w:tr>
      <w:tr w:rsidR="001B1DD0" w:rsidRPr="006B199D" w14:paraId="6A3D8730" w14:textId="77777777" w:rsidTr="00B91E4C">
        <w:tc>
          <w:tcPr>
            <w:tcW w:w="7034" w:type="dxa"/>
            <w:vAlign w:val="center"/>
          </w:tcPr>
          <w:p w14:paraId="6A3D872D"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For frequency between F</w:t>
            </w:r>
            <w:r w:rsidRPr="006B199D">
              <w:rPr>
                <w:color w:val="000000" w:themeColor="text1"/>
                <w:sz w:val="20"/>
                <w:vertAlign w:val="subscript"/>
              </w:rPr>
              <w:t>A</w:t>
            </w:r>
            <w:r w:rsidRPr="006B199D">
              <w:rPr>
                <w:color w:val="000000" w:themeColor="text1"/>
                <w:sz w:val="20"/>
              </w:rPr>
              <w:t xml:space="preserve"> and F</w:t>
            </w:r>
            <w:r w:rsidRPr="006B199D">
              <w:rPr>
                <w:color w:val="000000" w:themeColor="text1"/>
                <w:sz w:val="20"/>
                <w:vertAlign w:val="subscript"/>
              </w:rPr>
              <w:t>B</w:t>
            </w:r>
            <w:r w:rsidRPr="006B199D">
              <w:rPr>
                <w:color w:val="000000" w:themeColor="text1"/>
                <w:sz w:val="20"/>
              </w:rPr>
              <w:t>, MW output is based on frequency droop setting</w:t>
            </w:r>
          </w:p>
        </w:tc>
        <w:tc>
          <w:tcPr>
            <w:tcW w:w="1260" w:type="dxa"/>
            <w:vAlign w:val="center"/>
          </w:tcPr>
          <w:p w14:paraId="6A3D872E"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72F" w14:textId="77777777" w:rsidR="001B1DD0" w:rsidRPr="006B199D" w:rsidRDefault="001B1DD0" w:rsidP="00A80103">
            <w:pPr>
              <w:pStyle w:val="BodyText"/>
              <w:spacing w:after="120"/>
              <w:jc w:val="both"/>
              <w:rPr>
                <w:color w:val="000000" w:themeColor="text1"/>
                <w:sz w:val="20"/>
              </w:rPr>
            </w:pPr>
          </w:p>
        </w:tc>
      </w:tr>
      <w:tr w:rsidR="001B1DD0" w:rsidRPr="006B199D" w14:paraId="6A3D8734" w14:textId="77777777" w:rsidTr="00B91E4C">
        <w:tc>
          <w:tcPr>
            <w:tcW w:w="7034" w:type="dxa"/>
            <w:vAlign w:val="center"/>
          </w:tcPr>
          <w:p w14:paraId="6A3D8731"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For frequency ≥ F</w:t>
            </w:r>
            <w:r w:rsidRPr="006B199D">
              <w:rPr>
                <w:color w:val="000000" w:themeColor="text1"/>
                <w:sz w:val="20"/>
                <w:vertAlign w:val="subscript"/>
              </w:rPr>
              <w:t>B</w:t>
            </w:r>
            <w:r w:rsidRPr="006B199D">
              <w:rPr>
                <w:color w:val="000000" w:themeColor="text1"/>
                <w:sz w:val="20"/>
              </w:rPr>
              <w:t xml:space="preserve"> and ≤ F</w:t>
            </w:r>
            <w:r w:rsidRPr="006B199D">
              <w:rPr>
                <w:color w:val="000000" w:themeColor="text1"/>
                <w:sz w:val="20"/>
                <w:vertAlign w:val="subscript"/>
              </w:rPr>
              <w:t>C</w:t>
            </w:r>
            <w:r w:rsidRPr="006B199D">
              <w:rPr>
                <w:color w:val="000000" w:themeColor="text1"/>
                <w:sz w:val="20"/>
              </w:rPr>
              <w:t xml:space="preserve">, no response </w:t>
            </w:r>
            <w:r w:rsidR="00BA77CE" w:rsidRPr="006B199D">
              <w:rPr>
                <w:color w:val="000000" w:themeColor="text1"/>
                <w:sz w:val="20"/>
              </w:rPr>
              <w:t>shall</w:t>
            </w:r>
            <w:r w:rsidRPr="006B199D">
              <w:rPr>
                <w:color w:val="000000" w:themeColor="text1"/>
                <w:sz w:val="20"/>
              </w:rPr>
              <w:t xml:space="preserve"> be provided</w:t>
            </w:r>
          </w:p>
        </w:tc>
        <w:tc>
          <w:tcPr>
            <w:tcW w:w="1260" w:type="dxa"/>
            <w:vAlign w:val="center"/>
          </w:tcPr>
          <w:p w14:paraId="6A3D8732"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733" w14:textId="77777777" w:rsidR="001B1DD0" w:rsidRPr="006B199D" w:rsidRDefault="001B1DD0" w:rsidP="00A80103">
            <w:pPr>
              <w:pStyle w:val="BodyText"/>
              <w:spacing w:after="120"/>
              <w:jc w:val="both"/>
              <w:rPr>
                <w:color w:val="000000" w:themeColor="text1"/>
                <w:sz w:val="20"/>
              </w:rPr>
            </w:pPr>
          </w:p>
        </w:tc>
      </w:tr>
      <w:tr w:rsidR="001B1DD0" w:rsidRPr="006B199D" w14:paraId="6A3D8738" w14:textId="77777777" w:rsidTr="00B91E4C">
        <w:tc>
          <w:tcPr>
            <w:tcW w:w="7034" w:type="dxa"/>
            <w:vAlign w:val="center"/>
          </w:tcPr>
          <w:p w14:paraId="6A3D8735"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For frequency between F</w:t>
            </w:r>
            <w:r w:rsidRPr="006B199D">
              <w:rPr>
                <w:color w:val="000000" w:themeColor="text1"/>
                <w:sz w:val="20"/>
                <w:vertAlign w:val="subscript"/>
              </w:rPr>
              <w:t>C</w:t>
            </w:r>
            <w:r w:rsidRPr="006B199D">
              <w:rPr>
                <w:color w:val="000000" w:themeColor="text1"/>
                <w:sz w:val="20"/>
              </w:rPr>
              <w:t xml:space="preserve"> and F</w:t>
            </w:r>
            <w:r w:rsidRPr="006B199D">
              <w:rPr>
                <w:color w:val="000000" w:themeColor="text1"/>
                <w:sz w:val="20"/>
                <w:vertAlign w:val="subscript"/>
              </w:rPr>
              <w:t>D</w:t>
            </w:r>
            <w:r w:rsidRPr="006B199D">
              <w:rPr>
                <w:color w:val="000000" w:themeColor="text1"/>
                <w:sz w:val="20"/>
              </w:rPr>
              <w:t>, MW output is based on frequency droop setting.</w:t>
            </w:r>
          </w:p>
        </w:tc>
        <w:tc>
          <w:tcPr>
            <w:tcW w:w="1260" w:type="dxa"/>
            <w:vAlign w:val="center"/>
          </w:tcPr>
          <w:p w14:paraId="6A3D8736"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737" w14:textId="77777777" w:rsidR="001B1DD0" w:rsidRPr="006B199D" w:rsidRDefault="001B1DD0" w:rsidP="00A80103">
            <w:pPr>
              <w:pStyle w:val="BodyText"/>
              <w:spacing w:after="120"/>
              <w:jc w:val="both"/>
              <w:rPr>
                <w:color w:val="000000" w:themeColor="text1"/>
                <w:sz w:val="20"/>
              </w:rPr>
            </w:pPr>
          </w:p>
        </w:tc>
      </w:tr>
      <w:tr w:rsidR="001B1DD0" w:rsidRPr="006B199D" w14:paraId="6A3D873C" w14:textId="77777777" w:rsidTr="00B91E4C">
        <w:tc>
          <w:tcPr>
            <w:tcW w:w="7034" w:type="dxa"/>
            <w:vAlign w:val="center"/>
          </w:tcPr>
          <w:p w14:paraId="6A3D8739"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For frequency &gt; F</w:t>
            </w:r>
            <w:r w:rsidRPr="006B199D">
              <w:rPr>
                <w:color w:val="000000" w:themeColor="text1"/>
                <w:sz w:val="20"/>
                <w:vertAlign w:val="subscript"/>
              </w:rPr>
              <w:t>D</w:t>
            </w:r>
            <w:r w:rsidRPr="006B199D">
              <w:rPr>
                <w:color w:val="000000" w:themeColor="text1"/>
                <w:sz w:val="20"/>
              </w:rPr>
              <w:t>, MW output ramps directly to DMOL</w:t>
            </w:r>
          </w:p>
        </w:tc>
        <w:tc>
          <w:tcPr>
            <w:tcW w:w="1260" w:type="dxa"/>
            <w:vAlign w:val="center"/>
          </w:tcPr>
          <w:p w14:paraId="6A3D873A"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73B" w14:textId="77777777" w:rsidR="001B1DD0" w:rsidRPr="006B199D" w:rsidRDefault="001B1DD0" w:rsidP="00A80103">
            <w:pPr>
              <w:pStyle w:val="BodyText"/>
              <w:spacing w:after="120"/>
              <w:jc w:val="both"/>
              <w:rPr>
                <w:color w:val="000000" w:themeColor="text1"/>
                <w:sz w:val="20"/>
              </w:rPr>
            </w:pPr>
          </w:p>
        </w:tc>
      </w:tr>
      <w:tr w:rsidR="001B1DD0" w:rsidRPr="006B199D" w14:paraId="6A3D8740" w14:textId="77777777" w:rsidTr="00B91E4C">
        <w:tc>
          <w:tcPr>
            <w:tcW w:w="7034" w:type="dxa"/>
            <w:vAlign w:val="center"/>
          </w:tcPr>
          <w:p w14:paraId="6A3D873D"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For frequency &gt; F</w:t>
            </w:r>
            <w:r w:rsidRPr="006B199D">
              <w:rPr>
                <w:color w:val="000000" w:themeColor="text1"/>
                <w:sz w:val="20"/>
                <w:vertAlign w:val="subscript"/>
              </w:rPr>
              <w:t>E</w:t>
            </w:r>
            <w:r w:rsidRPr="006B199D">
              <w:rPr>
                <w:color w:val="000000" w:themeColor="text1"/>
                <w:sz w:val="20"/>
              </w:rPr>
              <w:t>, MW output ramps directly to 0 MW</w:t>
            </w:r>
          </w:p>
        </w:tc>
        <w:tc>
          <w:tcPr>
            <w:tcW w:w="1260" w:type="dxa"/>
            <w:vAlign w:val="center"/>
          </w:tcPr>
          <w:p w14:paraId="6A3D873E"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73F" w14:textId="77777777" w:rsidR="001B1DD0" w:rsidRPr="006B199D" w:rsidRDefault="001B1DD0" w:rsidP="00A80103">
            <w:pPr>
              <w:pStyle w:val="BodyText"/>
              <w:spacing w:after="120"/>
              <w:jc w:val="both"/>
              <w:rPr>
                <w:color w:val="000000" w:themeColor="text1"/>
                <w:sz w:val="20"/>
              </w:rPr>
            </w:pPr>
          </w:p>
        </w:tc>
      </w:tr>
      <w:tr w:rsidR="001B1DD0" w:rsidRPr="006B199D" w14:paraId="6A3D8744" w14:textId="77777777" w:rsidTr="00B91E4C">
        <w:tc>
          <w:tcPr>
            <w:tcW w:w="7034" w:type="dxa"/>
            <w:vAlign w:val="center"/>
          </w:tcPr>
          <w:p w14:paraId="6A3D8741"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Deadband of +/-15 mHz is applied in Active Power Control Mode and in Curve 2</w:t>
            </w:r>
          </w:p>
        </w:tc>
        <w:tc>
          <w:tcPr>
            <w:tcW w:w="1260" w:type="dxa"/>
            <w:vAlign w:val="center"/>
          </w:tcPr>
          <w:p w14:paraId="6A3D8742"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743" w14:textId="77777777" w:rsidR="001B1DD0" w:rsidRPr="006B199D" w:rsidRDefault="001B1DD0" w:rsidP="00A80103">
            <w:pPr>
              <w:pStyle w:val="BodyText"/>
              <w:spacing w:after="120"/>
              <w:jc w:val="both"/>
              <w:rPr>
                <w:color w:val="000000" w:themeColor="text1"/>
                <w:sz w:val="20"/>
              </w:rPr>
            </w:pPr>
          </w:p>
        </w:tc>
      </w:tr>
      <w:tr w:rsidR="001B1DD0" w:rsidRPr="006B199D" w14:paraId="6A3D8746" w14:textId="77777777" w:rsidTr="00B91E4C">
        <w:tc>
          <w:tcPr>
            <w:tcW w:w="9554" w:type="dxa"/>
            <w:gridSpan w:val="3"/>
            <w:vAlign w:val="center"/>
          </w:tcPr>
          <w:p w14:paraId="6A3D8745"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Latching etc.</w:t>
            </w:r>
          </w:p>
        </w:tc>
      </w:tr>
      <w:tr w:rsidR="001B1DD0" w:rsidRPr="006B199D" w14:paraId="6A3D874A" w14:textId="77777777" w:rsidTr="00B91E4C">
        <w:tc>
          <w:tcPr>
            <w:tcW w:w="7034" w:type="dxa"/>
            <w:vAlign w:val="center"/>
          </w:tcPr>
          <w:p w14:paraId="6A3D8747" w14:textId="77A26A1B" w:rsidR="001B1DD0" w:rsidRPr="006B199D" w:rsidRDefault="001B1DD0" w:rsidP="007A0E22">
            <w:pPr>
              <w:pStyle w:val="BodyText"/>
              <w:spacing w:after="120"/>
              <w:jc w:val="both"/>
              <w:rPr>
                <w:color w:val="000000" w:themeColor="text1"/>
                <w:sz w:val="20"/>
              </w:rPr>
            </w:pPr>
            <w:r w:rsidRPr="006B199D">
              <w:rPr>
                <w:color w:val="000000" w:themeColor="text1"/>
                <w:sz w:val="20"/>
              </w:rPr>
              <w:t xml:space="preserve">Any </w:t>
            </w:r>
            <w:r w:rsidR="00A42E99" w:rsidRPr="006B199D">
              <w:rPr>
                <w:color w:val="000000" w:themeColor="text1"/>
                <w:sz w:val="20"/>
              </w:rPr>
              <w:t>G</w:t>
            </w:r>
            <w:r w:rsidR="007A0E22" w:rsidRPr="006B199D">
              <w:rPr>
                <w:color w:val="000000" w:themeColor="text1"/>
                <w:sz w:val="20"/>
              </w:rPr>
              <w:t>eneration Unit</w:t>
            </w:r>
            <w:r w:rsidRPr="006B199D">
              <w:rPr>
                <w:color w:val="000000" w:themeColor="text1"/>
                <w:sz w:val="20"/>
              </w:rPr>
              <w:t xml:space="preserve"> which has disconnected due to frequency ≥ 50.8 Hz, shall be brought back on load when</w:t>
            </w:r>
            <w:r w:rsidR="0050001D" w:rsidRPr="006B199D">
              <w:rPr>
                <w:color w:val="000000" w:themeColor="text1"/>
                <w:sz w:val="20"/>
              </w:rPr>
              <w:t xml:space="preserve"> frequency falls less than</w:t>
            </w:r>
            <w:r w:rsidRPr="006B199D">
              <w:rPr>
                <w:color w:val="000000" w:themeColor="text1"/>
                <w:sz w:val="20"/>
              </w:rPr>
              <w:t xml:space="preserve"> 50.2 Hz.</w:t>
            </w:r>
          </w:p>
        </w:tc>
        <w:tc>
          <w:tcPr>
            <w:tcW w:w="1260" w:type="dxa"/>
            <w:vAlign w:val="center"/>
          </w:tcPr>
          <w:p w14:paraId="6A3D8748"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749" w14:textId="77777777" w:rsidR="001B1DD0" w:rsidRPr="006B199D" w:rsidRDefault="001B1DD0" w:rsidP="00A80103">
            <w:pPr>
              <w:pStyle w:val="BodyText"/>
              <w:spacing w:after="120"/>
              <w:jc w:val="both"/>
              <w:rPr>
                <w:color w:val="000000" w:themeColor="text1"/>
                <w:sz w:val="20"/>
              </w:rPr>
            </w:pPr>
          </w:p>
        </w:tc>
      </w:tr>
      <w:tr w:rsidR="001B1DD0" w:rsidRPr="006B199D" w14:paraId="6A3D874E" w14:textId="77777777" w:rsidTr="00B91E4C">
        <w:tc>
          <w:tcPr>
            <w:tcW w:w="7034" w:type="dxa"/>
            <w:vAlign w:val="center"/>
          </w:tcPr>
          <w:p w14:paraId="6A3D874B" w14:textId="2CCD8878" w:rsidR="001B1DD0" w:rsidRPr="006B199D" w:rsidRDefault="00642064" w:rsidP="00A80103">
            <w:pPr>
              <w:pStyle w:val="BodyText"/>
              <w:spacing w:after="120"/>
              <w:jc w:val="both"/>
              <w:rPr>
                <w:color w:val="000000" w:themeColor="text1"/>
                <w:sz w:val="20"/>
              </w:rPr>
            </w:pPr>
            <w:r w:rsidRPr="006B199D">
              <w:rPr>
                <w:color w:val="000000" w:themeColor="text1"/>
                <w:sz w:val="20"/>
              </w:rPr>
              <w:t>PPM</w:t>
            </w:r>
            <w:r w:rsidR="001B1DD0" w:rsidRPr="006B199D">
              <w:rPr>
                <w:color w:val="000000" w:themeColor="text1"/>
                <w:sz w:val="20"/>
              </w:rPr>
              <w:t xml:space="preserve"> regulates its active power output to within the greater of </w:t>
            </w:r>
            <w:r w:rsidR="001B1DD0" w:rsidRPr="006B199D">
              <w:rPr>
                <w:rFonts w:cs="Arial"/>
                <w:color w:val="000000" w:themeColor="text1"/>
                <w:sz w:val="20"/>
              </w:rPr>
              <w:t>±</w:t>
            </w:r>
            <w:r w:rsidR="001B1DD0" w:rsidRPr="006B199D">
              <w:rPr>
                <w:color w:val="000000" w:themeColor="text1"/>
                <w:sz w:val="20"/>
              </w:rPr>
              <w:t xml:space="preserve">0.5 MW or </w:t>
            </w:r>
            <w:r w:rsidR="001B1DD0" w:rsidRPr="006B199D">
              <w:rPr>
                <w:rFonts w:cs="Arial"/>
                <w:color w:val="000000" w:themeColor="text1"/>
                <w:sz w:val="20"/>
              </w:rPr>
              <w:t>±3% of Registered Capacity of the Active Power Control Set-point adjusted for frequency response.</w:t>
            </w:r>
          </w:p>
        </w:tc>
        <w:tc>
          <w:tcPr>
            <w:tcW w:w="1260" w:type="dxa"/>
            <w:vAlign w:val="center"/>
          </w:tcPr>
          <w:p w14:paraId="6A3D874C"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74D" w14:textId="77777777" w:rsidR="001B1DD0" w:rsidRPr="006B199D" w:rsidRDefault="001B1DD0" w:rsidP="00A80103">
            <w:pPr>
              <w:pStyle w:val="BodyText"/>
              <w:spacing w:after="120"/>
              <w:jc w:val="both"/>
              <w:rPr>
                <w:color w:val="000000" w:themeColor="text1"/>
                <w:sz w:val="20"/>
              </w:rPr>
            </w:pPr>
          </w:p>
        </w:tc>
      </w:tr>
    </w:tbl>
    <w:p w14:paraId="6A3D874F" w14:textId="77777777" w:rsidR="00DA5472" w:rsidRPr="006B199D" w:rsidRDefault="00DA5472" w:rsidP="00A80103">
      <w:pPr>
        <w:pStyle w:val="BodyText"/>
        <w:spacing w:before="120" w:after="120"/>
        <w:jc w:val="both"/>
        <w:rPr>
          <w:b/>
          <w:color w:val="000000" w:themeColor="text1"/>
          <w:sz w:val="20"/>
        </w:rPr>
      </w:pPr>
      <w:r w:rsidRPr="006B199D">
        <w:rPr>
          <w:b/>
          <w:color w:val="000000" w:themeColor="text1"/>
          <w:sz w:val="20"/>
        </w:rPr>
        <w:t>Criteria – For frequency &lt; F</w:t>
      </w:r>
      <w:r w:rsidRPr="006B199D">
        <w:rPr>
          <w:rFonts w:ascii="Arial Bold" w:hAnsi="Arial Bold"/>
          <w:b/>
          <w:color w:val="000000" w:themeColor="text1"/>
          <w:sz w:val="20"/>
          <w:vertAlign w:val="subscript"/>
        </w:rPr>
        <w:t>A</w:t>
      </w:r>
      <w:r w:rsidRPr="006B199D">
        <w:rPr>
          <w:b/>
          <w:color w:val="000000" w:themeColor="text1"/>
          <w:sz w:val="20"/>
        </w:rPr>
        <w:t>, MW output ramps directly to 100% of AAP</w:t>
      </w:r>
    </w:p>
    <w:p w14:paraId="6A3D8750" w14:textId="77777777" w:rsidR="00DA5472" w:rsidRPr="006B199D" w:rsidRDefault="00DA5472" w:rsidP="00A80103">
      <w:pPr>
        <w:pStyle w:val="BodyText"/>
        <w:spacing w:before="120" w:after="120"/>
        <w:jc w:val="both"/>
        <w:rPr>
          <w:b/>
          <w:color w:val="000000" w:themeColor="text1"/>
          <w:sz w:val="20"/>
        </w:rPr>
      </w:pPr>
      <w:r w:rsidRPr="006B199D">
        <w:rPr>
          <w:b/>
          <w:color w:val="000000" w:themeColor="text1"/>
          <w:sz w:val="20"/>
        </w:rPr>
        <w:t>Criteria – For frequency between F</w:t>
      </w:r>
      <w:r w:rsidRPr="006B199D">
        <w:rPr>
          <w:rFonts w:ascii="Arial Bold" w:hAnsi="Arial Bold"/>
          <w:b/>
          <w:color w:val="000000" w:themeColor="text1"/>
          <w:sz w:val="20"/>
          <w:vertAlign w:val="subscript"/>
        </w:rPr>
        <w:t>A</w:t>
      </w:r>
      <w:r w:rsidRPr="006B199D">
        <w:rPr>
          <w:b/>
          <w:color w:val="000000" w:themeColor="text1"/>
          <w:sz w:val="20"/>
        </w:rPr>
        <w:t xml:space="preserve"> and F</w:t>
      </w:r>
      <w:r w:rsidRPr="006B199D">
        <w:rPr>
          <w:rFonts w:ascii="Arial Bold" w:hAnsi="Arial Bold"/>
          <w:b/>
          <w:color w:val="000000" w:themeColor="text1"/>
          <w:sz w:val="20"/>
          <w:vertAlign w:val="subscript"/>
        </w:rPr>
        <w:t>B</w:t>
      </w:r>
      <w:r w:rsidRPr="006B199D">
        <w:rPr>
          <w:b/>
          <w:color w:val="000000" w:themeColor="text1"/>
          <w:sz w:val="20"/>
        </w:rPr>
        <w:t>, MW output is based on frequency droop setting</w:t>
      </w:r>
    </w:p>
    <w:p w14:paraId="6A3D8751" w14:textId="77777777" w:rsidR="00DA5472" w:rsidRPr="006B199D" w:rsidRDefault="00DA5472" w:rsidP="00A80103">
      <w:pPr>
        <w:pStyle w:val="BodyText"/>
        <w:spacing w:before="120" w:after="120"/>
        <w:jc w:val="both"/>
        <w:rPr>
          <w:b/>
          <w:color w:val="000000" w:themeColor="text1"/>
          <w:sz w:val="20"/>
        </w:rPr>
      </w:pPr>
      <w:r w:rsidRPr="006B199D">
        <w:rPr>
          <w:b/>
          <w:color w:val="000000" w:themeColor="text1"/>
          <w:sz w:val="20"/>
        </w:rPr>
        <w:t>Criteria – For frequency ≥ F</w:t>
      </w:r>
      <w:r w:rsidRPr="006B199D">
        <w:rPr>
          <w:rFonts w:ascii="Arial Bold" w:hAnsi="Arial Bold"/>
          <w:b/>
          <w:color w:val="000000" w:themeColor="text1"/>
          <w:sz w:val="20"/>
          <w:vertAlign w:val="subscript"/>
        </w:rPr>
        <w:t>B</w:t>
      </w:r>
      <w:r w:rsidRPr="006B199D">
        <w:rPr>
          <w:b/>
          <w:color w:val="000000" w:themeColor="text1"/>
          <w:sz w:val="20"/>
        </w:rPr>
        <w:t xml:space="preserve"> and ≤ F</w:t>
      </w:r>
      <w:r w:rsidRPr="006B199D">
        <w:rPr>
          <w:rFonts w:ascii="Arial Bold" w:hAnsi="Arial Bold"/>
          <w:b/>
          <w:color w:val="000000" w:themeColor="text1"/>
          <w:sz w:val="20"/>
          <w:vertAlign w:val="subscript"/>
        </w:rPr>
        <w:t>C</w:t>
      </w:r>
      <w:r w:rsidRPr="006B199D">
        <w:rPr>
          <w:b/>
          <w:color w:val="000000" w:themeColor="text1"/>
          <w:sz w:val="20"/>
        </w:rPr>
        <w:t xml:space="preserve">, no response </w:t>
      </w:r>
      <w:r w:rsidR="00BA77CE" w:rsidRPr="006B199D">
        <w:rPr>
          <w:b/>
          <w:color w:val="000000" w:themeColor="text1"/>
          <w:sz w:val="20"/>
        </w:rPr>
        <w:t>shall</w:t>
      </w:r>
      <w:r w:rsidRPr="006B199D">
        <w:rPr>
          <w:b/>
          <w:color w:val="000000" w:themeColor="text1"/>
          <w:sz w:val="20"/>
        </w:rPr>
        <w:t xml:space="preserve"> be provided</w:t>
      </w:r>
    </w:p>
    <w:p w14:paraId="6A3D8752" w14:textId="77777777" w:rsidR="00DA5472" w:rsidRPr="006B199D" w:rsidRDefault="00DA5472" w:rsidP="00A80103">
      <w:pPr>
        <w:pStyle w:val="BodyText"/>
        <w:spacing w:before="120" w:after="120"/>
        <w:jc w:val="both"/>
        <w:rPr>
          <w:b/>
          <w:color w:val="000000" w:themeColor="text1"/>
          <w:sz w:val="20"/>
        </w:rPr>
      </w:pPr>
      <w:r w:rsidRPr="006B199D">
        <w:rPr>
          <w:b/>
          <w:color w:val="000000" w:themeColor="text1"/>
          <w:sz w:val="20"/>
        </w:rPr>
        <w:t>Criteria – For frequency between F</w:t>
      </w:r>
      <w:r w:rsidRPr="006B199D">
        <w:rPr>
          <w:rFonts w:ascii="Arial Bold" w:hAnsi="Arial Bold"/>
          <w:b/>
          <w:color w:val="000000" w:themeColor="text1"/>
          <w:sz w:val="20"/>
          <w:vertAlign w:val="subscript"/>
        </w:rPr>
        <w:t>C</w:t>
      </w:r>
      <w:r w:rsidRPr="006B199D">
        <w:rPr>
          <w:b/>
          <w:color w:val="000000" w:themeColor="text1"/>
          <w:sz w:val="20"/>
        </w:rPr>
        <w:t xml:space="preserve"> and F</w:t>
      </w:r>
      <w:r w:rsidRPr="006B199D">
        <w:rPr>
          <w:rFonts w:ascii="Arial Bold" w:hAnsi="Arial Bold"/>
          <w:b/>
          <w:color w:val="000000" w:themeColor="text1"/>
          <w:sz w:val="20"/>
          <w:vertAlign w:val="subscript"/>
        </w:rPr>
        <w:t>D</w:t>
      </w:r>
      <w:r w:rsidRPr="006B199D">
        <w:rPr>
          <w:b/>
          <w:color w:val="000000" w:themeColor="text1"/>
          <w:sz w:val="20"/>
        </w:rPr>
        <w:t>, MW output is based on frequency droop setting</w:t>
      </w:r>
    </w:p>
    <w:p w14:paraId="6A3D8753" w14:textId="77777777" w:rsidR="00DA5472" w:rsidRPr="006B199D" w:rsidRDefault="00DA5472" w:rsidP="00A80103">
      <w:pPr>
        <w:pStyle w:val="BodyText"/>
        <w:spacing w:before="120" w:after="120"/>
        <w:jc w:val="both"/>
        <w:rPr>
          <w:b/>
          <w:color w:val="000000" w:themeColor="text1"/>
          <w:sz w:val="20"/>
        </w:rPr>
      </w:pPr>
      <w:r w:rsidRPr="006B199D">
        <w:rPr>
          <w:b/>
          <w:color w:val="000000" w:themeColor="text1"/>
          <w:sz w:val="20"/>
        </w:rPr>
        <w:t>Criteria – For frequency &gt; F</w:t>
      </w:r>
      <w:r w:rsidRPr="006B199D">
        <w:rPr>
          <w:rFonts w:ascii="Arial Bold" w:hAnsi="Arial Bold"/>
          <w:b/>
          <w:color w:val="000000" w:themeColor="text1"/>
          <w:sz w:val="20"/>
          <w:vertAlign w:val="subscript"/>
        </w:rPr>
        <w:t>D</w:t>
      </w:r>
      <w:r w:rsidRPr="006B199D">
        <w:rPr>
          <w:b/>
          <w:color w:val="000000" w:themeColor="text1"/>
          <w:sz w:val="20"/>
        </w:rPr>
        <w:t>, MW output ramps directly to DMOL</w:t>
      </w:r>
    </w:p>
    <w:p w14:paraId="6A3D8754" w14:textId="77777777" w:rsidR="00DA5472" w:rsidRPr="006B199D" w:rsidRDefault="00DA5472" w:rsidP="00A80103">
      <w:pPr>
        <w:pStyle w:val="BodyText"/>
        <w:spacing w:before="120" w:after="120"/>
        <w:jc w:val="both"/>
        <w:rPr>
          <w:b/>
          <w:color w:val="000000" w:themeColor="text1"/>
          <w:sz w:val="20"/>
        </w:rPr>
      </w:pPr>
      <w:r w:rsidRPr="006B199D">
        <w:rPr>
          <w:b/>
          <w:color w:val="000000" w:themeColor="text1"/>
          <w:sz w:val="20"/>
        </w:rPr>
        <w:t>Criteria – For frequency &gt; F</w:t>
      </w:r>
      <w:r w:rsidRPr="006B199D">
        <w:rPr>
          <w:rFonts w:ascii="Arial Bold" w:hAnsi="Arial Bold"/>
          <w:b/>
          <w:color w:val="000000" w:themeColor="text1"/>
          <w:sz w:val="20"/>
          <w:vertAlign w:val="subscript"/>
        </w:rPr>
        <w:t>E</w:t>
      </w:r>
      <w:r w:rsidRPr="006B199D">
        <w:rPr>
          <w:b/>
          <w:color w:val="000000" w:themeColor="text1"/>
          <w:sz w:val="20"/>
        </w:rPr>
        <w:t>, MW output ramps directly to 0 MW</w:t>
      </w:r>
    </w:p>
    <w:p w14:paraId="6A3D8755" w14:textId="77777777" w:rsidR="00DA5472" w:rsidRPr="006B199D" w:rsidRDefault="00DA5472" w:rsidP="00A80103">
      <w:pPr>
        <w:pStyle w:val="BodyText"/>
        <w:spacing w:before="120" w:after="120"/>
        <w:jc w:val="both"/>
        <w:rPr>
          <w:b/>
          <w:color w:val="000000" w:themeColor="text1"/>
          <w:sz w:val="20"/>
        </w:rPr>
      </w:pPr>
      <w:r w:rsidRPr="006B199D">
        <w:rPr>
          <w:b/>
          <w:color w:val="000000" w:themeColor="text1"/>
          <w:sz w:val="20"/>
        </w:rPr>
        <w:t>Criteria – Deadband of +/-15 mHz is applied in Active Power Control Mode and in Curve 2</w:t>
      </w:r>
    </w:p>
    <w:p w14:paraId="6A3D8756" w14:textId="63F92468" w:rsidR="00D023AB" w:rsidRPr="006B199D" w:rsidRDefault="00D023AB"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Pr="006B199D">
        <w:rPr>
          <w:b/>
          <w:color w:val="000000" w:themeColor="text1"/>
          <w:sz w:val="20"/>
        </w:rPr>
        <w:t xml:space="preserve"> regulates its active power output to within the greater of </w:t>
      </w:r>
      <w:r w:rsidRPr="006B199D">
        <w:rPr>
          <w:rFonts w:cs="Arial"/>
          <w:b/>
          <w:color w:val="000000" w:themeColor="text1"/>
          <w:sz w:val="20"/>
        </w:rPr>
        <w:t>±</w:t>
      </w:r>
      <w:r w:rsidRPr="006B199D">
        <w:rPr>
          <w:b/>
          <w:color w:val="000000" w:themeColor="text1"/>
          <w:sz w:val="20"/>
        </w:rPr>
        <w:t xml:space="preserve">0.5 MW or </w:t>
      </w:r>
      <w:r w:rsidRPr="006B199D">
        <w:rPr>
          <w:rFonts w:cs="Arial"/>
          <w:b/>
          <w:color w:val="000000" w:themeColor="text1"/>
          <w:sz w:val="20"/>
        </w:rPr>
        <w:t>±3% of Registered Capacity of the Active Power Control Set-point adjusted for frequency response</w:t>
      </w:r>
    </w:p>
    <w:p w14:paraId="6A3D8757" w14:textId="77777777" w:rsidR="00DA5472"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758" w14:textId="67F68830" w:rsidR="00DA5472" w:rsidRPr="006B199D" w:rsidRDefault="00DA5472"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8860" w:type="dxa"/>
        <w:tblInd w:w="30" w:type="dxa"/>
        <w:tblLayout w:type="fixed"/>
        <w:tblCellMar>
          <w:left w:w="30" w:type="dxa"/>
          <w:right w:w="30" w:type="dxa"/>
        </w:tblCellMar>
        <w:tblLook w:val="0000" w:firstRow="0" w:lastRow="0" w:firstColumn="0" w:lastColumn="0" w:noHBand="0" w:noVBand="0"/>
      </w:tblPr>
      <w:tblGrid>
        <w:gridCol w:w="1032"/>
        <w:gridCol w:w="1338"/>
        <w:gridCol w:w="1260"/>
        <w:gridCol w:w="1000"/>
        <w:gridCol w:w="990"/>
        <w:gridCol w:w="1080"/>
        <w:gridCol w:w="1080"/>
        <w:gridCol w:w="1080"/>
      </w:tblGrid>
      <w:tr w:rsidR="00DA5472" w:rsidRPr="006B199D" w14:paraId="6A3D8761"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759"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6A3D875A"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Time</w:t>
            </w:r>
          </w:p>
        </w:tc>
        <w:tc>
          <w:tcPr>
            <w:tcW w:w="1260" w:type="dxa"/>
            <w:tcBorders>
              <w:top w:val="single" w:sz="6" w:space="0" w:color="auto"/>
              <w:left w:val="single" w:sz="6" w:space="0" w:color="auto"/>
              <w:bottom w:val="single" w:sz="6" w:space="0" w:color="auto"/>
              <w:right w:val="single" w:sz="6" w:space="0" w:color="auto"/>
            </w:tcBorders>
            <w:vAlign w:val="center"/>
          </w:tcPr>
          <w:p w14:paraId="6A3D875B"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Simulated Frequency</w:t>
            </w:r>
          </w:p>
        </w:tc>
        <w:tc>
          <w:tcPr>
            <w:tcW w:w="1000" w:type="dxa"/>
            <w:tcBorders>
              <w:top w:val="single" w:sz="6" w:space="0" w:color="auto"/>
              <w:left w:val="single" w:sz="6" w:space="0" w:color="auto"/>
              <w:bottom w:val="single" w:sz="6" w:space="0" w:color="auto"/>
              <w:right w:val="single" w:sz="6" w:space="0" w:color="auto"/>
            </w:tcBorders>
            <w:vAlign w:val="center"/>
          </w:tcPr>
          <w:p w14:paraId="6A3D875C"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AAP</w:t>
            </w:r>
          </w:p>
        </w:tc>
        <w:tc>
          <w:tcPr>
            <w:tcW w:w="990" w:type="dxa"/>
            <w:tcBorders>
              <w:top w:val="single" w:sz="6" w:space="0" w:color="auto"/>
              <w:left w:val="single" w:sz="6" w:space="0" w:color="auto"/>
              <w:bottom w:val="single" w:sz="6" w:space="0" w:color="auto"/>
              <w:right w:val="single" w:sz="6" w:space="0" w:color="auto"/>
            </w:tcBorders>
            <w:vAlign w:val="center"/>
          </w:tcPr>
          <w:p w14:paraId="6A3D875D"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Droop</w:t>
            </w:r>
          </w:p>
        </w:tc>
        <w:tc>
          <w:tcPr>
            <w:tcW w:w="1080" w:type="dxa"/>
            <w:tcBorders>
              <w:top w:val="single" w:sz="6" w:space="0" w:color="auto"/>
              <w:left w:val="single" w:sz="6" w:space="0" w:color="auto"/>
              <w:bottom w:val="single" w:sz="6" w:space="0" w:color="auto"/>
              <w:right w:val="single" w:sz="6" w:space="0" w:color="auto"/>
            </w:tcBorders>
            <w:vAlign w:val="center"/>
          </w:tcPr>
          <w:p w14:paraId="6A3D875E"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Required MW</w:t>
            </w:r>
          </w:p>
        </w:tc>
        <w:tc>
          <w:tcPr>
            <w:tcW w:w="1080" w:type="dxa"/>
            <w:tcBorders>
              <w:top w:val="single" w:sz="6" w:space="0" w:color="auto"/>
              <w:left w:val="single" w:sz="6" w:space="0" w:color="auto"/>
              <w:bottom w:val="single" w:sz="6" w:space="0" w:color="auto"/>
              <w:right w:val="single" w:sz="6" w:space="0" w:color="auto"/>
            </w:tcBorders>
            <w:vAlign w:val="center"/>
          </w:tcPr>
          <w:p w14:paraId="6A3D875F"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Actual MW</w:t>
            </w:r>
          </w:p>
        </w:tc>
        <w:tc>
          <w:tcPr>
            <w:tcW w:w="1080" w:type="dxa"/>
            <w:tcBorders>
              <w:top w:val="single" w:sz="6" w:space="0" w:color="auto"/>
              <w:left w:val="single" w:sz="6" w:space="0" w:color="auto"/>
              <w:bottom w:val="single" w:sz="6" w:space="0" w:color="auto"/>
              <w:right w:val="single" w:sz="6" w:space="0" w:color="auto"/>
            </w:tcBorders>
            <w:vAlign w:val="center"/>
          </w:tcPr>
          <w:p w14:paraId="6A3D8760"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Max Deviation</w:t>
            </w:r>
          </w:p>
        </w:tc>
      </w:tr>
      <w:tr w:rsidR="00DA5472" w:rsidRPr="006B199D" w14:paraId="6A3D876A"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762"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1</w:t>
            </w:r>
          </w:p>
        </w:tc>
        <w:tc>
          <w:tcPr>
            <w:tcW w:w="1338" w:type="dxa"/>
            <w:tcBorders>
              <w:top w:val="single" w:sz="6" w:space="0" w:color="auto"/>
              <w:left w:val="single" w:sz="6" w:space="0" w:color="auto"/>
              <w:bottom w:val="single" w:sz="6" w:space="0" w:color="auto"/>
              <w:right w:val="single" w:sz="6" w:space="0" w:color="auto"/>
            </w:tcBorders>
            <w:vAlign w:val="center"/>
          </w:tcPr>
          <w:p w14:paraId="6A3D8763"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764"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49 Hz</w:t>
            </w:r>
          </w:p>
        </w:tc>
        <w:tc>
          <w:tcPr>
            <w:tcW w:w="1000" w:type="dxa"/>
            <w:tcBorders>
              <w:top w:val="single" w:sz="6" w:space="0" w:color="auto"/>
              <w:left w:val="single" w:sz="6" w:space="0" w:color="auto"/>
              <w:bottom w:val="single" w:sz="6" w:space="0" w:color="auto"/>
              <w:right w:val="single" w:sz="6" w:space="0" w:color="auto"/>
            </w:tcBorders>
            <w:vAlign w:val="center"/>
          </w:tcPr>
          <w:p w14:paraId="6A3D8765"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766"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67"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68"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69"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-0.5 MW to +0.3 MW</w:t>
            </w:r>
          </w:p>
        </w:tc>
      </w:tr>
      <w:tr w:rsidR="00DA5472" w:rsidRPr="006B199D" w14:paraId="6A3D8773"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76B"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2</w:t>
            </w:r>
          </w:p>
        </w:tc>
        <w:tc>
          <w:tcPr>
            <w:tcW w:w="1338" w:type="dxa"/>
            <w:tcBorders>
              <w:top w:val="single" w:sz="6" w:space="0" w:color="auto"/>
              <w:left w:val="single" w:sz="6" w:space="0" w:color="auto"/>
              <w:bottom w:val="single" w:sz="6" w:space="0" w:color="auto"/>
              <w:right w:val="single" w:sz="6" w:space="0" w:color="auto"/>
            </w:tcBorders>
            <w:vAlign w:val="center"/>
          </w:tcPr>
          <w:p w14:paraId="6A3D876C"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76D"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rPr>
              <w:t>49.75 Hz</w:t>
            </w:r>
          </w:p>
        </w:tc>
        <w:tc>
          <w:tcPr>
            <w:tcW w:w="1000" w:type="dxa"/>
            <w:tcBorders>
              <w:top w:val="single" w:sz="6" w:space="0" w:color="auto"/>
              <w:left w:val="single" w:sz="6" w:space="0" w:color="auto"/>
              <w:bottom w:val="single" w:sz="6" w:space="0" w:color="auto"/>
              <w:right w:val="single" w:sz="6" w:space="0" w:color="auto"/>
            </w:tcBorders>
            <w:vAlign w:val="center"/>
          </w:tcPr>
          <w:p w14:paraId="6A3D876E"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76F"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70"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71"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72" w14:textId="77777777" w:rsidR="00DA5472" w:rsidRPr="006B199D" w:rsidRDefault="00DA5472" w:rsidP="00A80103">
            <w:pPr>
              <w:autoSpaceDE w:val="0"/>
              <w:autoSpaceDN w:val="0"/>
              <w:adjustRightInd w:val="0"/>
              <w:jc w:val="both"/>
              <w:rPr>
                <w:rFonts w:cs="Arial"/>
                <w:color w:val="000000" w:themeColor="text1"/>
                <w:sz w:val="20"/>
                <w:lang w:eastAsia="en-IE"/>
              </w:rPr>
            </w:pPr>
          </w:p>
        </w:tc>
      </w:tr>
      <w:tr w:rsidR="00DA5472" w:rsidRPr="006B199D" w14:paraId="6A3D877C"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774"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3</w:t>
            </w:r>
          </w:p>
        </w:tc>
        <w:tc>
          <w:tcPr>
            <w:tcW w:w="1338" w:type="dxa"/>
            <w:tcBorders>
              <w:top w:val="single" w:sz="6" w:space="0" w:color="auto"/>
              <w:left w:val="single" w:sz="6" w:space="0" w:color="auto"/>
              <w:bottom w:val="single" w:sz="6" w:space="0" w:color="auto"/>
              <w:right w:val="single" w:sz="6" w:space="0" w:color="auto"/>
            </w:tcBorders>
            <w:vAlign w:val="center"/>
          </w:tcPr>
          <w:p w14:paraId="6A3D8775"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776"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rPr>
              <w:t>49.984 Hz</w:t>
            </w:r>
          </w:p>
        </w:tc>
        <w:tc>
          <w:tcPr>
            <w:tcW w:w="1000" w:type="dxa"/>
            <w:tcBorders>
              <w:top w:val="single" w:sz="6" w:space="0" w:color="auto"/>
              <w:left w:val="single" w:sz="6" w:space="0" w:color="auto"/>
              <w:bottom w:val="single" w:sz="6" w:space="0" w:color="auto"/>
              <w:right w:val="single" w:sz="6" w:space="0" w:color="auto"/>
            </w:tcBorders>
            <w:vAlign w:val="center"/>
          </w:tcPr>
          <w:p w14:paraId="6A3D8777"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778"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79"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7A"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7B" w14:textId="77777777" w:rsidR="00DA5472" w:rsidRPr="006B199D" w:rsidRDefault="00DA5472" w:rsidP="00A80103">
            <w:pPr>
              <w:autoSpaceDE w:val="0"/>
              <w:autoSpaceDN w:val="0"/>
              <w:adjustRightInd w:val="0"/>
              <w:jc w:val="both"/>
              <w:rPr>
                <w:rFonts w:cs="Arial"/>
                <w:color w:val="000000" w:themeColor="text1"/>
                <w:sz w:val="20"/>
                <w:lang w:eastAsia="en-IE"/>
              </w:rPr>
            </w:pPr>
          </w:p>
        </w:tc>
      </w:tr>
      <w:tr w:rsidR="00DA5472" w:rsidRPr="006B199D" w14:paraId="6A3D8785"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77D"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w:t>
            </w:r>
          </w:p>
        </w:tc>
        <w:tc>
          <w:tcPr>
            <w:tcW w:w="1338" w:type="dxa"/>
            <w:tcBorders>
              <w:top w:val="single" w:sz="6" w:space="0" w:color="auto"/>
              <w:left w:val="single" w:sz="6" w:space="0" w:color="auto"/>
              <w:bottom w:val="single" w:sz="6" w:space="0" w:color="auto"/>
              <w:right w:val="single" w:sz="6" w:space="0" w:color="auto"/>
            </w:tcBorders>
            <w:vAlign w:val="center"/>
          </w:tcPr>
          <w:p w14:paraId="6A3D877E"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77F"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49.985 Hz</w:t>
            </w:r>
          </w:p>
        </w:tc>
        <w:tc>
          <w:tcPr>
            <w:tcW w:w="1000" w:type="dxa"/>
            <w:tcBorders>
              <w:top w:val="single" w:sz="6" w:space="0" w:color="auto"/>
              <w:left w:val="single" w:sz="6" w:space="0" w:color="auto"/>
              <w:bottom w:val="single" w:sz="6" w:space="0" w:color="auto"/>
              <w:right w:val="single" w:sz="6" w:space="0" w:color="auto"/>
            </w:tcBorders>
            <w:vAlign w:val="center"/>
          </w:tcPr>
          <w:p w14:paraId="6A3D8780"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781"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82"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83"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84" w14:textId="77777777" w:rsidR="00DA5472" w:rsidRPr="006B199D" w:rsidRDefault="00DA5472" w:rsidP="00A80103">
            <w:pPr>
              <w:autoSpaceDE w:val="0"/>
              <w:autoSpaceDN w:val="0"/>
              <w:adjustRightInd w:val="0"/>
              <w:jc w:val="both"/>
              <w:rPr>
                <w:rFonts w:cs="Arial"/>
                <w:color w:val="000000" w:themeColor="text1"/>
                <w:sz w:val="20"/>
                <w:lang w:eastAsia="en-IE"/>
              </w:rPr>
            </w:pPr>
          </w:p>
        </w:tc>
      </w:tr>
      <w:tr w:rsidR="00DA5472" w:rsidRPr="006B199D" w14:paraId="6A3D878E"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786"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5</w:t>
            </w:r>
          </w:p>
        </w:tc>
        <w:tc>
          <w:tcPr>
            <w:tcW w:w="1338" w:type="dxa"/>
            <w:tcBorders>
              <w:top w:val="single" w:sz="6" w:space="0" w:color="auto"/>
              <w:left w:val="single" w:sz="6" w:space="0" w:color="auto"/>
              <w:bottom w:val="single" w:sz="6" w:space="0" w:color="auto"/>
              <w:right w:val="single" w:sz="6" w:space="0" w:color="auto"/>
            </w:tcBorders>
            <w:vAlign w:val="center"/>
          </w:tcPr>
          <w:p w14:paraId="6A3D8787"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788"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49.985 Hz</w:t>
            </w:r>
          </w:p>
        </w:tc>
        <w:tc>
          <w:tcPr>
            <w:tcW w:w="1000" w:type="dxa"/>
            <w:tcBorders>
              <w:top w:val="single" w:sz="6" w:space="0" w:color="auto"/>
              <w:left w:val="single" w:sz="6" w:space="0" w:color="auto"/>
              <w:bottom w:val="single" w:sz="6" w:space="0" w:color="auto"/>
              <w:right w:val="single" w:sz="6" w:space="0" w:color="auto"/>
            </w:tcBorders>
            <w:vAlign w:val="center"/>
          </w:tcPr>
          <w:p w14:paraId="6A3D8789"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78A"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8B"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8C"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8D" w14:textId="77777777" w:rsidR="00DA5472" w:rsidRPr="006B199D" w:rsidRDefault="00DA5472" w:rsidP="00A80103">
            <w:pPr>
              <w:autoSpaceDE w:val="0"/>
              <w:autoSpaceDN w:val="0"/>
              <w:adjustRightInd w:val="0"/>
              <w:jc w:val="both"/>
              <w:rPr>
                <w:rFonts w:cs="Arial"/>
                <w:color w:val="000000" w:themeColor="text1"/>
                <w:sz w:val="20"/>
                <w:lang w:eastAsia="en-IE"/>
              </w:rPr>
            </w:pPr>
          </w:p>
        </w:tc>
      </w:tr>
      <w:tr w:rsidR="00DA5472" w:rsidRPr="006B199D" w14:paraId="6A3D8797"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78F"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6A3D8790"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791"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6A3D8792"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793"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94"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95"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96" w14:textId="77777777" w:rsidR="00DA5472" w:rsidRPr="006B199D" w:rsidRDefault="00DA5472" w:rsidP="00A80103">
            <w:pPr>
              <w:autoSpaceDE w:val="0"/>
              <w:autoSpaceDN w:val="0"/>
              <w:adjustRightInd w:val="0"/>
              <w:jc w:val="both"/>
              <w:rPr>
                <w:rFonts w:cs="Arial"/>
                <w:color w:val="000000" w:themeColor="text1"/>
                <w:sz w:val="20"/>
                <w:lang w:eastAsia="en-IE"/>
              </w:rPr>
            </w:pPr>
          </w:p>
        </w:tc>
      </w:tr>
      <w:tr w:rsidR="00DA5472" w:rsidRPr="006B199D" w14:paraId="6A3D87A0"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798"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6A3D8799"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14:paraId="6A3D879A"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14:paraId="6A3D879B"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14:paraId="6A3D879C"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9D"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9E"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14:paraId="6A3D879F" w14:textId="77777777" w:rsidR="00DA5472" w:rsidRPr="006B199D" w:rsidRDefault="00DA5472" w:rsidP="00A80103">
            <w:pPr>
              <w:autoSpaceDE w:val="0"/>
              <w:autoSpaceDN w:val="0"/>
              <w:adjustRightInd w:val="0"/>
              <w:jc w:val="both"/>
              <w:rPr>
                <w:rFonts w:cs="Arial"/>
                <w:color w:val="000000" w:themeColor="text1"/>
                <w:sz w:val="20"/>
                <w:lang w:eastAsia="en-IE"/>
              </w:rPr>
            </w:pPr>
          </w:p>
        </w:tc>
      </w:tr>
    </w:tbl>
    <w:p w14:paraId="6A3D87A1"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7A2" w14:textId="77D3948B" w:rsidR="00DA5472" w:rsidRPr="006B199D" w:rsidRDefault="00DA5472"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Pr="006B199D">
        <w:rPr>
          <w:b/>
          <w:color w:val="000000" w:themeColor="text1"/>
          <w:sz w:val="20"/>
        </w:rPr>
        <w:t xml:space="preserve"> provides </w:t>
      </w:r>
      <w:r w:rsidRPr="006B199D">
        <w:rPr>
          <w:rFonts w:cs="Arial"/>
          <w:b/>
          <w:color w:val="000000" w:themeColor="text1"/>
          <w:sz w:val="20"/>
        </w:rPr>
        <w:t>≥</w:t>
      </w:r>
      <w:r w:rsidRPr="006B199D">
        <w:rPr>
          <w:b/>
          <w:color w:val="000000" w:themeColor="text1"/>
          <w:sz w:val="20"/>
        </w:rPr>
        <w:t>60% of its expected response within 5 seconds and 100% of its expected response within 15 seconds</w:t>
      </w:r>
    </w:p>
    <w:p w14:paraId="6A3D87A3" w14:textId="77777777" w:rsidR="00DA5472"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7A4" w14:textId="0AF6830C" w:rsidR="00DA5472"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DA5472" w:rsidRPr="006B199D" w14:paraId="6A3D87AD"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7A5"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vAlign w:val="center"/>
          </w:tcPr>
          <w:p w14:paraId="6A3D87A6"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Time</w:t>
            </w:r>
          </w:p>
        </w:tc>
        <w:tc>
          <w:tcPr>
            <w:tcW w:w="1302" w:type="dxa"/>
            <w:tcBorders>
              <w:top w:val="single" w:sz="6" w:space="0" w:color="auto"/>
              <w:left w:val="single" w:sz="6" w:space="0" w:color="auto"/>
              <w:bottom w:val="single" w:sz="6" w:space="0" w:color="auto"/>
              <w:right w:val="single" w:sz="6" w:space="0" w:color="auto"/>
            </w:tcBorders>
            <w:vAlign w:val="center"/>
          </w:tcPr>
          <w:p w14:paraId="6A3D87A7"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vAlign w:val="center"/>
          </w:tcPr>
          <w:p w14:paraId="6A3D87A8" w14:textId="77777777" w:rsidR="00DA5472" w:rsidRPr="006B199D" w:rsidRDefault="00DA5472" w:rsidP="00A80103">
            <w:pPr>
              <w:tabs>
                <w:tab w:val="left" w:pos="1260"/>
              </w:tabs>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vAlign w:val="center"/>
          </w:tcPr>
          <w:p w14:paraId="6A3D87A9"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vAlign w:val="center"/>
          </w:tcPr>
          <w:p w14:paraId="6A3D87AA"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vAlign w:val="center"/>
          </w:tcPr>
          <w:p w14:paraId="6A3D87AB"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vAlign w:val="center"/>
          </w:tcPr>
          <w:p w14:paraId="6A3D87AC" w14:textId="77777777" w:rsidR="00DA5472" w:rsidRPr="006B199D" w:rsidRDefault="00DA5472"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achieved after 15 seconds</w:t>
            </w:r>
          </w:p>
        </w:tc>
      </w:tr>
      <w:tr w:rsidR="00DA5472" w:rsidRPr="006B199D" w14:paraId="6A3D87B6"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7AE"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vAlign w:val="center"/>
          </w:tcPr>
          <w:p w14:paraId="6A3D87AF"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7B0"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7B1"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7B2"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7B3"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7B4"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7B5" w14:textId="77777777" w:rsidR="00DA5472" w:rsidRPr="006B199D" w:rsidRDefault="00DA5472" w:rsidP="00A80103">
            <w:pPr>
              <w:autoSpaceDE w:val="0"/>
              <w:autoSpaceDN w:val="0"/>
              <w:adjustRightInd w:val="0"/>
              <w:jc w:val="both"/>
              <w:rPr>
                <w:rFonts w:cs="Arial"/>
                <w:color w:val="000000" w:themeColor="text1"/>
                <w:sz w:val="20"/>
                <w:lang w:eastAsia="en-IE"/>
              </w:rPr>
            </w:pPr>
          </w:p>
        </w:tc>
      </w:tr>
      <w:tr w:rsidR="00DA5472" w:rsidRPr="006B199D" w14:paraId="6A3D87BF"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7B7"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 xml:space="preserve">49 – </w:t>
            </w:r>
            <w:r w:rsidRPr="006B199D">
              <w:rPr>
                <w:rFonts w:cs="Arial"/>
                <w:color w:val="000000" w:themeColor="text1"/>
                <w:sz w:val="20"/>
              </w:rPr>
              <w:t>49.75 Hz</w:t>
            </w:r>
          </w:p>
        </w:tc>
        <w:tc>
          <w:tcPr>
            <w:tcW w:w="1338" w:type="dxa"/>
            <w:tcBorders>
              <w:top w:val="single" w:sz="6" w:space="0" w:color="auto"/>
              <w:left w:val="single" w:sz="6" w:space="0" w:color="auto"/>
              <w:bottom w:val="single" w:sz="6" w:space="0" w:color="auto"/>
              <w:right w:val="single" w:sz="6" w:space="0" w:color="auto"/>
            </w:tcBorders>
            <w:vAlign w:val="center"/>
          </w:tcPr>
          <w:p w14:paraId="6A3D87B8"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7B9"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7BA"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7BB"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7BC"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7BD"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7BE" w14:textId="77777777" w:rsidR="00DA5472" w:rsidRPr="006B199D" w:rsidRDefault="00DA5472" w:rsidP="00A80103">
            <w:pPr>
              <w:autoSpaceDE w:val="0"/>
              <w:autoSpaceDN w:val="0"/>
              <w:adjustRightInd w:val="0"/>
              <w:jc w:val="both"/>
              <w:rPr>
                <w:rFonts w:cs="Arial"/>
                <w:color w:val="000000" w:themeColor="text1"/>
                <w:sz w:val="20"/>
                <w:lang w:eastAsia="en-IE"/>
              </w:rPr>
            </w:pPr>
          </w:p>
        </w:tc>
      </w:tr>
      <w:tr w:rsidR="00DA5472" w:rsidRPr="006B199D" w14:paraId="6A3D87C8"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7C0" w14:textId="77777777" w:rsidR="00DA5472" w:rsidRPr="006B199D" w:rsidRDefault="00DA5472"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 xml:space="preserve">49.75 – </w:t>
            </w:r>
            <w:r w:rsidRPr="006B199D">
              <w:rPr>
                <w:rFonts w:cs="Arial"/>
                <w:color w:val="000000" w:themeColor="text1"/>
                <w:sz w:val="20"/>
              </w:rPr>
              <w:t>49.984 Hz</w:t>
            </w:r>
          </w:p>
        </w:tc>
        <w:tc>
          <w:tcPr>
            <w:tcW w:w="1338" w:type="dxa"/>
            <w:tcBorders>
              <w:top w:val="single" w:sz="6" w:space="0" w:color="auto"/>
              <w:left w:val="single" w:sz="6" w:space="0" w:color="auto"/>
              <w:bottom w:val="single" w:sz="6" w:space="0" w:color="auto"/>
              <w:right w:val="single" w:sz="6" w:space="0" w:color="auto"/>
            </w:tcBorders>
            <w:vAlign w:val="center"/>
          </w:tcPr>
          <w:p w14:paraId="6A3D87C1"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7C2"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7C3"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7C4"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7C5"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7C6"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7C7" w14:textId="77777777" w:rsidR="00DA5472" w:rsidRPr="006B199D" w:rsidRDefault="00DA5472" w:rsidP="00A80103">
            <w:pPr>
              <w:autoSpaceDE w:val="0"/>
              <w:autoSpaceDN w:val="0"/>
              <w:adjustRightInd w:val="0"/>
              <w:jc w:val="both"/>
              <w:rPr>
                <w:rFonts w:cs="Arial"/>
                <w:color w:val="000000" w:themeColor="text1"/>
                <w:sz w:val="20"/>
                <w:lang w:eastAsia="en-IE"/>
              </w:rPr>
            </w:pPr>
          </w:p>
        </w:tc>
      </w:tr>
      <w:tr w:rsidR="00DA5472" w:rsidRPr="006B199D" w14:paraId="6A3D87D1"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7C9"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14:paraId="6A3D87CA"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14:paraId="6A3D87CB"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7CC"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7CD"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14:paraId="6A3D87CE"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7CF" w14:textId="77777777" w:rsidR="00DA5472" w:rsidRPr="006B199D" w:rsidRDefault="00DA5472"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14:paraId="6A3D87D0" w14:textId="77777777" w:rsidR="00DA5472" w:rsidRPr="006B199D" w:rsidRDefault="00DA5472" w:rsidP="00A80103">
            <w:pPr>
              <w:autoSpaceDE w:val="0"/>
              <w:autoSpaceDN w:val="0"/>
              <w:adjustRightInd w:val="0"/>
              <w:jc w:val="both"/>
              <w:rPr>
                <w:rFonts w:cs="Arial"/>
                <w:color w:val="000000" w:themeColor="text1"/>
                <w:sz w:val="20"/>
                <w:lang w:eastAsia="en-IE"/>
              </w:rPr>
            </w:pPr>
          </w:p>
        </w:tc>
      </w:tr>
    </w:tbl>
    <w:p w14:paraId="6A3D87D2"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7D3" w14:textId="2E0E223A" w:rsidR="00DA5472" w:rsidRPr="006B199D" w:rsidRDefault="00DA5472" w:rsidP="00A80103">
      <w:pPr>
        <w:pStyle w:val="BodyText"/>
        <w:spacing w:before="120" w:after="120"/>
        <w:jc w:val="both"/>
        <w:rPr>
          <w:b/>
          <w:color w:val="000000" w:themeColor="text1"/>
          <w:sz w:val="20"/>
        </w:rPr>
      </w:pPr>
      <w:r w:rsidRPr="006B199D">
        <w:rPr>
          <w:b/>
          <w:color w:val="000000" w:themeColor="text1"/>
          <w:sz w:val="20"/>
        </w:rPr>
        <w:t xml:space="preserve">Criteria – </w:t>
      </w:r>
      <w:r w:rsidR="004B389C" w:rsidRPr="006B199D">
        <w:rPr>
          <w:b/>
          <w:color w:val="000000" w:themeColor="text1"/>
          <w:sz w:val="20"/>
        </w:rPr>
        <w:t xml:space="preserve">Any </w:t>
      </w:r>
      <w:r w:rsidR="00A42E99" w:rsidRPr="006B199D">
        <w:rPr>
          <w:b/>
          <w:color w:val="000000" w:themeColor="text1"/>
          <w:sz w:val="20"/>
        </w:rPr>
        <w:t>G</w:t>
      </w:r>
      <w:r w:rsidR="00D20C8C" w:rsidRPr="006B199D">
        <w:rPr>
          <w:b/>
          <w:color w:val="000000" w:themeColor="text1"/>
          <w:sz w:val="20"/>
        </w:rPr>
        <w:t>eneration Unit</w:t>
      </w:r>
      <w:r w:rsidR="004B389C" w:rsidRPr="006B199D">
        <w:rPr>
          <w:b/>
          <w:color w:val="000000" w:themeColor="text1"/>
          <w:sz w:val="20"/>
        </w:rPr>
        <w:t xml:space="preserve"> which has disconnected due to frequency ≥ 50.8 Hz, shall be brought back o</w:t>
      </w:r>
      <w:r w:rsidR="0050001D" w:rsidRPr="006B199D">
        <w:rPr>
          <w:b/>
          <w:color w:val="000000" w:themeColor="text1"/>
          <w:sz w:val="20"/>
        </w:rPr>
        <w:t>n load when frequency falls less than</w:t>
      </w:r>
      <w:r w:rsidR="004B389C" w:rsidRPr="006B199D">
        <w:rPr>
          <w:b/>
          <w:color w:val="000000" w:themeColor="text1"/>
          <w:sz w:val="20"/>
        </w:rPr>
        <w:t xml:space="preserve"> 50.2 Hz</w:t>
      </w:r>
    </w:p>
    <w:p w14:paraId="6A3D87D4" w14:textId="77777777" w:rsidR="00DA5472" w:rsidRPr="006B199D" w:rsidRDefault="00DA5472" w:rsidP="00A80103">
      <w:pPr>
        <w:pStyle w:val="BodyText"/>
        <w:spacing w:before="120" w:after="120"/>
        <w:jc w:val="both"/>
        <w:rPr>
          <w:color w:val="000000" w:themeColor="text1"/>
          <w:sz w:val="20"/>
        </w:rPr>
      </w:pPr>
      <w:r w:rsidRPr="006B199D">
        <w:rPr>
          <w:color w:val="000000" w:themeColor="text1"/>
          <w:sz w:val="20"/>
        </w:rPr>
        <w:t>[Include a graph of any anomalies and any supporting plots/diagrams</w:t>
      </w:r>
      <w:r w:rsidR="00F701A5" w:rsidRPr="006B199D">
        <w:rPr>
          <w:color w:val="000000" w:themeColor="text1"/>
          <w:sz w:val="20"/>
        </w:rPr>
        <w:t>].</w:t>
      </w:r>
    </w:p>
    <w:p w14:paraId="6A3D87D5" w14:textId="6F43CDC1" w:rsidR="00DA5472"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DA5472" w:rsidRPr="006B199D" w14:paraId="6A3D87DB"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7D6" w14:textId="77777777" w:rsidR="00DA5472" w:rsidRPr="006B199D" w:rsidRDefault="00DA5472" w:rsidP="00A80103">
            <w:pPr>
              <w:pStyle w:val="BodyText"/>
              <w:jc w:val="both"/>
              <w:rPr>
                <w:b/>
                <w:color w:val="000000" w:themeColor="text1"/>
                <w:sz w:val="20"/>
              </w:rPr>
            </w:pPr>
            <w:r w:rsidRPr="006B199D">
              <w:rPr>
                <w:b/>
                <w:color w:val="000000" w:themeColor="text1"/>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6A3D87D7" w14:textId="77777777" w:rsidR="00DA5472" w:rsidRPr="006B199D" w:rsidRDefault="00DA5472" w:rsidP="00A80103">
            <w:pPr>
              <w:pStyle w:val="BodyText"/>
              <w:jc w:val="both"/>
              <w:rPr>
                <w:b/>
                <w:color w:val="000000" w:themeColor="text1"/>
                <w:sz w:val="20"/>
              </w:rPr>
            </w:pPr>
            <w:r w:rsidRPr="006B199D">
              <w:rPr>
                <w:b/>
                <w:color w:val="000000" w:themeColor="text1"/>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6A3D87D8" w14:textId="77777777" w:rsidR="00DA5472" w:rsidRPr="006B199D" w:rsidRDefault="00DA5472" w:rsidP="00A80103">
            <w:pPr>
              <w:pStyle w:val="BodyText"/>
              <w:jc w:val="both"/>
              <w:rPr>
                <w:b/>
                <w:color w:val="000000" w:themeColor="text1"/>
                <w:sz w:val="20"/>
              </w:rPr>
            </w:pPr>
            <w:r w:rsidRPr="006B199D">
              <w:rPr>
                <w:b/>
                <w:color w:val="000000" w:themeColor="text1"/>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6A3D87D9" w14:textId="77777777" w:rsidR="00DA5472" w:rsidRPr="006B199D" w:rsidRDefault="00DA5472" w:rsidP="00A80103">
            <w:pPr>
              <w:pStyle w:val="BodyText"/>
              <w:jc w:val="both"/>
              <w:rPr>
                <w:b/>
                <w:color w:val="000000" w:themeColor="text1"/>
                <w:sz w:val="20"/>
              </w:rPr>
            </w:pPr>
            <w:r w:rsidRPr="006B199D">
              <w:rPr>
                <w:b/>
                <w:color w:val="000000" w:themeColor="text1"/>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14:paraId="6A3D87DA" w14:textId="18028482" w:rsidR="00DA5472" w:rsidRPr="006B199D" w:rsidRDefault="00DA5472" w:rsidP="00A80103">
            <w:pPr>
              <w:pStyle w:val="BodyText"/>
              <w:jc w:val="both"/>
              <w:rPr>
                <w:b/>
                <w:color w:val="000000" w:themeColor="text1"/>
                <w:sz w:val="20"/>
              </w:rPr>
            </w:pPr>
            <w:r w:rsidRPr="006B199D">
              <w:rPr>
                <w:b/>
                <w:color w:val="000000" w:themeColor="text1"/>
                <w:sz w:val="20"/>
              </w:rPr>
              <w:t xml:space="preserve"># </w:t>
            </w:r>
            <w:r w:rsidR="00F92F1D">
              <w:rPr>
                <w:b/>
                <w:color w:val="000000" w:themeColor="text1"/>
                <w:sz w:val="20"/>
              </w:rPr>
              <w:t>Generation unit</w:t>
            </w:r>
            <w:r w:rsidRPr="006B199D">
              <w:rPr>
                <w:b/>
                <w:color w:val="000000" w:themeColor="text1"/>
                <w:sz w:val="20"/>
              </w:rPr>
              <w:t>s Online</w:t>
            </w:r>
          </w:p>
        </w:tc>
      </w:tr>
      <w:tr w:rsidR="00DA5472" w:rsidRPr="006B199D" w14:paraId="6A3D87E1"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7DC" w14:textId="77777777" w:rsidR="00DA5472" w:rsidRPr="006B199D" w:rsidRDefault="00DA5472"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7DD" w14:textId="77777777" w:rsidR="00DA5472" w:rsidRPr="006B199D" w:rsidRDefault="00DA5472"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7DE" w14:textId="77777777" w:rsidR="00DA5472" w:rsidRPr="006B199D" w:rsidRDefault="00DA5472"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7DF" w14:textId="77777777" w:rsidR="00DA5472" w:rsidRPr="006B199D" w:rsidRDefault="00DA5472"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7E0" w14:textId="77777777" w:rsidR="00DA5472" w:rsidRPr="006B199D" w:rsidRDefault="00DA5472" w:rsidP="00A80103">
            <w:pPr>
              <w:pStyle w:val="BodyText"/>
              <w:jc w:val="both"/>
              <w:rPr>
                <w:color w:val="000000" w:themeColor="text1"/>
                <w:sz w:val="20"/>
              </w:rPr>
            </w:pPr>
          </w:p>
        </w:tc>
      </w:tr>
      <w:tr w:rsidR="00DA5472" w:rsidRPr="006B199D" w14:paraId="6A3D87E7"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7E2" w14:textId="77777777" w:rsidR="00DA5472" w:rsidRPr="006B199D" w:rsidRDefault="00DA5472"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7E3" w14:textId="77777777" w:rsidR="00DA5472" w:rsidRPr="006B199D" w:rsidRDefault="00DA5472"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7E4" w14:textId="77777777" w:rsidR="00DA5472" w:rsidRPr="006B199D" w:rsidRDefault="00DA5472"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7E5" w14:textId="77777777" w:rsidR="00DA5472" w:rsidRPr="006B199D" w:rsidRDefault="00DA5472"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7E6" w14:textId="77777777" w:rsidR="00DA5472" w:rsidRPr="006B199D" w:rsidRDefault="00DA5472" w:rsidP="00A80103">
            <w:pPr>
              <w:pStyle w:val="BodyText"/>
              <w:jc w:val="both"/>
              <w:rPr>
                <w:color w:val="000000" w:themeColor="text1"/>
                <w:sz w:val="20"/>
              </w:rPr>
            </w:pPr>
          </w:p>
        </w:tc>
      </w:tr>
      <w:tr w:rsidR="00DA5472" w:rsidRPr="006B199D" w14:paraId="6A3D87ED"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7E8" w14:textId="77777777" w:rsidR="00DA5472" w:rsidRPr="006B199D" w:rsidRDefault="00DA5472"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7E9" w14:textId="77777777" w:rsidR="00DA5472" w:rsidRPr="006B199D" w:rsidRDefault="00DA5472"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7EA" w14:textId="77777777" w:rsidR="00DA5472" w:rsidRPr="006B199D" w:rsidRDefault="00DA5472"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7EB" w14:textId="77777777" w:rsidR="00DA5472" w:rsidRPr="006B199D" w:rsidRDefault="00DA5472"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7EC" w14:textId="77777777" w:rsidR="00DA5472" w:rsidRPr="006B199D" w:rsidRDefault="00DA5472" w:rsidP="00A80103">
            <w:pPr>
              <w:pStyle w:val="BodyText"/>
              <w:jc w:val="both"/>
              <w:rPr>
                <w:color w:val="000000" w:themeColor="text1"/>
                <w:sz w:val="20"/>
              </w:rPr>
            </w:pPr>
          </w:p>
        </w:tc>
      </w:tr>
      <w:tr w:rsidR="00DA5472" w:rsidRPr="006B199D" w14:paraId="6A3D87F3"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7EE" w14:textId="77777777" w:rsidR="00DA5472" w:rsidRPr="006B199D" w:rsidRDefault="00DA5472"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7EF" w14:textId="77777777" w:rsidR="00DA5472" w:rsidRPr="006B199D" w:rsidRDefault="00DA5472"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7F0" w14:textId="77777777" w:rsidR="00DA5472" w:rsidRPr="006B199D" w:rsidRDefault="00DA5472"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7F1" w14:textId="77777777" w:rsidR="00DA5472" w:rsidRPr="006B199D" w:rsidRDefault="00DA5472"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7F2" w14:textId="77777777" w:rsidR="00DA5472" w:rsidRPr="006B199D" w:rsidRDefault="00DA5472" w:rsidP="00A80103">
            <w:pPr>
              <w:pStyle w:val="BodyText"/>
              <w:jc w:val="both"/>
              <w:rPr>
                <w:color w:val="000000" w:themeColor="text1"/>
                <w:sz w:val="20"/>
              </w:rPr>
            </w:pPr>
          </w:p>
        </w:tc>
      </w:tr>
    </w:tbl>
    <w:p w14:paraId="6A3D87F4"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7F5" w14:textId="0DFC7CAE" w:rsidR="00DA5472" w:rsidRPr="006B199D" w:rsidRDefault="00DA5472" w:rsidP="00A80103">
      <w:pPr>
        <w:pStyle w:val="BodyText"/>
        <w:spacing w:before="120" w:after="120"/>
        <w:jc w:val="both"/>
        <w:rPr>
          <w:b/>
          <w:color w:val="000000" w:themeColor="text1"/>
          <w:sz w:val="20"/>
        </w:rPr>
      </w:pPr>
      <w:r w:rsidRPr="006B199D">
        <w:rPr>
          <w:b/>
          <w:color w:val="000000" w:themeColor="text1"/>
          <w:sz w:val="20"/>
        </w:rPr>
        <w:t xml:space="preserve">Criteria – Frequency response is achieved by altering the output of all </w:t>
      </w:r>
      <w:r w:rsidR="00A42E99" w:rsidRPr="006B199D">
        <w:rPr>
          <w:b/>
          <w:color w:val="000000" w:themeColor="text1"/>
          <w:sz w:val="20"/>
        </w:rPr>
        <w:t>G</w:t>
      </w:r>
      <w:r w:rsidR="005036CF" w:rsidRPr="006B199D">
        <w:rPr>
          <w:b/>
          <w:color w:val="000000" w:themeColor="text1"/>
          <w:sz w:val="20"/>
        </w:rPr>
        <w:t>eneration Unit</w:t>
      </w:r>
      <w:r w:rsidRPr="006B199D">
        <w:rPr>
          <w:b/>
          <w:color w:val="000000" w:themeColor="text1"/>
          <w:sz w:val="20"/>
        </w:rPr>
        <w:t xml:space="preserve">s as opposed to switching </w:t>
      </w:r>
      <w:r w:rsidR="00A42E99" w:rsidRPr="006B199D">
        <w:rPr>
          <w:b/>
          <w:color w:val="000000" w:themeColor="text1"/>
          <w:sz w:val="20"/>
        </w:rPr>
        <w:t>G</w:t>
      </w:r>
      <w:r w:rsidR="005036CF" w:rsidRPr="006B199D">
        <w:rPr>
          <w:b/>
          <w:color w:val="000000" w:themeColor="text1"/>
          <w:sz w:val="20"/>
        </w:rPr>
        <w:t>eneration Unit</w:t>
      </w:r>
      <w:r w:rsidRPr="006B199D">
        <w:rPr>
          <w:b/>
          <w:color w:val="000000" w:themeColor="text1"/>
          <w:sz w:val="20"/>
        </w:rPr>
        <w:t>s on or off, insofar as possible</w:t>
      </w:r>
    </w:p>
    <w:p w14:paraId="6A3D87F6" w14:textId="77777777" w:rsidR="00DA5472"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7F7" w14:textId="2A47CD5E" w:rsidR="00DA5472" w:rsidRPr="006B199D" w:rsidRDefault="00DA5472" w:rsidP="00A80103">
      <w:pPr>
        <w:pStyle w:val="BodyText"/>
        <w:spacing w:before="120" w:after="120"/>
        <w:jc w:val="both"/>
        <w:rPr>
          <w:color w:val="000000" w:themeColor="text1"/>
          <w:sz w:val="20"/>
        </w:rPr>
      </w:pPr>
      <w:r w:rsidRPr="006B199D">
        <w:rPr>
          <w:color w:val="000000" w:themeColor="text1"/>
          <w:sz w:val="20"/>
        </w:rPr>
        <w:t xml:space="preserve">When the frequency was changed from X Hz to Y Hz, the MW output reduced from XX MW to DMOL. </w:t>
      </w:r>
      <w:r w:rsidR="00911519" w:rsidRPr="006B199D">
        <w:rPr>
          <w:color w:val="000000" w:themeColor="text1"/>
          <w:sz w:val="20"/>
        </w:rPr>
        <w:t>As shown in Table X</w:t>
      </w:r>
      <w:r w:rsidRPr="006B199D">
        <w:rPr>
          <w:color w:val="000000" w:themeColor="text1"/>
          <w:sz w:val="20"/>
        </w:rPr>
        <w:t xml:space="preserve">, no </w:t>
      </w:r>
      <w:r w:rsidR="003C53A9" w:rsidRPr="006B199D">
        <w:rPr>
          <w:color w:val="000000" w:themeColor="text1"/>
          <w:sz w:val="20"/>
        </w:rPr>
        <w:t>generators</w:t>
      </w:r>
      <w:r w:rsidRPr="006B199D">
        <w:rPr>
          <w:color w:val="000000" w:themeColor="text1"/>
          <w:sz w:val="20"/>
        </w:rPr>
        <w:t xml:space="preserve"> were stopped until the active power was reduced </w:t>
      </w:r>
      <w:r w:rsidR="0050001D" w:rsidRPr="006B199D">
        <w:rPr>
          <w:color w:val="000000" w:themeColor="text1"/>
          <w:sz w:val="20"/>
        </w:rPr>
        <w:t xml:space="preserve">less than </w:t>
      </w:r>
      <w:r w:rsidRPr="006B199D">
        <w:rPr>
          <w:color w:val="000000" w:themeColor="text1"/>
          <w:sz w:val="20"/>
        </w:rPr>
        <w:t>DMOL.</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DA5472" w:rsidRPr="006B199D" w14:paraId="6A3D87FD" w14:textId="77777777"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14:paraId="6A3D87F8" w14:textId="77777777" w:rsidR="00DA5472" w:rsidRPr="006B199D" w:rsidRDefault="00DA5472" w:rsidP="00A80103">
            <w:pPr>
              <w:pStyle w:val="BodyText"/>
              <w:jc w:val="both"/>
              <w:rPr>
                <w:b/>
                <w:color w:val="000000" w:themeColor="text1"/>
                <w:sz w:val="20"/>
              </w:rPr>
            </w:pPr>
            <w:r w:rsidRPr="006B199D">
              <w:rPr>
                <w:b/>
                <w:color w:val="000000" w:themeColor="text1"/>
                <w:sz w:val="20"/>
              </w:rPr>
              <w:t>Step</w:t>
            </w:r>
          </w:p>
        </w:tc>
        <w:tc>
          <w:tcPr>
            <w:tcW w:w="1338" w:type="dxa"/>
            <w:tcBorders>
              <w:top w:val="single" w:sz="6" w:space="0" w:color="auto"/>
              <w:left w:val="single" w:sz="6" w:space="0" w:color="auto"/>
              <w:bottom w:val="single" w:sz="6" w:space="0" w:color="auto"/>
              <w:right w:val="single" w:sz="6" w:space="0" w:color="auto"/>
            </w:tcBorders>
          </w:tcPr>
          <w:p w14:paraId="6A3D87F9" w14:textId="77777777" w:rsidR="00DA5472" w:rsidRPr="006B199D" w:rsidRDefault="00DA5472" w:rsidP="00A80103">
            <w:pPr>
              <w:pStyle w:val="BodyText"/>
              <w:jc w:val="both"/>
              <w:rPr>
                <w:b/>
                <w:color w:val="000000" w:themeColor="text1"/>
                <w:sz w:val="20"/>
              </w:rPr>
            </w:pPr>
            <w:r w:rsidRPr="006B199D">
              <w:rPr>
                <w:b/>
                <w:color w:val="000000" w:themeColor="text1"/>
                <w:sz w:val="20"/>
              </w:rPr>
              <w:t>Time</w:t>
            </w:r>
          </w:p>
        </w:tc>
        <w:tc>
          <w:tcPr>
            <w:tcW w:w="1450" w:type="dxa"/>
            <w:tcBorders>
              <w:top w:val="single" w:sz="6" w:space="0" w:color="auto"/>
              <w:left w:val="single" w:sz="6" w:space="0" w:color="auto"/>
              <w:bottom w:val="single" w:sz="6" w:space="0" w:color="auto"/>
              <w:right w:val="single" w:sz="6" w:space="0" w:color="auto"/>
            </w:tcBorders>
          </w:tcPr>
          <w:p w14:paraId="6A3D87FA" w14:textId="77777777" w:rsidR="00DA5472" w:rsidRPr="006B199D" w:rsidRDefault="00DA5472" w:rsidP="00A80103">
            <w:pPr>
              <w:pStyle w:val="BodyText"/>
              <w:jc w:val="both"/>
              <w:rPr>
                <w:b/>
                <w:color w:val="000000" w:themeColor="text1"/>
                <w:sz w:val="20"/>
              </w:rPr>
            </w:pPr>
            <w:r w:rsidRPr="006B199D">
              <w:rPr>
                <w:b/>
                <w:color w:val="000000" w:themeColor="text1"/>
                <w:sz w:val="20"/>
              </w:rPr>
              <w:t>Simulated Frequency</w:t>
            </w:r>
          </w:p>
        </w:tc>
        <w:tc>
          <w:tcPr>
            <w:tcW w:w="1401" w:type="dxa"/>
            <w:tcBorders>
              <w:top w:val="single" w:sz="6" w:space="0" w:color="auto"/>
              <w:left w:val="single" w:sz="6" w:space="0" w:color="auto"/>
              <w:bottom w:val="single" w:sz="6" w:space="0" w:color="auto"/>
              <w:right w:val="single" w:sz="6" w:space="0" w:color="auto"/>
            </w:tcBorders>
          </w:tcPr>
          <w:p w14:paraId="6A3D87FB" w14:textId="77777777" w:rsidR="00DA5472" w:rsidRPr="006B199D" w:rsidRDefault="00DA5472" w:rsidP="00A80103">
            <w:pPr>
              <w:pStyle w:val="BodyText"/>
              <w:jc w:val="both"/>
              <w:rPr>
                <w:b/>
                <w:color w:val="000000" w:themeColor="text1"/>
                <w:sz w:val="20"/>
              </w:rPr>
            </w:pPr>
            <w:r w:rsidRPr="006B199D">
              <w:rPr>
                <w:b/>
                <w:color w:val="000000" w:themeColor="text1"/>
                <w:sz w:val="20"/>
              </w:rPr>
              <w:t>Actual MW</w:t>
            </w:r>
          </w:p>
        </w:tc>
        <w:tc>
          <w:tcPr>
            <w:tcW w:w="2819" w:type="dxa"/>
            <w:tcBorders>
              <w:top w:val="single" w:sz="6" w:space="0" w:color="auto"/>
              <w:left w:val="single" w:sz="6" w:space="0" w:color="auto"/>
              <w:bottom w:val="single" w:sz="6" w:space="0" w:color="auto"/>
              <w:right w:val="single" w:sz="6" w:space="0" w:color="auto"/>
            </w:tcBorders>
          </w:tcPr>
          <w:p w14:paraId="6A3D87FC" w14:textId="1F9E64CB" w:rsidR="00DA5472" w:rsidRPr="006B199D" w:rsidRDefault="00DA5472" w:rsidP="009F3EDE">
            <w:pPr>
              <w:pStyle w:val="BodyText"/>
              <w:jc w:val="both"/>
              <w:rPr>
                <w:b/>
                <w:color w:val="000000" w:themeColor="text1"/>
                <w:sz w:val="20"/>
              </w:rPr>
            </w:pPr>
            <w:r w:rsidRPr="006B199D">
              <w:rPr>
                <w:b/>
                <w:color w:val="000000" w:themeColor="text1"/>
                <w:sz w:val="20"/>
              </w:rPr>
              <w:t xml:space="preserve"># </w:t>
            </w:r>
            <w:r w:rsidR="009F3EDE" w:rsidRPr="006B199D">
              <w:rPr>
                <w:b/>
                <w:color w:val="000000" w:themeColor="text1"/>
                <w:sz w:val="20"/>
              </w:rPr>
              <w:t>Generators</w:t>
            </w:r>
            <w:r w:rsidRPr="006B199D">
              <w:rPr>
                <w:b/>
                <w:color w:val="000000" w:themeColor="text1"/>
                <w:sz w:val="20"/>
              </w:rPr>
              <w:t xml:space="preserve"> Online</w:t>
            </w:r>
          </w:p>
        </w:tc>
      </w:tr>
      <w:tr w:rsidR="00DA5472" w:rsidRPr="006B199D" w14:paraId="6A3D8803" w14:textId="77777777" w:rsidTr="00DA5472">
        <w:trPr>
          <w:trHeight w:val="290"/>
        </w:trPr>
        <w:tc>
          <w:tcPr>
            <w:tcW w:w="1032" w:type="dxa"/>
            <w:tcBorders>
              <w:top w:val="single" w:sz="6" w:space="0" w:color="auto"/>
              <w:left w:val="single" w:sz="6" w:space="0" w:color="auto"/>
              <w:bottom w:val="single" w:sz="6" w:space="0" w:color="auto"/>
              <w:right w:val="single" w:sz="6" w:space="0" w:color="auto"/>
            </w:tcBorders>
          </w:tcPr>
          <w:p w14:paraId="6A3D87FE" w14:textId="77777777" w:rsidR="00DA5472" w:rsidRPr="006B199D" w:rsidRDefault="00DA5472"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7FF" w14:textId="77777777" w:rsidR="00DA5472" w:rsidRPr="006B199D" w:rsidRDefault="00DA5472"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tcPr>
          <w:p w14:paraId="6A3D8800" w14:textId="77777777" w:rsidR="00DA5472" w:rsidRPr="006B199D" w:rsidRDefault="00DA5472"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tcPr>
          <w:p w14:paraId="6A3D8801" w14:textId="77777777" w:rsidR="00DA5472" w:rsidRPr="006B199D" w:rsidRDefault="00DA5472"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tcPr>
          <w:p w14:paraId="6A3D8802" w14:textId="77777777" w:rsidR="00DA5472" w:rsidRPr="006B199D" w:rsidRDefault="00DA5472" w:rsidP="00A80103">
            <w:pPr>
              <w:pStyle w:val="BodyText"/>
              <w:jc w:val="both"/>
              <w:rPr>
                <w:color w:val="000000" w:themeColor="text1"/>
                <w:sz w:val="20"/>
              </w:rPr>
            </w:pPr>
          </w:p>
        </w:tc>
      </w:tr>
      <w:tr w:rsidR="00DA5472" w:rsidRPr="006B199D" w14:paraId="6A3D8809" w14:textId="77777777" w:rsidTr="00DA5472">
        <w:trPr>
          <w:trHeight w:val="290"/>
        </w:trPr>
        <w:tc>
          <w:tcPr>
            <w:tcW w:w="1032" w:type="dxa"/>
            <w:tcBorders>
              <w:top w:val="single" w:sz="6" w:space="0" w:color="auto"/>
              <w:left w:val="single" w:sz="6" w:space="0" w:color="auto"/>
              <w:bottom w:val="single" w:sz="6" w:space="0" w:color="auto"/>
              <w:right w:val="single" w:sz="6" w:space="0" w:color="auto"/>
            </w:tcBorders>
          </w:tcPr>
          <w:p w14:paraId="6A3D8804" w14:textId="77777777" w:rsidR="00DA5472" w:rsidRPr="006B199D" w:rsidRDefault="00DA5472"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805" w14:textId="77777777" w:rsidR="00DA5472" w:rsidRPr="006B199D" w:rsidRDefault="00DA5472"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tcPr>
          <w:p w14:paraId="6A3D8806" w14:textId="77777777" w:rsidR="00DA5472" w:rsidRPr="006B199D" w:rsidRDefault="00DA5472"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tcPr>
          <w:p w14:paraId="6A3D8807" w14:textId="77777777" w:rsidR="00DA5472" w:rsidRPr="006B199D" w:rsidRDefault="00DA5472"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tcPr>
          <w:p w14:paraId="6A3D8808" w14:textId="77777777" w:rsidR="00DA5472" w:rsidRPr="006B199D" w:rsidRDefault="00DA5472" w:rsidP="00A80103">
            <w:pPr>
              <w:pStyle w:val="BodyText"/>
              <w:jc w:val="both"/>
              <w:rPr>
                <w:color w:val="000000" w:themeColor="text1"/>
                <w:sz w:val="20"/>
              </w:rPr>
            </w:pPr>
          </w:p>
        </w:tc>
      </w:tr>
      <w:tr w:rsidR="00DA5472" w:rsidRPr="006B199D" w14:paraId="6A3D880F" w14:textId="77777777" w:rsidTr="00DA5472">
        <w:trPr>
          <w:trHeight w:val="290"/>
        </w:trPr>
        <w:tc>
          <w:tcPr>
            <w:tcW w:w="1032" w:type="dxa"/>
            <w:tcBorders>
              <w:top w:val="single" w:sz="6" w:space="0" w:color="auto"/>
              <w:left w:val="single" w:sz="6" w:space="0" w:color="auto"/>
              <w:bottom w:val="single" w:sz="6" w:space="0" w:color="auto"/>
              <w:right w:val="single" w:sz="6" w:space="0" w:color="auto"/>
            </w:tcBorders>
          </w:tcPr>
          <w:p w14:paraId="6A3D880A" w14:textId="77777777" w:rsidR="00DA5472" w:rsidRPr="006B199D" w:rsidRDefault="00DA5472"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80B" w14:textId="77777777" w:rsidR="00DA5472" w:rsidRPr="006B199D" w:rsidRDefault="00DA5472"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tcPr>
          <w:p w14:paraId="6A3D880C" w14:textId="77777777" w:rsidR="00DA5472" w:rsidRPr="006B199D" w:rsidRDefault="00DA5472"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tcPr>
          <w:p w14:paraId="6A3D880D" w14:textId="77777777" w:rsidR="00DA5472" w:rsidRPr="006B199D" w:rsidRDefault="00DA5472"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tcPr>
          <w:p w14:paraId="6A3D880E" w14:textId="77777777" w:rsidR="00DA5472" w:rsidRPr="006B199D" w:rsidRDefault="00DA5472" w:rsidP="00A80103">
            <w:pPr>
              <w:pStyle w:val="BodyText"/>
              <w:jc w:val="both"/>
              <w:rPr>
                <w:color w:val="000000" w:themeColor="text1"/>
                <w:sz w:val="20"/>
              </w:rPr>
            </w:pPr>
          </w:p>
        </w:tc>
      </w:tr>
      <w:tr w:rsidR="00DA5472" w:rsidRPr="006B199D" w14:paraId="6A3D8815" w14:textId="77777777" w:rsidTr="00DA5472">
        <w:trPr>
          <w:trHeight w:val="290"/>
        </w:trPr>
        <w:tc>
          <w:tcPr>
            <w:tcW w:w="1032" w:type="dxa"/>
            <w:tcBorders>
              <w:top w:val="single" w:sz="6" w:space="0" w:color="auto"/>
              <w:left w:val="single" w:sz="6" w:space="0" w:color="auto"/>
              <w:bottom w:val="single" w:sz="6" w:space="0" w:color="auto"/>
              <w:right w:val="single" w:sz="6" w:space="0" w:color="auto"/>
            </w:tcBorders>
          </w:tcPr>
          <w:p w14:paraId="6A3D8810" w14:textId="77777777" w:rsidR="00DA5472" w:rsidRPr="006B199D" w:rsidRDefault="00DA5472"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811" w14:textId="77777777" w:rsidR="00DA5472" w:rsidRPr="006B199D" w:rsidRDefault="00DA5472"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tcPr>
          <w:p w14:paraId="6A3D8812" w14:textId="77777777" w:rsidR="00DA5472" w:rsidRPr="006B199D" w:rsidRDefault="00DA5472"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tcPr>
          <w:p w14:paraId="6A3D8813" w14:textId="77777777" w:rsidR="00DA5472" w:rsidRPr="006B199D" w:rsidRDefault="00DA5472"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tcPr>
          <w:p w14:paraId="6A3D8814" w14:textId="77777777" w:rsidR="00DA5472" w:rsidRPr="006B199D" w:rsidRDefault="00DA5472" w:rsidP="00A80103">
            <w:pPr>
              <w:pStyle w:val="BodyText"/>
              <w:jc w:val="both"/>
              <w:rPr>
                <w:color w:val="000000" w:themeColor="text1"/>
                <w:sz w:val="20"/>
              </w:rPr>
            </w:pPr>
          </w:p>
        </w:tc>
      </w:tr>
    </w:tbl>
    <w:p w14:paraId="6A3D8816"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817" w14:textId="77777777" w:rsidR="00DF6A26" w:rsidRPr="006B199D" w:rsidRDefault="00DF6A26" w:rsidP="00A80103">
      <w:pPr>
        <w:jc w:val="both"/>
        <w:rPr>
          <w:rFonts w:cs="Arial"/>
          <w:b/>
          <w:bCs/>
          <w:iCs/>
          <w:color w:val="000000" w:themeColor="text1"/>
          <w:sz w:val="24"/>
          <w:szCs w:val="28"/>
        </w:rPr>
      </w:pPr>
      <w:r w:rsidRPr="006B199D">
        <w:rPr>
          <w:color w:val="000000" w:themeColor="text1"/>
        </w:rPr>
        <w:br w:type="page"/>
      </w:r>
    </w:p>
    <w:p w14:paraId="6A3D8818" w14:textId="77777777" w:rsidR="0035453D" w:rsidRPr="006B199D" w:rsidRDefault="0035453D" w:rsidP="00A80103">
      <w:pPr>
        <w:pStyle w:val="Heading2"/>
        <w:jc w:val="both"/>
        <w:rPr>
          <w:color w:val="000000" w:themeColor="text1"/>
        </w:rPr>
      </w:pPr>
      <w:bookmarkStart w:id="44" w:name="_Toc39676183"/>
      <w:r w:rsidRPr="006B199D">
        <w:rPr>
          <w:color w:val="000000" w:themeColor="text1"/>
        </w:rPr>
        <w:t>Frequency Response Off, Curve 1, APC On</w:t>
      </w:r>
      <w:bookmarkEnd w:id="44"/>
    </w:p>
    <w:p w14:paraId="6A3D8819" w14:textId="77777777" w:rsidR="0035453D" w:rsidRPr="006B199D" w:rsidRDefault="004230B0" w:rsidP="002D61D1">
      <w:pPr>
        <w:spacing w:before="120" w:after="120"/>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60800" behindDoc="0" locked="0" layoutInCell="1" allowOverlap="1" wp14:anchorId="6A3D8E25" wp14:editId="6A3D8E26">
                <wp:simplePos x="0" y="0"/>
                <wp:positionH relativeFrom="column">
                  <wp:posOffset>23495</wp:posOffset>
                </wp:positionH>
                <wp:positionV relativeFrom="paragraph">
                  <wp:posOffset>116205</wp:posOffset>
                </wp:positionV>
                <wp:extent cx="5962650" cy="3857625"/>
                <wp:effectExtent l="13970" t="11430" r="5080" b="7620"/>
                <wp:wrapTopAndBottom/>
                <wp:docPr id="3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85pt;margin-top:9.15pt;width:469.5pt;height:30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m6mfEyECAAA/BAAADgAAAAAAAAAAAAAAAAAuAgAAZHJzL2Uyb0RvYy54bWxQ&#10;SwECLQAUAAYACAAAACEAIReZht0AAAAIAQAADwAAAAAAAAAAAAAAAAB7BAAAZHJzL2Rvd25yZXYu&#10;eG1sUEsFBgAAAAAEAAQA8wAAAIUFAAAAAA==&#10;">
                <w10:wrap type="topAndBottom"/>
              </v:rect>
            </w:pict>
          </mc:Fallback>
        </mc:AlternateContent>
      </w:r>
      <w:r w:rsidR="00093039" w:rsidRPr="006B199D">
        <w:rPr>
          <w:i/>
          <w:color w:val="000000" w:themeColor="text1"/>
          <w:sz w:val="20"/>
        </w:rPr>
        <w:t>Graph X</w:t>
      </w:r>
      <w:r w:rsidR="0035453D" w:rsidRPr="006B199D">
        <w:rPr>
          <w:i/>
          <w:color w:val="000000" w:themeColor="text1"/>
          <w:sz w:val="20"/>
        </w:rPr>
        <w:t xml:space="preserve"> – Frequency Response Off, Curve 1, APC On</w:t>
      </w:r>
    </w:p>
    <w:p w14:paraId="6A3D881A" w14:textId="77777777" w:rsidR="00CF1BA3" w:rsidRPr="006B199D" w:rsidRDefault="0035453D" w:rsidP="00A80103">
      <w:pPr>
        <w:pStyle w:val="BodyText"/>
        <w:spacing w:before="120" w:after="120"/>
        <w:jc w:val="both"/>
        <w:rPr>
          <w:color w:val="000000" w:themeColor="text1"/>
          <w:sz w:val="20"/>
        </w:rPr>
      </w:pPr>
      <w:r w:rsidRPr="006B199D">
        <w:rPr>
          <w:color w:val="000000" w:themeColor="text1"/>
          <w:sz w:val="20"/>
        </w:rPr>
        <w:t xml:space="preserve">Frequency Response Off, Curve 1, APC On test </w:t>
      </w:r>
      <w:r w:rsidR="00210B92" w:rsidRPr="006B199D">
        <w:rPr>
          <w:color w:val="000000" w:themeColor="text1"/>
          <w:sz w:val="20"/>
        </w:rPr>
        <w:t xml:space="preserve">is included in Graph X. </w:t>
      </w:r>
    </w:p>
    <w:p w14:paraId="6A3D881B" w14:textId="77777777" w:rsidR="0035453D" w:rsidRPr="006B199D" w:rsidRDefault="00821498" w:rsidP="00A80103">
      <w:pPr>
        <w:pStyle w:val="BodyText"/>
        <w:spacing w:before="120" w:after="120"/>
        <w:jc w:val="both"/>
        <w:rPr>
          <w:color w:val="000000" w:themeColor="text1"/>
          <w:sz w:val="20"/>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p>
    <w:tbl>
      <w:tblPr>
        <w:tblStyle w:val="TableGrid"/>
        <w:tblW w:w="0" w:type="auto"/>
        <w:tblLook w:val="04A0" w:firstRow="1" w:lastRow="0" w:firstColumn="1" w:lastColumn="0" w:noHBand="0" w:noVBand="1"/>
      </w:tblPr>
      <w:tblGrid>
        <w:gridCol w:w="7038"/>
        <w:gridCol w:w="1260"/>
        <w:gridCol w:w="1260"/>
      </w:tblGrid>
      <w:tr w:rsidR="001B1DD0" w:rsidRPr="006B199D" w14:paraId="6A3D881F" w14:textId="77777777" w:rsidTr="00B91E4C">
        <w:trPr>
          <w:cantSplit/>
          <w:tblHeader/>
        </w:trPr>
        <w:tc>
          <w:tcPr>
            <w:tcW w:w="7038" w:type="dxa"/>
            <w:shd w:val="clear" w:color="auto" w:fill="D9D9D9" w:themeFill="background1" w:themeFillShade="D9"/>
            <w:vAlign w:val="center"/>
          </w:tcPr>
          <w:p w14:paraId="6A3D881C"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81D"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81E"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Passed</w:t>
            </w:r>
          </w:p>
        </w:tc>
      </w:tr>
      <w:tr w:rsidR="001B1DD0" w:rsidRPr="006B199D" w14:paraId="6A3D8821" w14:textId="77777777" w:rsidTr="00B91E4C">
        <w:tc>
          <w:tcPr>
            <w:tcW w:w="9558" w:type="dxa"/>
            <w:gridSpan w:val="3"/>
            <w:vAlign w:val="center"/>
          </w:tcPr>
          <w:p w14:paraId="6A3D8820"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Governor Droop</w:t>
            </w:r>
          </w:p>
        </w:tc>
      </w:tr>
      <w:tr w:rsidR="001B1DD0" w:rsidRPr="006B199D" w14:paraId="6A3D8825" w14:textId="77777777" w:rsidTr="00B91E4C">
        <w:tc>
          <w:tcPr>
            <w:tcW w:w="7038" w:type="dxa"/>
            <w:vAlign w:val="center"/>
          </w:tcPr>
          <w:p w14:paraId="6A3D8822"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 xml:space="preserve">When Frequency Response is OFF, no response </w:t>
            </w:r>
            <w:r w:rsidR="00BA77CE" w:rsidRPr="006B199D">
              <w:rPr>
                <w:color w:val="000000" w:themeColor="text1"/>
                <w:sz w:val="20"/>
              </w:rPr>
              <w:t>shall</w:t>
            </w:r>
            <w:r w:rsidRPr="006B199D">
              <w:rPr>
                <w:color w:val="000000" w:themeColor="text1"/>
                <w:sz w:val="20"/>
              </w:rPr>
              <w:t xml:space="preserve"> be provided.</w:t>
            </w:r>
          </w:p>
        </w:tc>
        <w:tc>
          <w:tcPr>
            <w:tcW w:w="1260" w:type="dxa"/>
            <w:vAlign w:val="center"/>
          </w:tcPr>
          <w:p w14:paraId="6A3D8823"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824" w14:textId="77777777" w:rsidR="001B1DD0" w:rsidRPr="006B199D" w:rsidRDefault="001B1DD0" w:rsidP="00A80103">
            <w:pPr>
              <w:pStyle w:val="BodyText"/>
              <w:spacing w:after="120"/>
              <w:jc w:val="both"/>
              <w:rPr>
                <w:color w:val="000000" w:themeColor="text1"/>
                <w:sz w:val="20"/>
              </w:rPr>
            </w:pPr>
          </w:p>
        </w:tc>
      </w:tr>
    </w:tbl>
    <w:p w14:paraId="6A3D8826" w14:textId="77777777" w:rsidR="0035453D" w:rsidRPr="006B199D" w:rsidRDefault="0035453D" w:rsidP="00A80103">
      <w:pPr>
        <w:pStyle w:val="BodyText"/>
        <w:spacing w:before="120" w:after="120"/>
        <w:jc w:val="both"/>
        <w:rPr>
          <w:b/>
          <w:color w:val="000000" w:themeColor="text1"/>
          <w:sz w:val="20"/>
        </w:rPr>
      </w:pPr>
      <w:r w:rsidRPr="006B199D">
        <w:rPr>
          <w:b/>
          <w:color w:val="000000" w:themeColor="text1"/>
          <w:sz w:val="20"/>
        </w:rPr>
        <w:t xml:space="preserve">Criteria – When Frequency Response is OFF, no response </w:t>
      </w:r>
      <w:r w:rsidR="00BA77CE" w:rsidRPr="006B199D">
        <w:rPr>
          <w:b/>
          <w:color w:val="000000" w:themeColor="text1"/>
          <w:sz w:val="20"/>
        </w:rPr>
        <w:t>shall</w:t>
      </w:r>
      <w:r w:rsidRPr="006B199D">
        <w:rPr>
          <w:b/>
          <w:color w:val="000000" w:themeColor="text1"/>
          <w:sz w:val="20"/>
        </w:rPr>
        <w:t xml:space="preserve"> be provided</w:t>
      </w:r>
    </w:p>
    <w:p w14:paraId="6A3D8827" w14:textId="77777777" w:rsidR="0035453D"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828" w14:textId="1A8D8AD4" w:rsidR="0035453D"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1032"/>
        <w:gridCol w:w="1373"/>
        <w:gridCol w:w="1350"/>
      </w:tblGrid>
      <w:tr w:rsidR="0035453D" w:rsidRPr="006B199D" w14:paraId="6A3D8830"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829" w14:textId="77777777" w:rsidR="0035453D" w:rsidRPr="006B199D" w:rsidRDefault="0035453D" w:rsidP="00A80103">
            <w:pPr>
              <w:pStyle w:val="BodyText"/>
              <w:jc w:val="both"/>
              <w:rPr>
                <w:b/>
                <w:color w:val="000000" w:themeColor="text1"/>
                <w:sz w:val="20"/>
              </w:rPr>
            </w:pPr>
            <w:r w:rsidRPr="006B199D">
              <w:rPr>
                <w:b/>
                <w:color w:val="000000" w:themeColor="text1"/>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6A3D882A" w14:textId="77777777" w:rsidR="0035453D" w:rsidRPr="006B199D" w:rsidRDefault="0035453D" w:rsidP="00A80103">
            <w:pPr>
              <w:pStyle w:val="BodyText"/>
              <w:jc w:val="both"/>
              <w:rPr>
                <w:b/>
                <w:color w:val="000000" w:themeColor="text1"/>
                <w:sz w:val="20"/>
              </w:rPr>
            </w:pPr>
            <w:r w:rsidRPr="006B199D">
              <w:rPr>
                <w:b/>
                <w:color w:val="000000" w:themeColor="text1"/>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6A3D882B" w14:textId="77777777" w:rsidR="0035453D" w:rsidRPr="006B199D" w:rsidRDefault="0035453D" w:rsidP="00A80103">
            <w:pPr>
              <w:pStyle w:val="BodyText"/>
              <w:jc w:val="both"/>
              <w:rPr>
                <w:b/>
                <w:color w:val="000000" w:themeColor="text1"/>
                <w:sz w:val="20"/>
              </w:rPr>
            </w:pPr>
            <w:r w:rsidRPr="006B199D">
              <w:rPr>
                <w:b/>
                <w:color w:val="000000" w:themeColor="text1"/>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6A3D882C" w14:textId="77777777" w:rsidR="0035453D" w:rsidRPr="006B199D" w:rsidRDefault="0035453D" w:rsidP="00A80103">
            <w:pPr>
              <w:pStyle w:val="BodyText"/>
              <w:jc w:val="both"/>
              <w:rPr>
                <w:b/>
                <w:color w:val="000000" w:themeColor="text1"/>
                <w:sz w:val="20"/>
              </w:rPr>
            </w:pPr>
            <w:r w:rsidRPr="006B199D">
              <w:rPr>
                <w:b/>
                <w:color w:val="000000" w:themeColor="text1"/>
                <w:sz w:val="20"/>
              </w:rPr>
              <w:t>Set-point</w:t>
            </w:r>
          </w:p>
        </w:tc>
        <w:tc>
          <w:tcPr>
            <w:tcW w:w="1032" w:type="dxa"/>
            <w:tcBorders>
              <w:top w:val="single" w:sz="6" w:space="0" w:color="auto"/>
              <w:left w:val="single" w:sz="6" w:space="0" w:color="auto"/>
              <w:bottom w:val="single" w:sz="6" w:space="0" w:color="auto"/>
              <w:right w:val="single" w:sz="6" w:space="0" w:color="auto"/>
            </w:tcBorders>
            <w:vAlign w:val="center"/>
          </w:tcPr>
          <w:p w14:paraId="6A3D882D" w14:textId="77777777" w:rsidR="0035453D" w:rsidRPr="006B199D" w:rsidRDefault="0035453D" w:rsidP="00A80103">
            <w:pPr>
              <w:pStyle w:val="BodyText"/>
              <w:jc w:val="both"/>
              <w:rPr>
                <w:b/>
                <w:color w:val="000000" w:themeColor="text1"/>
                <w:sz w:val="20"/>
              </w:rPr>
            </w:pPr>
            <w:r w:rsidRPr="006B199D">
              <w:rPr>
                <w:b/>
                <w:color w:val="000000" w:themeColor="text1"/>
                <w:sz w:val="20"/>
              </w:rPr>
              <w:t>Droop</w:t>
            </w:r>
          </w:p>
        </w:tc>
        <w:tc>
          <w:tcPr>
            <w:tcW w:w="1373" w:type="dxa"/>
            <w:tcBorders>
              <w:top w:val="single" w:sz="6" w:space="0" w:color="auto"/>
              <w:left w:val="single" w:sz="6" w:space="0" w:color="auto"/>
              <w:bottom w:val="single" w:sz="6" w:space="0" w:color="auto"/>
              <w:right w:val="single" w:sz="6" w:space="0" w:color="auto"/>
            </w:tcBorders>
            <w:vAlign w:val="center"/>
          </w:tcPr>
          <w:p w14:paraId="6A3D882E" w14:textId="77777777" w:rsidR="0035453D" w:rsidRPr="006B199D" w:rsidRDefault="0035453D" w:rsidP="00A80103">
            <w:pPr>
              <w:pStyle w:val="BodyText"/>
              <w:jc w:val="both"/>
              <w:rPr>
                <w:b/>
                <w:color w:val="000000" w:themeColor="text1"/>
                <w:sz w:val="20"/>
              </w:rPr>
            </w:pPr>
            <w:r w:rsidRPr="006B199D">
              <w:rPr>
                <w:b/>
                <w:color w:val="000000" w:themeColor="text1"/>
                <w:sz w:val="20"/>
              </w:rPr>
              <w:t>Required MW</w:t>
            </w:r>
          </w:p>
        </w:tc>
        <w:tc>
          <w:tcPr>
            <w:tcW w:w="1350" w:type="dxa"/>
            <w:tcBorders>
              <w:top w:val="single" w:sz="6" w:space="0" w:color="auto"/>
              <w:left w:val="single" w:sz="6" w:space="0" w:color="auto"/>
              <w:bottom w:val="single" w:sz="6" w:space="0" w:color="auto"/>
              <w:right w:val="single" w:sz="6" w:space="0" w:color="auto"/>
            </w:tcBorders>
            <w:vAlign w:val="center"/>
          </w:tcPr>
          <w:p w14:paraId="6A3D882F" w14:textId="77777777" w:rsidR="0035453D" w:rsidRPr="006B199D" w:rsidRDefault="0035453D" w:rsidP="00A80103">
            <w:pPr>
              <w:pStyle w:val="BodyText"/>
              <w:jc w:val="both"/>
              <w:rPr>
                <w:b/>
                <w:color w:val="000000" w:themeColor="text1"/>
                <w:sz w:val="20"/>
              </w:rPr>
            </w:pPr>
            <w:r w:rsidRPr="006B199D">
              <w:rPr>
                <w:b/>
                <w:color w:val="000000" w:themeColor="text1"/>
                <w:sz w:val="20"/>
              </w:rPr>
              <w:t>Actual MW</w:t>
            </w:r>
          </w:p>
        </w:tc>
      </w:tr>
      <w:tr w:rsidR="0035453D" w:rsidRPr="006B199D" w14:paraId="6A3D8838"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831" w14:textId="77777777" w:rsidR="0035453D" w:rsidRPr="006B199D" w:rsidRDefault="0035453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832" w14:textId="77777777" w:rsidR="0035453D" w:rsidRPr="006B199D" w:rsidRDefault="0035453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833" w14:textId="77777777" w:rsidR="0035453D" w:rsidRPr="006B199D" w:rsidRDefault="0035453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834" w14:textId="77777777" w:rsidR="0035453D" w:rsidRPr="006B199D" w:rsidRDefault="0035453D"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6A3D8835" w14:textId="77777777" w:rsidR="0035453D" w:rsidRPr="006B199D" w:rsidRDefault="0035453D"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6A3D8836" w14:textId="77777777" w:rsidR="0035453D" w:rsidRPr="006B199D" w:rsidRDefault="0035453D"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6A3D8837" w14:textId="77777777" w:rsidR="0035453D" w:rsidRPr="006B199D" w:rsidRDefault="0035453D" w:rsidP="00A80103">
            <w:pPr>
              <w:pStyle w:val="BodyText"/>
              <w:jc w:val="both"/>
              <w:rPr>
                <w:color w:val="000000" w:themeColor="text1"/>
                <w:sz w:val="20"/>
              </w:rPr>
            </w:pPr>
          </w:p>
        </w:tc>
      </w:tr>
      <w:tr w:rsidR="0035453D" w:rsidRPr="006B199D" w14:paraId="6A3D8840"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839" w14:textId="77777777" w:rsidR="0035453D" w:rsidRPr="006B199D" w:rsidRDefault="0035453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83A" w14:textId="77777777" w:rsidR="0035453D" w:rsidRPr="006B199D" w:rsidRDefault="0035453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83B" w14:textId="77777777" w:rsidR="0035453D" w:rsidRPr="006B199D" w:rsidRDefault="0035453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83C" w14:textId="77777777" w:rsidR="0035453D" w:rsidRPr="006B199D" w:rsidRDefault="0035453D"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6A3D883D" w14:textId="77777777" w:rsidR="0035453D" w:rsidRPr="006B199D" w:rsidRDefault="0035453D"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6A3D883E" w14:textId="77777777" w:rsidR="0035453D" w:rsidRPr="006B199D" w:rsidRDefault="0035453D"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6A3D883F" w14:textId="77777777" w:rsidR="0035453D" w:rsidRPr="006B199D" w:rsidRDefault="0035453D" w:rsidP="00A80103">
            <w:pPr>
              <w:pStyle w:val="BodyText"/>
              <w:jc w:val="both"/>
              <w:rPr>
                <w:color w:val="000000" w:themeColor="text1"/>
                <w:sz w:val="20"/>
              </w:rPr>
            </w:pPr>
          </w:p>
        </w:tc>
      </w:tr>
      <w:tr w:rsidR="0035453D" w:rsidRPr="006B199D" w14:paraId="6A3D8848"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841" w14:textId="77777777" w:rsidR="0035453D" w:rsidRPr="006B199D" w:rsidRDefault="0035453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842" w14:textId="77777777" w:rsidR="0035453D" w:rsidRPr="006B199D" w:rsidRDefault="0035453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843" w14:textId="77777777" w:rsidR="0035453D" w:rsidRPr="006B199D" w:rsidRDefault="0035453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844" w14:textId="77777777" w:rsidR="0035453D" w:rsidRPr="006B199D" w:rsidRDefault="0035453D"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6A3D8845" w14:textId="77777777" w:rsidR="0035453D" w:rsidRPr="006B199D" w:rsidRDefault="0035453D"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6A3D8846" w14:textId="77777777" w:rsidR="0035453D" w:rsidRPr="006B199D" w:rsidRDefault="0035453D"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6A3D8847" w14:textId="77777777" w:rsidR="0035453D" w:rsidRPr="006B199D" w:rsidRDefault="0035453D" w:rsidP="00A80103">
            <w:pPr>
              <w:pStyle w:val="BodyText"/>
              <w:jc w:val="both"/>
              <w:rPr>
                <w:color w:val="000000" w:themeColor="text1"/>
                <w:sz w:val="20"/>
              </w:rPr>
            </w:pPr>
          </w:p>
        </w:tc>
      </w:tr>
      <w:tr w:rsidR="0035453D" w:rsidRPr="006B199D" w14:paraId="6A3D8850"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849" w14:textId="77777777" w:rsidR="0035453D" w:rsidRPr="006B199D" w:rsidRDefault="0035453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84A" w14:textId="77777777" w:rsidR="0035453D" w:rsidRPr="006B199D" w:rsidRDefault="0035453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84B" w14:textId="77777777" w:rsidR="0035453D" w:rsidRPr="006B199D" w:rsidRDefault="0035453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84C" w14:textId="77777777" w:rsidR="0035453D" w:rsidRPr="006B199D" w:rsidRDefault="0035453D"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6A3D884D" w14:textId="77777777" w:rsidR="0035453D" w:rsidRPr="006B199D" w:rsidRDefault="0035453D"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6A3D884E" w14:textId="77777777" w:rsidR="0035453D" w:rsidRPr="006B199D" w:rsidRDefault="0035453D"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6A3D884F" w14:textId="77777777" w:rsidR="0035453D" w:rsidRPr="006B199D" w:rsidRDefault="0035453D" w:rsidP="00A80103">
            <w:pPr>
              <w:pStyle w:val="BodyText"/>
              <w:jc w:val="both"/>
              <w:rPr>
                <w:color w:val="000000" w:themeColor="text1"/>
                <w:sz w:val="20"/>
              </w:rPr>
            </w:pPr>
          </w:p>
        </w:tc>
      </w:tr>
    </w:tbl>
    <w:p w14:paraId="6A3D8851"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852" w14:textId="77777777" w:rsidR="0035453D" w:rsidRPr="006B199D" w:rsidRDefault="0035453D" w:rsidP="00A80103">
      <w:pPr>
        <w:jc w:val="both"/>
        <w:rPr>
          <w:rFonts w:cs="Arial"/>
          <w:b/>
          <w:bCs/>
          <w:iCs/>
          <w:color w:val="000000" w:themeColor="text1"/>
          <w:sz w:val="24"/>
          <w:szCs w:val="28"/>
        </w:rPr>
      </w:pPr>
      <w:r w:rsidRPr="006B199D">
        <w:rPr>
          <w:color w:val="000000" w:themeColor="text1"/>
        </w:rPr>
        <w:br w:type="page"/>
      </w:r>
    </w:p>
    <w:p w14:paraId="6A3D8853" w14:textId="77777777" w:rsidR="0035453D" w:rsidRPr="006B199D" w:rsidRDefault="0035453D" w:rsidP="00A80103">
      <w:pPr>
        <w:pStyle w:val="Heading2"/>
        <w:jc w:val="both"/>
        <w:rPr>
          <w:color w:val="000000" w:themeColor="text1"/>
        </w:rPr>
      </w:pPr>
      <w:bookmarkStart w:id="45" w:name="_Toc39676184"/>
      <w:r w:rsidRPr="006B199D">
        <w:rPr>
          <w:color w:val="000000" w:themeColor="text1"/>
        </w:rPr>
        <w:t>Frequency Response Off, Curve 1, APC Off</w:t>
      </w:r>
      <w:bookmarkEnd w:id="45"/>
    </w:p>
    <w:p w14:paraId="6A3D8854" w14:textId="77777777" w:rsidR="0035453D" w:rsidRPr="006B199D" w:rsidRDefault="004230B0" w:rsidP="002D61D1">
      <w:pPr>
        <w:spacing w:before="120" w:after="120"/>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61824" behindDoc="0" locked="0" layoutInCell="1" allowOverlap="1" wp14:anchorId="6A3D8E27" wp14:editId="6A3D8E28">
                <wp:simplePos x="0" y="0"/>
                <wp:positionH relativeFrom="column">
                  <wp:posOffset>23495</wp:posOffset>
                </wp:positionH>
                <wp:positionV relativeFrom="paragraph">
                  <wp:posOffset>116205</wp:posOffset>
                </wp:positionV>
                <wp:extent cx="5962650" cy="3857625"/>
                <wp:effectExtent l="13970" t="11430" r="5080" b="7620"/>
                <wp:wrapTopAndBottom/>
                <wp:docPr id="3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85pt;margin-top:9.15pt;width:469.5pt;height:30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">
                <w10:wrap type="topAndBottom"/>
              </v:rect>
            </w:pict>
          </mc:Fallback>
        </mc:AlternateContent>
      </w:r>
      <w:r w:rsidR="00093039" w:rsidRPr="006B199D">
        <w:rPr>
          <w:i/>
          <w:color w:val="000000" w:themeColor="text1"/>
          <w:sz w:val="20"/>
        </w:rPr>
        <w:t>Graph X</w:t>
      </w:r>
      <w:r w:rsidR="0035453D" w:rsidRPr="006B199D">
        <w:rPr>
          <w:i/>
          <w:color w:val="000000" w:themeColor="text1"/>
          <w:sz w:val="20"/>
        </w:rPr>
        <w:t xml:space="preserve"> – Frequency Response Off, Curve 1, APC</w:t>
      </w:r>
      <w:r w:rsidR="0035453D" w:rsidRPr="006B199D">
        <w:rPr>
          <w:color w:val="000000" w:themeColor="text1"/>
        </w:rPr>
        <w:t xml:space="preserve"> </w:t>
      </w:r>
      <w:r w:rsidR="0035453D" w:rsidRPr="006B199D">
        <w:rPr>
          <w:i/>
          <w:color w:val="000000" w:themeColor="text1"/>
          <w:sz w:val="20"/>
        </w:rPr>
        <w:t>Off</w:t>
      </w:r>
    </w:p>
    <w:p w14:paraId="6A3D8855" w14:textId="77777777" w:rsidR="00CF1BA3" w:rsidRPr="006B199D" w:rsidRDefault="0035453D" w:rsidP="00A80103">
      <w:pPr>
        <w:pStyle w:val="BodyText"/>
        <w:spacing w:before="120" w:after="120"/>
        <w:jc w:val="both"/>
        <w:rPr>
          <w:color w:val="000000" w:themeColor="text1"/>
          <w:sz w:val="20"/>
        </w:rPr>
      </w:pPr>
      <w:r w:rsidRPr="006B199D">
        <w:rPr>
          <w:color w:val="000000" w:themeColor="text1"/>
          <w:sz w:val="20"/>
        </w:rPr>
        <w:t xml:space="preserve">Frequency Response Off, Curve 1, APC Off test </w:t>
      </w:r>
      <w:r w:rsidR="00210B92" w:rsidRPr="006B199D">
        <w:rPr>
          <w:color w:val="000000" w:themeColor="text1"/>
          <w:sz w:val="20"/>
        </w:rPr>
        <w:t xml:space="preserve">is included within Graph X. </w:t>
      </w:r>
    </w:p>
    <w:p w14:paraId="6A3D8856" w14:textId="77777777" w:rsidR="0035453D" w:rsidRPr="006B199D" w:rsidRDefault="00821498" w:rsidP="00A80103">
      <w:pPr>
        <w:pStyle w:val="BodyText"/>
        <w:spacing w:before="120" w:after="120"/>
        <w:jc w:val="both"/>
        <w:rPr>
          <w:color w:val="000000" w:themeColor="text1"/>
          <w:sz w:val="20"/>
        </w:rPr>
      </w:pPr>
      <w:r w:rsidRPr="006B199D">
        <w:rPr>
          <w:color w:val="000000" w:themeColor="text1"/>
          <w:sz w:val="20"/>
        </w:rPr>
        <w:t>[Include any relevant test notes here, relating to how the test was carried out or any specific conditions encountered during this test</w:t>
      </w:r>
      <w:r w:rsidR="00F701A5" w:rsidRPr="006B199D">
        <w:rPr>
          <w:color w:val="000000" w:themeColor="text1"/>
          <w:sz w:val="20"/>
        </w:rPr>
        <w:t>].</w:t>
      </w:r>
    </w:p>
    <w:tbl>
      <w:tblPr>
        <w:tblStyle w:val="TableGrid"/>
        <w:tblW w:w="0" w:type="auto"/>
        <w:tblLook w:val="04A0" w:firstRow="1" w:lastRow="0" w:firstColumn="1" w:lastColumn="0" w:noHBand="0" w:noVBand="1"/>
      </w:tblPr>
      <w:tblGrid>
        <w:gridCol w:w="7038"/>
        <w:gridCol w:w="1260"/>
        <w:gridCol w:w="1260"/>
      </w:tblGrid>
      <w:tr w:rsidR="001B1DD0" w:rsidRPr="006B199D" w14:paraId="6A3D885A" w14:textId="77777777" w:rsidTr="00B91E4C">
        <w:trPr>
          <w:cantSplit/>
          <w:tblHeader/>
        </w:trPr>
        <w:tc>
          <w:tcPr>
            <w:tcW w:w="7038" w:type="dxa"/>
            <w:shd w:val="clear" w:color="auto" w:fill="D9D9D9" w:themeFill="background1" w:themeFillShade="D9"/>
            <w:vAlign w:val="center"/>
          </w:tcPr>
          <w:p w14:paraId="6A3D8857"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858"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859"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Passed</w:t>
            </w:r>
          </w:p>
        </w:tc>
      </w:tr>
      <w:tr w:rsidR="001B1DD0" w:rsidRPr="006B199D" w14:paraId="6A3D885C" w14:textId="77777777" w:rsidTr="00B91E4C">
        <w:tc>
          <w:tcPr>
            <w:tcW w:w="9558" w:type="dxa"/>
            <w:gridSpan w:val="3"/>
            <w:vAlign w:val="center"/>
          </w:tcPr>
          <w:p w14:paraId="6A3D885B"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Governor Droop</w:t>
            </w:r>
          </w:p>
        </w:tc>
      </w:tr>
      <w:tr w:rsidR="001B1DD0" w:rsidRPr="006B199D" w14:paraId="6A3D8860" w14:textId="77777777" w:rsidTr="00B91E4C">
        <w:tc>
          <w:tcPr>
            <w:tcW w:w="7038" w:type="dxa"/>
            <w:vAlign w:val="center"/>
          </w:tcPr>
          <w:p w14:paraId="6A3D885D"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 xml:space="preserve">When Frequency Response is OFF, no response </w:t>
            </w:r>
            <w:r w:rsidR="00BA77CE" w:rsidRPr="006B199D">
              <w:rPr>
                <w:color w:val="000000" w:themeColor="text1"/>
                <w:sz w:val="20"/>
              </w:rPr>
              <w:t>shall</w:t>
            </w:r>
            <w:r w:rsidRPr="006B199D">
              <w:rPr>
                <w:color w:val="000000" w:themeColor="text1"/>
                <w:sz w:val="20"/>
              </w:rPr>
              <w:t xml:space="preserve"> be provided.</w:t>
            </w:r>
          </w:p>
        </w:tc>
        <w:tc>
          <w:tcPr>
            <w:tcW w:w="1260" w:type="dxa"/>
            <w:vAlign w:val="center"/>
          </w:tcPr>
          <w:p w14:paraId="6A3D885E"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85F" w14:textId="77777777" w:rsidR="001B1DD0" w:rsidRPr="006B199D" w:rsidRDefault="001B1DD0" w:rsidP="00A80103">
            <w:pPr>
              <w:pStyle w:val="BodyText"/>
              <w:spacing w:after="120"/>
              <w:jc w:val="both"/>
              <w:rPr>
                <w:color w:val="000000" w:themeColor="text1"/>
                <w:sz w:val="20"/>
              </w:rPr>
            </w:pPr>
          </w:p>
        </w:tc>
      </w:tr>
    </w:tbl>
    <w:p w14:paraId="6A3D8861" w14:textId="77777777" w:rsidR="0035453D" w:rsidRPr="006B199D" w:rsidRDefault="0035453D" w:rsidP="00A80103">
      <w:pPr>
        <w:pStyle w:val="BodyText"/>
        <w:spacing w:before="120" w:after="120"/>
        <w:jc w:val="both"/>
        <w:rPr>
          <w:b/>
          <w:color w:val="000000" w:themeColor="text1"/>
          <w:sz w:val="20"/>
        </w:rPr>
      </w:pPr>
      <w:r w:rsidRPr="006B199D">
        <w:rPr>
          <w:b/>
          <w:color w:val="000000" w:themeColor="text1"/>
          <w:sz w:val="20"/>
        </w:rPr>
        <w:t xml:space="preserve">Criteria – When Frequency Response is OFF, no response </w:t>
      </w:r>
      <w:r w:rsidR="00BA77CE" w:rsidRPr="006B199D">
        <w:rPr>
          <w:b/>
          <w:color w:val="000000" w:themeColor="text1"/>
          <w:sz w:val="20"/>
        </w:rPr>
        <w:t>shall</w:t>
      </w:r>
      <w:r w:rsidRPr="006B199D">
        <w:rPr>
          <w:b/>
          <w:color w:val="000000" w:themeColor="text1"/>
          <w:sz w:val="20"/>
        </w:rPr>
        <w:t xml:space="preserve"> be provided</w:t>
      </w:r>
    </w:p>
    <w:p w14:paraId="6A3D8862" w14:textId="77777777" w:rsidR="0035453D"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863" w14:textId="43139AA4" w:rsidR="0035453D"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1032"/>
        <w:gridCol w:w="1373"/>
        <w:gridCol w:w="1350"/>
      </w:tblGrid>
      <w:tr w:rsidR="0035453D" w:rsidRPr="006B199D" w14:paraId="6A3D886B"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864" w14:textId="77777777" w:rsidR="0035453D" w:rsidRPr="006B199D" w:rsidRDefault="0035453D" w:rsidP="00A80103">
            <w:pPr>
              <w:pStyle w:val="BodyText"/>
              <w:jc w:val="both"/>
              <w:rPr>
                <w:b/>
                <w:color w:val="000000" w:themeColor="text1"/>
                <w:sz w:val="20"/>
              </w:rPr>
            </w:pPr>
            <w:r w:rsidRPr="006B199D">
              <w:rPr>
                <w:b/>
                <w:color w:val="000000" w:themeColor="text1"/>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6A3D8865" w14:textId="77777777" w:rsidR="0035453D" w:rsidRPr="006B199D" w:rsidRDefault="0035453D" w:rsidP="00A80103">
            <w:pPr>
              <w:pStyle w:val="BodyText"/>
              <w:jc w:val="both"/>
              <w:rPr>
                <w:b/>
                <w:color w:val="000000" w:themeColor="text1"/>
                <w:sz w:val="20"/>
              </w:rPr>
            </w:pPr>
            <w:r w:rsidRPr="006B199D">
              <w:rPr>
                <w:b/>
                <w:color w:val="000000" w:themeColor="text1"/>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6A3D8866" w14:textId="77777777" w:rsidR="0035453D" w:rsidRPr="006B199D" w:rsidRDefault="0035453D" w:rsidP="00A80103">
            <w:pPr>
              <w:pStyle w:val="BodyText"/>
              <w:jc w:val="both"/>
              <w:rPr>
                <w:b/>
                <w:color w:val="000000" w:themeColor="text1"/>
                <w:sz w:val="20"/>
              </w:rPr>
            </w:pPr>
            <w:r w:rsidRPr="006B199D">
              <w:rPr>
                <w:b/>
                <w:color w:val="000000" w:themeColor="text1"/>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6A3D8867" w14:textId="77777777" w:rsidR="0035453D" w:rsidRPr="006B199D" w:rsidRDefault="0035453D" w:rsidP="00A80103">
            <w:pPr>
              <w:pStyle w:val="BodyText"/>
              <w:jc w:val="both"/>
              <w:rPr>
                <w:b/>
                <w:color w:val="000000" w:themeColor="text1"/>
                <w:sz w:val="20"/>
              </w:rPr>
            </w:pPr>
            <w:r w:rsidRPr="006B199D">
              <w:rPr>
                <w:b/>
                <w:color w:val="000000" w:themeColor="text1"/>
                <w:sz w:val="20"/>
              </w:rPr>
              <w:t>AAP</w:t>
            </w:r>
          </w:p>
        </w:tc>
        <w:tc>
          <w:tcPr>
            <w:tcW w:w="1032" w:type="dxa"/>
            <w:tcBorders>
              <w:top w:val="single" w:sz="6" w:space="0" w:color="auto"/>
              <w:left w:val="single" w:sz="6" w:space="0" w:color="auto"/>
              <w:bottom w:val="single" w:sz="6" w:space="0" w:color="auto"/>
              <w:right w:val="single" w:sz="6" w:space="0" w:color="auto"/>
            </w:tcBorders>
            <w:vAlign w:val="center"/>
          </w:tcPr>
          <w:p w14:paraId="6A3D8868" w14:textId="77777777" w:rsidR="0035453D" w:rsidRPr="006B199D" w:rsidRDefault="0035453D" w:rsidP="00A80103">
            <w:pPr>
              <w:pStyle w:val="BodyText"/>
              <w:jc w:val="both"/>
              <w:rPr>
                <w:b/>
                <w:color w:val="000000" w:themeColor="text1"/>
                <w:sz w:val="20"/>
              </w:rPr>
            </w:pPr>
            <w:r w:rsidRPr="006B199D">
              <w:rPr>
                <w:b/>
                <w:color w:val="000000" w:themeColor="text1"/>
                <w:sz w:val="20"/>
              </w:rPr>
              <w:t>Droop</w:t>
            </w:r>
          </w:p>
        </w:tc>
        <w:tc>
          <w:tcPr>
            <w:tcW w:w="1373" w:type="dxa"/>
            <w:tcBorders>
              <w:top w:val="single" w:sz="6" w:space="0" w:color="auto"/>
              <w:left w:val="single" w:sz="6" w:space="0" w:color="auto"/>
              <w:bottom w:val="single" w:sz="6" w:space="0" w:color="auto"/>
              <w:right w:val="single" w:sz="6" w:space="0" w:color="auto"/>
            </w:tcBorders>
            <w:vAlign w:val="center"/>
          </w:tcPr>
          <w:p w14:paraId="6A3D8869" w14:textId="77777777" w:rsidR="0035453D" w:rsidRPr="006B199D" w:rsidRDefault="0035453D" w:rsidP="00A80103">
            <w:pPr>
              <w:pStyle w:val="BodyText"/>
              <w:jc w:val="both"/>
              <w:rPr>
                <w:b/>
                <w:color w:val="000000" w:themeColor="text1"/>
                <w:sz w:val="20"/>
              </w:rPr>
            </w:pPr>
            <w:r w:rsidRPr="006B199D">
              <w:rPr>
                <w:b/>
                <w:color w:val="000000" w:themeColor="text1"/>
                <w:sz w:val="20"/>
              </w:rPr>
              <w:t>Required MW</w:t>
            </w:r>
          </w:p>
        </w:tc>
        <w:tc>
          <w:tcPr>
            <w:tcW w:w="1350" w:type="dxa"/>
            <w:tcBorders>
              <w:top w:val="single" w:sz="6" w:space="0" w:color="auto"/>
              <w:left w:val="single" w:sz="6" w:space="0" w:color="auto"/>
              <w:bottom w:val="single" w:sz="6" w:space="0" w:color="auto"/>
              <w:right w:val="single" w:sz="6" w:space="0" w:color="auto"/>
            </w:tcBorders>
            <w:vAlign w:val="center"/>
          </w:tcPr>
          <w:p w14:paraId="6A3D886A" w14:textId="77777777" w:rsidR="0035453D" w:rsidRPr="006B199D" w:rsidRDefault="0035453D" w:rsidP="00A80103">
            <w:pPr>
              <w:pStyle w:val="BodyText"/>
              <w:jc w:val="both"/>
              <w:rPr>
                <w:b/>
                <w:color w:val="000000" w:themeColor="text1"/>
                <w:sz w:val="20"/>
              </w:rPr>
            </w:pPr>
            <w:r w:rsidRPr="006B199D">
              <w:rPr>
                <w:b/>
                <w:color w:val="000000" w:themeColor="text1"/>
                <w:sz w:val="20"/>
              </w:rPr>
              <w:t>Actual MW</w:t>
            </w:r>
          </w:p>
        </w:tc>
      </w:tr>
      <w:tr w:rsidR="0035453D" w:rsidRPr="006B199D" w14:paraId="6A3D8873"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86C" w14:textId="77777777" w:rsidR="0035453D" w:rsidRPr="006B199D" w:rsidRDefault="0035453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86D" w14:textId="77777777" w:rsidR="0035453D" w:rsidRPr="006B199D" w:rsidRDefault="0035453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86E" w14:textId="77777777" w:rsidR="0035453D" w:rsidRPr="006B199D" w:rsidRDefault="0035453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86F" w14:textId="77777777" w:rsidR="0035453D" w:rsidRPr="006B199D" w:rsidRDefault="0035453D"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6A3D8870" w14:textId="77777777" w:rsidR="0035453D" w:rsidRPr="006B199D" w:rsidRDefault="0035453D"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6A3D8871" w14:textId="77777777" w:rsidR="0035453D" w:rsidRPr="006B199D" w:rsidRDefault="0035453D"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6A3D8872" w14:textId="77777777" w:rsidR="0035453D" w:rsidRPr="006B199D" w:rsidRDefault="0035453D" w:rsidP="00A80103">
            <w:pPr>
              <w:pStyle w:val="BodyText"/>
              <w:jc w:val="both"/>
              <w:rPr>
                <w:color w:val="000000" w:themeColor="text1"/>
                <w:sz w:val="20"/>
              </w:rPr>
            </w:pPr>
          </w:p>
        </w:tc>
      </w:tr>
      <w:tr w:rsidR="0035453D" w:rsidRPr="006B199D" w14:paraId="6A3D887B"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874" w14:textId="77777777" w:rsidR="0035453D" w:rsidRPr="006B199D" w:rsidRDefault="0035453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875" w14:textId="77777777" w:rsidR="0035453D" w:rsidRPr="006B199D" w:rsidRDefault="0035453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876" w14:textId="77777777" w:rsidR="0035453D" w:rsidRPr="006B199D" w:rsidRDefault="0035453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877" w14:textId="77777777" w:rsidR="0035453D" w:rsidRPr="006B199D" w:rsidRDefault="0035453D"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6A3D8878" w14:textId="77777777" w:rsidR="0035453D" w:rsidRPr="006B199D" w:rsidRDefault="0035453D"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6A3D8879" w14:textId="77777777" w:rsidR="0035453D" w:rsidRPr="006B199D" w:rsidRDefault="0035453D"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6A3D887A" w14:textId="77777777" w:rsidR="0035453D" w:rsidRPr="006B199D" w:rsidRDefault="0035453D" w:rsidP="00A80103">
            <w:pPr>
              <w:pStyle w:val="BodyText"/>
              <w:jc w:val="both"/>
              <w:rPr>
                <w:color w:val="000000" w:themeColor="text1"/>
                <w:sz w:val="20"/>
              </w:rPr>
            </w:pPr>
          </w:p>
        </w:tc>
      </w:tr>
      <w:tr w:rsidR="0035453D" w:rsidRPr="006B199D" w14:paraId="6A3D8883"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87C" w14:textId="77777777" w:rsidR="0035453D" w:rsidRPr="006B199D" w:rsidRDefault="0035453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87D" w14:textId="77777777" w:rsidR="0035453D" w:rsidRPr="006B199D" w:rsidRDefault="0035453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87E" w14:textId="77777777" w:rsidR="0035453D" w:rsidRPr="006B199D" w:rsidRDefault="0035453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87F" w14:textId="77777777" w:rsidR="0035453D" w:rsidRPr="006B199D" w:rsidRDefault="0035453D"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6A3D8880" w14:textId="77777777" w:rsidR="0035453D" w:rsidRPr="006B199D" w:rsidRDefault="0035453D"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6A3D8881" w14:textId="77777777" w:rsidR="0035453D" w:rsidRPr="006B199D" w:rsidRDefault="0035453D"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6A3D8882" w14:textId="77777777" w:rsidR="0035453D" w:rsidRPr="006B199D" w:rsidRDefault="0035453D" w:rsidP="00A80103">
            <w:pPr>
              <w:pStyle w:val="BodyText"/>
              <w:jc w:val="both"/>
              <w:rPr>
                <w:color w:val="000000" w:themeColor="text1"/>
                <w:sz w:val="20"/>
              </w:rPr>
            </w:pPr>
          </w:p>
        </w:tc>
      </w:tr>
      <w:tr w:rsidR="0035453D" w:rsidRPr="006B199D" w14:paraId="6A3D888B"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884" w14:textId="77777777" w:rsidR="0035453D" w:rsidRPr="006B199D" w:rsidRDefault="0035453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885" w14:textId="77777777" w:rsidR="0035453D" w:rsidRPr="006B199D" w:rsidRDefault="0035453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886" w14:textId="77777777" w:rsidR="0035453D" w:rsidRPr="006B199D" w:rsidRDefault="0035453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887" w14:textId="77777777" w:rsidR="0035453D" w:rsidRPr="006B199D" w:rsidRDefault="0035453D"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6A3D8888" w14:textId="77777777" w:rsidR="0035453D" w:rsidRPr="006B199D" w:rsidRDefault="0035453D"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6A3D8889" w14:textId="77777777" w:rsidR="0035453D" w:rsidRPr="006B199D" w:rsidRDefault="0035453D"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6A3D888A" w14:textId="77777777" w:rsidR="0035453D" w:rsidRPr="006B199D" w:rsidRDefault="0035453D" w:rsidP="00A80103">
            <w:pPr>
              <w:pStyle w:val="BodyText"/>
              <w:jc w:val="both"/>
              <w:rPr>
                <w:color w:val="000000" w:themeColor="text1"/>
                <w:sz w:val="20"/>
              </w:rPr>
            </w:pPr>
          </w:p>
        </w:tc>
      </w:tr>
    </w:tbl>
    <w:p w14:paraId="6A3D888C"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88D" w14:textId="77777777" w:rsidR="0035453D" w:rsidRPr="006B199D" w:rsidRDefault="0035453D" w:rsidP="00A80103">
      <w:pPr>
        <w:jc w:val="both"/>
        <w:rPr>
          <w:rFonts w:cs="Arial"/>
          <w:b/>
          <w:bCs/>
          <w:iCs/>
          <w:color w:val="000000" w:themeColor="text1"/>
          <w:sz w:val="24"/>
          <w:szCs w:val="28"/>
        </w:rPr>
      </w:pPr>
      <w:r w:rsidRPr="006B199D">
        <w:rPr>
          <w:color w:val="000000" w:themeColor="text1"/>
        </w:rPr>
        <w:br w:type="page"/>
      </w:r>
    </w:p>
    <w:p w14:paraId="6A3D888E" w14:textId="77777777" w:rsidR="0035453D" w:rsidRPr="006B199D" w:rsidRDefault="0035453D" w:rsidP="00A80103">
      <w:pPr>
        <w:pStyle w:val="Heading2"/>
        <w:jc w:val="both"/>
        <w:rPr>
          <w:color w:val="000000" w:themeColor="text1"/>
        </w:rPr>
      </w:pPr>
      <w:bookmarkStart w:id="46" w:name="_Toc39676185"/>
      <w:r w:rsidRPr="006B199D">
        <w:rPr>
          <w:color w:val="000000" w:themeColor="text1"/>
        </w:rPr>
        <w:t>Frequency Response Off</w:t>
      </w:r>
      <w:r w:rsidR="00821498" w:rsidRPr="006B199D">
        <w:rPr>
          <w:color w:val="000000" w:themeColor="text1"/>
        </w:rPr>
        <w:t>,</w:t>
      </w:r>
      <w:r w:rsidRPr="006B199D">
        <w:rPr>
          <w:color w:val="000000" w:themeColor="text1"/>
        </w:rPr>
        <w:t xml:space="preserve"> Curve 2</w:t>
      </w:r>
      <w:r w:rsidR="00821498" w:rsidRPr="006B199D">
        <w:rPr>
          <w:color w:val="000000" w:themeColor="text1"/>
        </w:rPr>
        <w:t>,</w:t>
      </w:r>
      <w:r w:rsidRPr="006B199D">
        <w:rPr>
          <w:color w:val="000000" w:themeColor="text1"/>
        </w:rPr>
        <w:t xml:space="preserve"> APC On</w:t>
      </w:r>
      <w:bookmarkEnd w:id="46"/>
    </w:p>
    <w:p w14:paraId="6A3D888F" w14:textId="77777777" w:rsidR="0035453D" w:rsidRPr="006B199D" w:rsidRDefault="004230B0" w:rsidP="002D61D1">
      <w:pPr>
        <w:spacing w:before="120" w:after="120"/>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62848" behindDoc="0" locked="0" layoutInCell="1" allowOverlap="1" wp14:anchorId="6A3D8E29" wp14:editId="6A3D8E2A">
                <wp:simplePos x="0" y="0"/>
                <wp:positionH relativeFrom="column">
                  <wp:posOffset>23495</wp:posOffset>
                </wp:positionH>
                <wp:positionV relativeFrom="paragraph">
                  <wp:posOffset>116205</wp:posOffset>
                </wp:positionV>
                <wp:extent cx="5962650" cy="3857625"/>
                <wp:effectExtent l="13970" t="11430" r="5080" b="7620"/>
                <wp:wrapTopAndBottom/>
                <wp:docPr id="3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85pt;margin-top:9.15pt;width:469.5pt;height:30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">
                <w10:wrap type="topAndBottom"/>
              </v:rect>
            </w:pict>
          </mc:Fallback>
        </mc:AlternateContent>
      </w:r>
      <w:r w:rsidR="00093039" w:rsidRPr="006B199D">
        <w:rPr>
          <w:i/>
          <w:color w:val="000000" w:themeColor="text1"/>
          <w:sz w:val="20"/>
        </w:rPr>
        <w:t>Graph X</w:t>
      </w:r>
      <w:r w:rsidR="0035453D" w:rsidRPr="006B199D">
        <w:rPr>
          <w:i/>
          <w:color w:val="000000" w:themeColor="text1"/>
          <w:sz w:val="20"/>
        </w:rPr>
        <w:t xml:space="preserve"> – Frequency Response Off, Curve 2, APC On</w:t>
      </w:r>
    </w:p>
    <w:p w14:paraId="6A3D8890" w14:textId="77777777" w:rsidR="00CF1BA3" w:rsidRPr="006B199D" w:rsidRDefault="0035453D" w:rsidP="00A80103">
      <w:pPr>
        <w:pStyle w:val="BodyText"/>
        <w:spacing w:before="120" w:after="120"/>
        <w:jc w:val="both"/>
        <w:rPr>
          <w:color w:val="000000" w:themeColor="text1"/>
          <w:sz w:val="20"/>
        </w:rPr>
      </w:pPr>
      <w:r w:rsidRPr="006B199D">
        <w:rPr>
          <w:color w:val="000000" w:themeColor="text1"/>
          <w:sz w:val="20"/>
        </w:rPr>
        <w:t xml:space="preserve">Frequency Response Off, Curve 2, APC On test </w:t>
      </w:r>
      <w:r w:rsidR="00210B92" w:rsidRPr="006B199D">
        <w:rPr>
          <w:color w:val="000000" w:themeColor="text1"/>
          <w:sz w:val="20"/>
        </w:rPr>
        <w:t xml:space="preserve">is included within Graph X. </w:t>
      </w:r>
    </w:p>
    <w:p w14:paraId="6A3D8891" w14:textId="77777777" w:rsidR="0035453D" w:rsidRPr="006B199D" w:rsidRDefault="00821498" w:rsidP="00A80103">
      <w:pPr>
        <w:pStyle w:val="BodyText"/>
        <w:spacing w:before="120" w:after="120"/>
        <w:jc w:val="both"/>
        <w:rPr>
          <w:color w:val="000000" w:themeColor="text1"/>
          <w:sz w:val="20"/>
        </w:rPr>
      </w:pPr>
      <w:r w:rsidRPr="006B199D">
        <w:rPr>
          <w:color w:val="000000" w:themeColor="text1"/>
          <w:sz w:val="20"/>
        </w:rPr>
        <w:t>[Include any relevant test notes here, relating to how the test was carried out or any specific conditions encountered during this test</w:t>
      </w:r>
      <w:r w:rsidR="00F701A5" w:rsidRPr="006B199D">
        <w:rPr>
          <w:color w:val="000000" w:themeColor="text1"/>
          <w:sz w:val="20"/>
        </w:rPr>
        <w:t>].</w:t>
      </w:r>
    </w:p>
    <w:tbl>
      <w:tblPr>
        <w:tblStyle w:val="TableGrid"/>
        <w:tblW w:w="0" w:type="auto"/>
        <w:tblLook w:val="04A0" w:firstRow="1" w:lastRow="0" w:firstColumn="1" w:lastColumn="0" w:noHBand="0" w:noVBand="1"/>
      </w:tblPr>
      <w:tblGrid>
        <w:gridCol w:w="7038"/>
        <w:gridCol w:w="1260"/>
        <w:gridCol w:w="1260"/>
      </w:tblGrid>
      <w:tr w:rsidR="001B1DD0" w:rsidRPr="006B199D" w14:paraId="6A3D8895" w14:textId="77777777" w:rsidTr="00732B4B">
        <w:trPr>
          <w:cantSplit/>
          <w:tblHeader/>
        </w:trPr>
        <w:tc>
          <w:tcPr>
            <w:tcW w:w="7038" w:type="dxa"/>
            <w:shd w:val="clear" w:color="auto" w:fill="D9D9D9" w:themeFill="background1" w:themeFillShade="D9"/>
          </w:tcPr>
          <w:p w14:paraId="6A3D8892"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tcPr>
          <w:p w14:paraId="6A3D8893"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tcPr>
          <w:p w14:paraId="6A3D8894"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Passed</w:t>
            </w:r>
          </w:p>
        </w:tc>
      </w:tr>
      <w:tr w:rsidR="001B1DD0" w:rsidRPr="006B199D" w14:paraId="6A3D8897" w14:textId="77777777" w:rsidTr="001B1DD0">
        <w:tc>
          <w:tcPr>
            <w:tcW w:w="9558" w:type="dxa"/>
            <w:gridSpan w:val="3"/>
          </w:tcPr>
          <w:p w14:paraId="6A3D8896"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Governor Droop</w:t>
            </w:r>
          </w:p>
        </w:tc>
      </w:tr>
      <w:tr w:rsidR="001B1DD0" w:rsidRPr="006B199D" w14:paraId="6A3D889B" w14:textId="77777777" w:rsidTr="001B1DD0">
        <w:tc>
          <w:tcPr>
            <w:tcW w:w="7038" w:type="dxa"/>
          </w:tcPr>
          <w:p w14:paraId="6A3D8898"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 xml:space="preserve">When Frequency Response is OFF, no response </w:t>
            </w:r>
            <w:r w:rsidR="00BA77CE" w:rsidRPr="006B199D">
              <w:rPr>
                <w:color w:val="000000" w:themeColor="text1"/>
                <w:sz w:val="20"/>
              </w:rPr>
              <w:t>shall</w:t>
            </w:r>
            <w:r w:rsidRPr="006B199D">
              <w:rPr>
                <w:color w:val="000000" w:themeColor="text1"/>
                <w:sz w:val="20"/>
              </w:rPr>
              <w:t xml:space="preserve"> be provided.</w:t>
            </w:r>
          </w:p>
        </w:tc>
        <w:tc>
          <w:tcPr>
            <w:tcW w:w="1260" w:type="dxa"/>
          </w:tcPr>
          <w:p w14:paraId="6A3D8899" w14:textId="77777777" w:rsidR="001B1DD0" w:rsidRPr="006B199D" w:rsidRDefault="001B1DD0" w:rsidP="00A80103">
            <w:pPr>
              <w:pStyle w:val="BodyText"/>
              <w:spacing w:after="120"/>
              <w:jc w:val="both"/>
              <w:rPr>
                <w:color w:val="000000" w:themeColor="text1"/>
                <w:sz w:val="20"/>
              </w:rPr>
            </w:pPr>
          </w:p>
        </w:tc>
        <w:tc>
          <w:tcPr>
            <w:tcW w:w="1260" w:type="dxa"/>
          </w:tcPr>
          <w:p w14:paraId="6A3D889A" w14:textId="77777777" w:rsidR="001B1DD0" w:rsidRPr="006B199D" w:rsidRDefault="001B1DD0" w:rsidP="00A80103">
            <w:pPr>
              <w:pStyle w:val="BodyText"/>
              <w:spacing w:after="120"/>
              <w:jc w:val="both"/>
              <w:rPr>
                <w:color w:val="000000" w:themeColor="text1"/>
                <w:sz w:val="20"/>
              </w:rPr>
            </w:pPr>
          </w:p>
        </w:tc>
      </w:tr>
    </w:tbl>
    <w:p w14:paraId="6A3D889C" w14:textId="77777777" w:rsidR="0035453D" w:rsidRPr="006B199D" w:rsidRDefault="0035453D" w:rsidP="00A80103">
      <w:pPr>
        <w:pStyle w:val="BodyText"/>
        <w:spacing w:before="120" w:after="120"/>
        <w:jc w:val="both"/>
        <w:rPr>
          <w:b/>
          <w:color w:val="000000" w:themeColor="text1"/>
          <w:sz w:val="20"/>
        </w:rPr>
      </w:pPr>
      <w:r w:rsidRPr="006B199D">
        <w:rPr>
          <w:b/>
          <w:color w:val="000000" w:themeColor="text1"/>
          <w:sz w:val="20"/>
        </w:rPr>
        <w:t xml:space="preserve">Criteria – When Frequency Response is OFF, no response </w:t>
      </w:r>
      <w:r w:rsidR="00BA77CE" w:rsidRPr="006B199D">
        <w:rPr>
          <w:b/>
          <w:color w:val="000000" w:themeColor="text1"/>
          <w:sz w:val="20"/>
        </w:rPr>
        <w:t>shall</w:t>
      </w:r>
      <w:r w:rsidRPr="006B199D">
        <w:rPr>
          <w:b/>
          <w:color w:val="000000" w:themeColor="text1"/>
          <w:sz w:val="20"/>
        </w:rPr>
        <w:t xml:space="preserve"> be provided</w:t>
      </w:r>
    </w:p>
    <w:p w14:paraId="6A3D889D" w14:textId="77777777" w:rsidR="0035453D"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89E" w14:textId="6220652F" w:rsidR="0035453D"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1032"/>
        <w:gridCol w:w="1373"/>
        <w:gridCol w:w="1350"/>
      </w:tblGrid>
      <w:tr w:rsidR="0035453D" w:rsidRPr="006B199D" w14:paraId="6A3D88A6"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89F" w14:textId="77777777" w:rsidR="0035453D" w:rsidRPr="006B199D" w:rsidRDefault="0035453D" w:rsidP="00A80103">
            <w:pPr>
              <w:pStyle w:val="BodyText"/>
              <w:jc w:val="both"/>
              <w:rPr>
                <w:b/>
                <w:color w:val="000000" w:themeColor="text1"/>
                <w:sz w:val="20"/>
              </w:rPr>
            </w:pPr>
            <w:r w:rsidRPr="006B199D">
              <w:rPr>
                <w:b/>
                <w:color w:val="000000" w:themeColor="text1"/>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6A3D88A0" w14:textId="77777777" w:rsidR="0035453D" w:rsidRPr="006B199D" w:rsidRDefault="0035453D" w:rsidP="00A80103">
            <w:pPr>
              <w:pStyle w:val="BodyText"/>
              <w:jc w:val="both"/>
              <w:rPr>
                <w:b/>
                <w:color w:val="000000" w:themeColor="text1"/>
                <w:sz w:val="20"/>
              </w:rPr>
            </w:pPr>
            <w:r w:rsidRPr="006B199D">
              <w:rPr>
                <w:b/>
                <w:color w:val="000000" w:themeColor="text1"/>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6A3D88A1" w14:textId="77777777" w:rsidR="0035453D" w:rsidRPr="006B199D" w:rsidRDefault="0035453D" w:rsidP="00A80103">
            <w:pPr>
              <w:pStyle w:val="BodyText"/>
              <w:jc w:val="both"/>
              <w:rPr>
                <w:b/>
                <w:color w:val="000000" w:themeColor="text1"/>
                <w:sz w:val="20"/>
              </w:rPr>
            </w:pPr>
            <w:r w:rsidRPr="006B199D">
              <w:rPr>
                <w:b/>
                <w:color w:val="000000" w:themeColor="text1"/>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6A3D88A2" w14:textId="77777777" w:rsidR="0035453D" w:rsidRPr="006B199D" w:rsidRDefault="0035453D" w:rsidP="00A80103">
            <w:pPr>
              <w:pStyle w:val="BodyText"/>
              <w:jc w:val="both"/>
              <w:rPr>
                <w:b/>
                <w:color w:val="000000" w:themeColor="text1"/>
                <w:sz w:val="20"/>
              </w:rPr>
            </w:pPr>
            <w:r w:rsidRPr="006B199D">
              <w:rPr>
                <w:b/>
                <w:color w:val="000000" w:themeColor="text1"/>
                <w:sz w:val="20"/>
              </w:rPr>
              <w:t>Set-point</w:t>
            </w:r>
          </w:p>
        </w:tc>
        <w:tc>
          <w:tcPr>
            <w:tcW w:w="1032" w:type="dxa"/>
            <w:tcBorders>
              <w:top w:val="single" w:sz="6" w:space="0" w:color="auto"/>
              <w:left w:val="single" w:sz="6" w:space="0" w:color="auto"/>
              <w:bottom w:val="single" w:sz="6" w:space="0" w:color="auto"/>
              <w:right w:val="single" w:sz="6" w:space="0" w:color="auto"/>
            </w:tcBorders>
            <w:vAlign w:val="center"/>
          </w:tcPr>
          <w:p w14:paraId="6A3D88A3" w14:textId="77777777" w:rsidR="0035453D" w:rsidRPr="006B199D" w:rsidRDefault="0035453D" w:rsidP="00A80103">
            <w:pPr>
              <w:pStyle w:val="BodyText"/>
              <w:jc w:val="both"/>
              <w:rPr>
                <w:b/>
                <w:color w:val="000000" w:themeColor="text1"/>
                <w:sz w:val="20"/>
              </w:rPr>
            </w:pPr>
            <w:r w:rsidRPr="006B199D">
              <w:rPr>
                <w:b/>
                <w:color w:val="000000" w:themeColor="text1"/>
                <w:sz w:val="20"/>
              </w:rPr>
              <w:t>Droop</w:t>
            </w:r>
          </w:p>
        </w:tc>
        <w:tc>
          <w:tcPr>
            <w:tcW w:w="1373" w:type="dxa"/>
            <w:tcBorders>
              <w:top w:val="single" w:sz="6" w:space="0" w:color="auto"/>
              <w:left w:val="single" w:sz="6" w:space="0" w:color="auto"/>
              <w:bottom w:val="single" w:sz="6" w:space="0" w:color="auto"/>
              <w:right w:val="single" w:sz="6" w:space="0" w:color="auto"/>
            </w:tcBorders>
            <w:vAlign w:val="center"/>
          </w:tcPr>
          <w:p w14:paraId="6A3D88A4" w14:textId="77777777" w:rsidR="0035453D" w:rsidRPr="006B199D" w:rsidRDefault="0035453D" w:rsidP="00A80103">
            <w:pPr>
              <w:pStyle w:val="BodyText"/>
              <w:jc w:val="both"/>
              <w:rPr>
                <w:b/>
                <w:color w:val="000000" w:themeColor="text1"/>
                <w:sz w:val="20"/>
              </w:rPr>
            </w:pPr>
            <w:r w:rsidRPr="006B199D">
              <w:rPr>
                <w:b/>
                <w:color w:val="000000" w:themeColor="text1"/>
                <w:sz w:val="20"/>
              </w:rPr>
              <w:t>Required MW</w:t>
            </w:r>
          </w:p>
        </w:tc>
        <w:tc>
          <w:tcPr>
            <w:tcW w:w="1350" w:type="dxa"/>
            <w:tcBorders>
              <w:top w:val="single" w:sz="6" w:space="0" w:color="auto"/>
              <w:left w:val="single" w:sz="6" w:space="0" w:color="auto"/>
              <w:bottom w:val="single" w:sz="6" w:space="0" w:color="auto"/>
              <w:right w:val="single" w:sz="6" w:space="0" w:color="auto"/>
            </w:tcBorders>
            <w:vAlign w:val="center"/>
          </w:tcPr>
          <w:p w14:paraId="6A3D88A5" w14:textId="77777777" w:rsidR="0035453D" w:rsidRPr="006B199D" w:rsidRDefault="0035453D" w:rsidP="00A80103">
            <w:pPr>
              <w:pStyle w:val="BodyText"/>
              <w:jc w:val="both"/>
              <w:rPr>
                <w:b/>
                <w:color w:val="000000" w:themeColor="text1"/>
                <w:sz w:val="20"/>
              </w:rPr>
            </w:pPr>
            <w:r w:rsidRPr="006B199D">
              <w:rPr>
                <w:b/>
                <w:color w:val="000000" w:themeColor="text1"/>
                <w:sz w:val="20"/>
              </w:rPr>
              <w:t>Actual MW</w:t>
            </w:r>
          </w:p>
        </w:tc>
      </w:tr>
      <w:tr w:rsidR="0035453D" w:rsidRPr="006B199D" w14:paraId="6A3D88AE"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8A7" w14:textId="77777777" w:rsidR="0035453D" w:rsidRPr="006B199D" w:rsidRDefault="0035453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8A8" w14:textId="77777777" w:rsidR="0035453D" w:rsidRPr="006B199D" w:rsidRDefault="0035453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8A9" w14:textId="77777777" w:rsidR="0035453D" w:rsidRPr="006B199D" w:rsidRDefault="0035453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8AA" w14:textId="77777777" w:rsidR="0035453D" w:rsidRPr="006B199D" w:rsidRDefault="0035453D"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6A3D88AB" w14:textId="77777777" w:rsidR="0035453D" w:rsidRPr="006B199D" w:rsidRDefault="0035453D"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6A3D88AC" w14:textId="77777777" w:rsidR="0035453D" w:rsidRPr="006B199D" w:rsidRDefault="0035453D"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6A3D88AD" w14:textId="77777777" w:rsidR="0035453D" w:rsidRPr="006B199D" w:rsidRDefault="0035453D" w:rsidP="00A80103">
            <w:pPr>
              <w:pStyle w:val="BodyText"/>
              <w:jc w:val="both"/>
              <w:rPr>
                <w:color w:val="000000" w:themeColor="text1"/>
                <w:sz w:val="20"/>
              </w:rPr>
            </w:pPr>
          </w:p>
        </w:tc>
      </w:tr>
      <w:tr w:rsidR="0035453D" w:rsidRPr="006B199D" w14:paraId="6A3D88B6"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8AF" w14:textId="77777777" w:rsidR="0035453D" w:rsidRPr="006B199D" w:rsidRDefault="0035453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8B0" w14:textId="77777777" w:rsidR="0035453D" w:rsidRPr="006B199D" w:rsidRDefault="0035453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8B1" w14:textId="77777777" w:rsidR="0035453D" w:rsidRPr="006B199D" w:rsidRDefault="0035453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8B2" w14:textId="77777777" w:rsidR="0035453D" w:rsidRPr="006B199D" w:rsidRDefault="0035453D"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6A3D88B3" w14:textId="77777777" w:rsidR="0035453D" w:rsidRPr="006B199D" w:rsidRDefault="0035453D"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6A3D88B4" w14:textId="77777777" w:rsidR="0035453D" w:rsidRPr="006B199D" w:rsidRDefault="0035453D"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6A3D88B5" w14:textId="77777777" w:rsidR="0035453D" w:rsidRPr="006B199D" w:rsidRDefault="0035453D" w:rsidP="00A80103">
            <w:pPr>
              <w:pStyle w:val="BodyText"/>
              <w:jc w:val="both"/>
              <w:rPr>
                <w:color w:val="000000" w:themeColor="text1"/>
                <w:sz w:val="20"/>
              </w:rPr>
            </w:pPr>
          </w:p>
        </w:tc>
      </w:tr>
      <w:tr w:rsidR="0035453D" w:rsidRPr="006B199D" w14:paraId="6A3D88BE"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8B7" w14:textId="77777777" w:rsidR="0035453D" w:rsidRPr="006B199D" w:rsidRDefault="0035453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8B8" w14:textId="77777777" w:rsidR="0035453D" w:rsidRPr="006B199D" w:rsidRDefault="0035453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8B9" w14:textId="77777777" w:rsidR="0035453D" w:rsidRPr="006B199D" w:rsidRDefault="0035453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8BA" w14:textId="77777777" w:rsidR="0035453D" w:rsidRPr="006B199D" w:rsidRDefault="0035453D"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6A3D88BB" w14:textId="77777777" w:rsidR="0035453D" w:rsidRPr="006B199D" w:rsidRDefault="0035453D"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6A3D88BC" w14:textId="77777777" w:rsidR="0035453D" w:rsidRPr="006B199D" w:rsidRDefault="0035453D"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6A3D88BD" w14:textId="77777777" w:rsidR="0035453D" w:rsidRPr="006B199D" w:rsidRDefault="0035453D" w:rsidP="00A80103">
            <w:pPr>
              <w:pStyle w:val="BodyText"/>
              <w:jc w:val="both"/>
              <w:rPr>
                <w:color w:val="000000" w:themeColor="text1"/>
                <w:sz w:val="20"/>
              </w:rPr>
            </w:pPr>
          </w:p>
        </w:tc>
      </w:tr>
      <w:tr w:rsidR="0035453D" w:rsidRPr="006B199D" w14:paraId="6A3D88C6"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8BF" w14:textId="77777777" w:rsidR="0035453D" w:rsidRPr="006B199D" w:rsidRDefault="0035453D"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8C0" w14:textId="77777777" w:rsidR="0035453D" w:rsidRPr="006B199D" w:rsidRDefault="0035453D"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8C1" w14:textId="77777777" w:rsidR="0035453D" w:rsidRPr="006B199D" w:rsidRDefault="0035453D"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8C2" w14:textId="77777777" w:rsidR="0035453D" w:rsidRPr="006B199D" w:rsidRDefault="0035453D"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6A3D88C3" w14:textId="77777777" w:rsidR="0035453D" w:rsidRPr="006B199D" w:rsidRDefault="0035453D"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6A3D88C4" w14:textId="77777777" w:rsidR="0035453D" w:rsidRPr="006B199D" w:rsidRDefault="0035453D"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6A3D88C5" w14:textId="77777777" w:rsidR="0035453D" w:rsidRPr="006B199D" w:rsidRDefault="0035453D" w:rsidP="00A80103">
            <w:pPr>
              <w:pStyle w:val="BodyText"/>
              <w:jc w:val="both"/>
              <w:rPr>
                <w:color w:val="000000" w:themeColor="text1"/>
                <w:sz w:val="20"/>
              </w:rPr>
            </w:pPr>
          </w:p>
        </w:tc>
      </w:tr>
    </w:tbl>
    <w:p w14:paraId="6A3D88C7"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8C8" w14:textId="77777777" w:rsidR="0035453D" w:rsidRPr="006B199D" w:rsidRDefault="0035453D" w:rsidP="00A80103">
      <w:pPr>
        <w:pStyle w:val="BodyText"/>
        <w:jc w:val="both"/>
        <w:rPr>
          <w:color w:val="000000" w:themeColor="text1"/>
          <w:sz w:val="20"/>
        </w:rPr>
      </w:pPr>
    </w:p>
    <w:p w14:paraId="6A3D88C9" w14:textId="77777777" w:rsidR="0035453D" w:rsidRPr="006B199D" w:rsidRDefault="0035453D" w:rsidP="00A80103">
      <w:pPr>
        <w:jc w:val="both"/>
        <w:rPr>
          <w:rFonts w:cs="Arial"/>
          <w:b/>
          <w:bCs/>
          <w:iCs/>
          <w:color w:val="000000" w:themeColor="text1"/>
          <w:sz w:val="24"/>
          <w:szCs w:val="28"/>
        </w:rPr>
      </w:pPr>
      <w:r w:rsidRPr="006B199D">
        <w:rPr>
          <w:color w:val="000000" w:themeColor="text1"/>
        </w:rPr>
        <w:br w:type="page"/>
      </w:r>
    </w:p>
    <w:p w14:paraId="6A3D88CA" w14:textId="77777777" w:rsidR="00354342" w:rsidRPr="006B199D" w:rsidRDefault="00354342" w:rsidP="00A80103">
      <w:pPr>
        <w:pStyle w:val="Heading2"/>
        <w:jc w:val="both"/>
        <w:rPr>
          <w:color w:val="000000" w:themeColor="text1"/>
        </w:rPr>
      </w:pPr>
      <w:bookmarkStart w:id="47" w:name="_Toc39676186"/>
      <w:r w:rsidRPr="006B199D">
        <w:rPr>
          <w:color w:val="000000" w:themeColor="text1"/>
        </w:rPr>
        <w:t xml:space="preserve">Frequency Response </w:t>
      </w:r>
      <w:r w:rsidR="00C05C11" w:rsidRPr="006B199D">
        <w:rPr>
          <w:color w:val="000000" w:themeColor="text1"/>
        </w:rPr>
        <w:t>Off</w:t>
      </w:r>
      <w:r w:rsidRPr="006B199D">
        <w:rPr>
          <w:color w:val="000000" w:themeColor="text1"/>
        </w:rPr>
        <w:t>, Curve 2, APC Off</w:t>
      </w:r>
      <w:bookmarkEnd w:id="47"/>
    </w:p>
    <w:p w14:paraId="6A3D88CB" w14:textId="77777777" w:rsidR="00C05C11" w:rsidRPr="006B199D" w:rsidRDefault="004230B0" w:rsidP="002D61D1">
      <w:pPr>
        <w:spacing w:before="120" w:after="120"/>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59776" behindDoc="0" locked="0" layoutInCell="1" allowOverlap="1" wp14:anchorId="6A3D8E2B" wp14:editId="6A3D8E2C">
                <wp:simplePos x="0" y="0"/>
                <wp:positionH relativeFrom="column">
                  <wp:posOffset>23495</wp:posOffset>
                </wp:positionH>
                <wp:positionV relativeFrom="paragraph">
                  <wp:posOffset>116205</wp:posOffset>
                </wp:positionV>
                <wp:extent cx="5962650" cy="3857625"/>
                <wp:effectExtent l="13970" t="11430" r="5080" b="7620"/>
                <wp:wrapTopAndBottom/>
                <wp:docPr id="2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85pt;margin-top:9.15pt;width:469.5pt;height:30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CAtjsTIAIAAD8EAAAOAAAAAAAAAAAAAAAAAC4CAABkcnMvZTJvRG9jLnhtbFBL&#10;AQItABQABgAIAAAAIQAhF5mG3QAAAAgBAAAPAAAAAAAAAAAAAAAAAHoEAABkcnMvZG93bnJldi54&#10;bWxQSwUGAAAAAAQABADzAAAAhAUAAAAA&#10;">
                <w10:wrap type="topAndBottom"/>
              </v:rect>
            </w:pict>
          </mc:Fallback>
        </mc:AlternateContent>
      </w:r>
      <w:r w:rsidR="00093039" w:rsidRPr="006B199D">
        <w:rPr>
          <w:i/>
          <w:color w:val="000000" w:themeColor="text1"/>
          <w:sz w:val="20"/>
        </w:rPr>
        <w:t>Graph X</w:t>
      </w:r>
      <w:r w:rsidR="00C05C11" w:rsidRPr="006B199D">
        <w:rPr>
          <w:i/>
          <w:color w:val="000000" w:themeColor="text1"/>
          <w:sz w:val="20"/>
        </w:rPr>
        <w:t xml:space="preserve"> – Frequency Response Off, Curve 2, APC</w:t>
      </w:r>
      <w:r w:rsidR="00C05C11" w:rsidRPr="006B199D">
        <w:rPr>
          <w:color w:val="000000" w:themeColor="text1"/>
        </w:rPr>
        <w:t xml:space="preserve"> </w:t>
      </w:r>
      <w:r w:rsidR="00C05C11" w:rsidRPr="006B199D">
        <w:rPr>
          <w:i/>
          <w:color w:val="000000" w:themeColor="text1"/>
          <w:sz w:val="20"/>
        </w:rPr>
        <w:t>Off</w:t>
      </w:r>
    </w:p>
    <w:p w14:paraId="6A3D88CC" w14:textId="77777777" w:rsidR="00210B92" w:rsidRPr="006B199D" w:rsidRDefault="00C05C11" w:rsidP="00A80103">
      <w:pPr>
        <w:pStyle w:val="BodyText"/>
        <w:spacing w:before="120" w:after="120"/>
        <w:jc w:val="both"/>
        <w:rPr>
          <w:color w:val="000000" w:themeColor="text1"/>
          <w:sz w:val="20"/>
        </w:rPr>
      </w:pPr>
      <w:r w:rsidRPr="006B199D">
        <w:rPr>
          <w:color w:val="000000" w:themeColor="text1"/>
          <w:sz w:val="20"/>
        </w:rPr>
        <w:t xml:space="preserve">Frequency Response Off, Curve 2, APC Off test </w:t>
      </w:r>
      <w:r w:rsidR="00210B92" w:rsidRPr="006B199D">
        <w:rPr>
          <w:color w:val="000000" w:themeColor="text1"/>
          <w:sz w:val="20"/>
        </w:rPr>
        <w:t xml:space="preserve">is included within Graph X. </w:t>
      </w:r>
    </w:p>
    <w:p w14:paraId="6A3D88CD" w14:textId="77777777" w:rsidR="00C05C11" w:rsidRPr="006B199D" w:rsidRDefault="00821498" w:rsidP="00A80103">
      <w:pPr>
        <w:pStyle w:val="BodyText"/>
        <w:spacing w:before="120" w:after="120"/>
        <w:jc w:val="both"/>
        <w:rPr>
          <w:i/>
          <w:color w:val="000000" w:themeColor="text1"/>
          <w:sz w:val="20"/>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p>
    <w:tbl>
      <w:tblPr>
        <w:tblStyle w:val="TableGrid"/>
        <w:tblW w:w="0" w:type="auto"/>
        <w:tblLook w:val="04A0" w:firstRow="1" w:lastRow="0" w:firstColumn="1" w:lastColumn="0" w:noHBand="0" w:noVBand="1"/>
      </w:tblPr>
      <w:tblGrid>
        <w:gridCol w:w="7038"/>
        <w:gridCol w:w="1260"/>
        <w:gridCol w:w="1260"/>
      </w:tblGrid>
      <w:tr w:rsidR="001B1DD0" w:rsidRPr="006B199D" w14:paraId="6A3D88D1" w14:textId="77777777" w:rsidTr="00B91E4C">
        <w:trPr>
          <w:cantSplit/>
          <w:tblHeader/>
        </w:trPr>
        <w:tc>
          <w:tcPr>
            <w:tcW w:w="7038" w:type="dxa"/>
            <w:shd w:val="clear" w:color="auto" w:fill="D9D9D9" w:themeFill="background1" w:themeFillShade="D9"/>
            <w:vAlign w:val="center"/>
          </w:tcPr>
          <w:p w14:paraId="6A3D88CE"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8CF"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8D0"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Passed</w:t>
            </w:r>
          </w:p>
        </w:tc>
      </w:tr>
      <w:tr w:rsidR="001B1DD0" w:rsidRPr="006B199D" w14:paraId="6A3D88D3" w14:textId="77777777" w:rsidTr="00B91E4C">
        <w:tc>
          <w:tcPr>
            <w:tcW w:w="9558" w:type="dxa"/>
            <w:gridSpan w:val="3"/>
            <w:vAlign w:val="center"/>
          </w:tcPr>
          <w:p w14:paraId="6A3D88D2"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Governor Droop</w:t>
            </w:r>
          </w:p>
        </w:tc>
      </w:tr>
      <w:tr w:rsidR="001B1DD0" w:rsidRPr="006B199D" w14:paraId="6A3D88D7" w14:textId="77777777" w:rsidTr="00B91E4C">
        <w:tc>
          <w:tcPr>
            <w:tcW w:w="7038" w:type="dxa"/>
            <w:vAlign w:val="center"/>
          </w:tcPr>
          <w:p w14:paraId="6A3D88D4"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 xml:space="preserve">When Frequency Response is OFF, no response </w:t>
            </w:r>
            <w:r w:rsidR="00BA77CE" w:rsidRPr="006B199D">
              <w:rPr>
                <w:color w:val="000000" w:themeColor="text1"/>
                <w:sz w:val="20"/>
              </w:rPr>
              <w:t>shall</w:t>
            </w:r>
            <w:r w:rsidRPr="006B199D">
              <w:rPr>
                <w:color w:val="000000" w:themeColor="text1"/>
                <w:sz w:val="20"/>
              </w:rPr>
              <w:t xml:space="preserve"> be provided.</w:t>
            </w:r>
          </w:p>
        </w:tc>
        <w:tc>
          <w:tcPr>
            <w:tcW w:w="1260" w:type="dxa"/>
            <w:vAlign w:val="center"/>
          </w:tcPr>
          <w:p w14:paraId="6A3D88D5"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8D6" w14:textId="77777777" w:rsidR="001B1DD0" w:rsidRPr="006B199D" w:rsidRDefault="001B1DD0" w:rsidP="00A80103">
            <w:pPr>
              <w:pStyle w:val="BodyText"/>
              <w:spacing w:after="120"/>
              <w:jc w:val="both"/>
              <w:rPr>
                <w:color w:val="000000" w:themeColor="text1"/>
                <w:sz w:val="20"/>
              </w:rPr>
            </w:pPr>
          </w:p>
        </w:tc>
      </w:tr>
    </w:tbl>
    <w:p w14:paraId="6A3D88D8" w14:textId="77777777" w:rsidR="00C05C11" w:rsidRPr="006B199D" w:rsidRDefault="00C05C11" w:rsidP="00A80103">
      <w:pPr>
        <w:pStyle w:val="BodyText"/>
        <w:spacing w:before="120" w:after="120"/>
        <w:jc w:val="both"/>
        <w:rPr>
          <w:b/>
          <w:color w:val="000000" w:themeColor="text1"/>
          <w:sz w:val="20"/>
        </w:rPr>
      </w:pPr>
      <w:r w:rsidRPr="006B199D">
        <w:rPr>
          <w:b/>
          <w:color w:val="000000" w:themeColor="text1"/>
          <w:sz w:val="20"/>
        </w:rPr>
        <w:t xml:space="preserve">Criteria – When Frequency Response is OFF, no response </w:t>
      </w:r>
      <w:r w:rsidR="00BA77CE" w:rsidRPr="006B199D">
        <w:rPr>
          <w:b/>
          <w:color w:val="000000" w:themeColor="text1"/>
          <w:sz w:val="20"/>
        </w:rPr>
        <w:t>shall</w:t>
      </w:r>
      <w:r w:rsidRPr="006B199D">
        <w:rPr>
          <w:b/>
          <w:color w:val="000000" w:themeColor="text1"/>
          <w:sz w:val="20"/>
        </w:rPr>
        <w:t xml:space="preserve"> be provided</w:t>
      </w:r>
    </w:p>
    <w:p w14:paraId="6A3D88D9" w14:textId="77777777" w:rsidR="00C05C11" w:rsidRPr="006B199D" w:rsidRDefault="00DA5472"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8DA" w14:textId="0FD6B397" w:rsidR="00C05C11"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1032"/>
        <w:gridCol w:w="1373"/>
        <w:gridCol w:w="1350"/>
      </w:tblGrid>
      <w:tr w:rsidR="00C05C11" w:rsidRPr="006B199D" w14:paraId="6A3D88E2" w14:textId="77777777"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8DB" w14:textId="77777777" w:rsidR="00C05C11" w:rsidRPr="006B199D" w:rsidRDefault="00C05C11" w:rsidP="00A80103">
            <w:pPr>
              <w:pStyle w:val="BodyText"/>
              <w:jc w:val="both"/>
              <w:rPr>
                <w:b/>
                <w:color w:val="000000" w:themeColor="text1"/>
                <w:sz w:val="20"/>
              </w:rPr>
            </w:pPr>
            <w:r w:rsidRPr="006B199D">
              <w:rPr>
                <w:b/>
                <w:color w:val="000000" w:themeColor="text1"/>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6A3D88DC" w14:textId="77777777" w:rsidR="00C05C11" w:rsidRPr="006B199D" w:rsidRDefault="00C05C11" w:rsidP="00A80103">
            <w:pPr>
              <w:pStyle w:val="BodyText"/>
              <w:jc w:val="both"/>
              <w:rPr>
                <w:b/>
                <w:color w:val="000000" w:themeColor="text1"/>
                <w:sz w:val="20"/>
              </w:rPr>
            </w:pPr>
            <w:r w:rsidRPr="006B199D">
              <w:rPr>
                <w:b/>
                <w:color w:val="000000" w:themeColor="text1"/>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6A3D88DD" w14:textId="77777777" w:rsidR="00C05C11" w:rsidRPr="006B199D" w:rsidRDefault="00C05C11" w:rsidP="00A80103">
            <w:pPr>
              <w:pStyle w:val="BodyText"/>
              <w:jc w:val="both"/>
              <w:rPr>
                <w:b/>
                <w:color w:val="000000" w:themeColor="text1"/>
                <w:sz w:val="20"/>
              </w:rPr>
            </w:pPr>
            <w:r w:rsidRPr="006B199D">
              <w:rPr>
                <w:b/>
                <w:color w:val="000000" w:themeColor="text1"/>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6A3D88DE" w14:textId="77777777" w:rsidR="00C05C11" w:rsidRPr="006B199D" w:rsidRDefault="00C05C11" w:rsidP="00A80103">
            <w:pPr>
              <w:pStyle w:val="BodyText"/>
              <w:jc w:val="both"/>
              <w:rPr>
                <w:b/>
                <w:color w:val="000000" w:themeColor="text1"/>
                <w:sz w:val="20"/>
              </w:rPr>
            </w:pPr>
            <w:r w:rsidRPr="006B199D">
              <w:rPr>
                <w:b/>
                <w:color w:val="000000" w:themeColor="text1"/>
                <w:sz w:val="20"/>
              </w:rPr>
              <w:t>AAP</w:t>
            </w:r>
          </w:p>
        </w:tc>
        <w:tc>
          <w:tcPr>
            <w:tcW w:w="1032" w:type="dxa"/>
            <w:tcBorders>
              <w:top w:val="single" w:sz="6" w:space="0" w:color="auto"/>
              <w:left w:val="single" w:sz="6" w:space="0" w:color="auto"/>
              <w:bottom w:val="single" w:sz="6" w:space="0" w:color="auto"/>
              <w:right w:val="single" w:sz="6" w:space="0" w:color="auto"/>
            </w:tcBorders>
            <w:vAlign w:val="center"/>
          </w:tcPr>
          <w:p w14:paraId="6A3D88DF" w14:textId="77777777" w:rsidR="00C05C11" w:rsidRPr="006B199D" w:rsidRDefault="00C05C11" w:rsidP="00A80103">
            <w:pPr>
              <w:pStyle w:val="BodyText"/>
              <w:jc w:val="both"/>
              <w:rPr>
                <w:b/>
                <w:color w:val="000000" w:themeColor="text1"/>
                <w:sz w:val="20"/>
              </w:rPr>
            </w:pPr>
            <w:r w:rsidRPr="006B199D">
              <w:rPr>
                <w:b/>
                <w:color w:val="000000" w:themeColor="text1"/>
                <w:sz w:val="20"/>
              </w:rPr>
              <w:t>Droop</w:t>
            </w:r>
          </w:p>
        </w:tc>
        <w:tc>
          <w:tcPr>
            <w:tcW w:w="1373" w:type="dxa"/>
            <w:tcBorders>
              <w:top w:val="single" w:sz="6" w:space="0" w:color="auto"/>
              <w:left w:val="single" w:sz="6" w:space="0" w:color="auto"/>
              <w:bottom w:val="single" w:sz="6" w:space="0" w:color="auto"/>
              <w:right w:val="single" w:sz="6" w:space="0" w:color="auto"/>
            </w:tcBorders>
            <w:vAlign w:val="center"/>
          </w:tcPr>
          <w:p w14:paraId="6A3D88E0" w14:textId="77777777" w:rsidR="00C05C11" w:rsidRPr="006B199D" w:rsidRDefault="00C05C11" w:rsidP="00A80103">
            <w:pPr>
              <w:pStyle w:val="BodyText"/>
              <w:jc w:val="both"/>
              <w:rPr>
                <w:b/>
                <w:color w:val="000000" w:themeColor="text1"/>
                <w:sz w:val="20"/>
              </w:rPr>
            </w:pPr>
            <w:r w:rsidRPr="006B199D">
              <w:rPr>
                <w:b/>
                <w:color w:val="000000" w:themeColor="text1"/>
                <w:sz w:val="20"/>
              </w:rPr>
              <w:t>Required MW</w:t>
            </w:r>
          </w:p>
        </w:tc>
        <w:tc>
          <w:tcPr>
            <w:tcW w:w="1350" w:type="dxa"/>
            <w:tcBorders>
              <w:top w:val="single" w:sz="6" w:space="0" w:color="auto"/>
              <w:left w:val="single" w:sz="6" w:space="0" w:color="auto"/>
              <w:bottom w:val="single" w:sz="6" w:space="0" w:color="auto"/>
              <w:right w:val="single" w:sz="6" w:space="0" w:color="auto"/>
            </w:tcBorders>
            <w:vAlign w:val="center"/>
          </w:tcPr>
          <w:p w14:paraId="6A3D88E1" w14:textId="77777777" w:rsidR="00C05C11" w:rsidRPr="006B199D" w:rsidRDefault="00C05C11" w:rsidP="00A80103">
            <w:pPr>
              <w:pStyle w:val="BodyText"/>
              <w:jc w:val="both"/>
              <w:rPr>
                <w:b/>
                <w:color w:val="000000" w:themeColor="text1"/>
                <w:sz w:val="20"/>
              </w:rPr>
            </w:pPr>
            <w:r w:rsidRPr="006B199D">
              <w:rPr>
                <w:b/>
                <w:color w:val="000000" w:themeColor="text1"/>
                <w:sz w:val="20"/>
              </w:rPr>
              <w:t>Actual MW</w:t>
            </w:r>
          </w:p>
        </w:tc>
      </w:tr>
      <w:tr w:rsidR="00C05C11" w:rsidRPr="006B199D" w14:paraId="6A3D88EA"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8E3" w14:textId="77777777" w:rsidR="00C05C11" w:rsidRPr="006B199D" w:rsidRDefault="00C05C11"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8E4" w14:textId="77777777" w:rsidR="00C05C11" w:rsidRPr="006B199D" w:rsidRDefault="00C05C11"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8E5" w14:textId="77777777" w:rsidR="00C05C11" w:rsidRPr="006B199D" w:rsidRDefault="00C05C11"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8E6" w14:textId="77777777" w:rsidR="00C05C11" w:rsidRPr="006B199D" w:rsidRDefault="00C05C11"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6A3D88E7" w14:textId="77777777" w:rsidR="00C05C11" w:rsidRPr="006B199D" w:rsidRDefault="00C05C11"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6A3D88E8" w14:textId="77777777" w:rsidR="00C05C11" w:rsidRPr="006B199D" w:rsidRDefault="00C05C11"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6A3D88E9" w14:textId="77777777" w:rsidR="00C05C11" w:rsidRPr="006B199D" w:rsidRDefault="00C05C11" w:rsidP="00A80103">
            <w:pPr>
              <w:pStyle w:val="BodyText"/>
              <w:jc w:val="both"/>
              <w:rPr>
                <w:color w:val="000000" w:themeColor="text1"/>
                <w:sz w:val="20"/>
              </w:rPr>
            </w:pPr>
          </w:p>
        </w:tc>
      </w:tr>
      <w:tr w:rsidR="00C05C11" w:rsidRPr="006B199D" w14:paraId="6A3D88F2"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8EB" w14:textId="77777777" w:rsidR="00C05C11" w:rsidRPr="006B199D" w:rsidRDefault="00C05C11"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8EC" w14:textId="77777777" w:rsidR="00C05C11" w:rsidRPr="006B199D" w:rsidRDefault="00C05C11"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8ED" w14:textId="77777777" w:rsidR="00C05C11" w:rsidRPr="006B199D" w:rsidRDefault="00C05C11"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8EE" w14:textId="77777777" w:rsidR="00C05C11" w:rsidRPr="006B199D" w:rsidRDefault="00C05C11"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6A3D88EF" w14:textId="77777777" w:rsidR="00C05C11" w:rsidRPr="006B199D" w:rsidRDefault="00C05C11"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6A3D88F0" w14:textId="77777777" w:rsidR="00C05C11" w:rsidRPr="006B199D" w:rsidRDefault="00C05C11"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6A3D88F1" w14:textId="77777777" w:rsidR="00C05C11" w:rsidRPr="006B199D" w:rsidRDefault="00C05C11" w:rsidP="00A80103">
            <w:pPr>
              <w:pStyle w:val="BodyText"/>
              <w:jc w:val="both"/>
              <w:rPr>
                <w:color w:val="000000" w:themeColor="text1"/>
                <w:sz w:val="20"/>
              </w:rPr>
            </w:pPr>
          </w:p>
        </w:tc>
      </w:tr>
      <w:tr w:rsidR="00C05C11" w:rsidRPr="006B199D" w14:paraId="6A3D88FA"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8F3" w14:textId="77777777" w:rsidR="00C05C11" w:rsidRPr="006B199D" w:rsidRDefault="00C05C11"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8F4" w14:textId="77777777" w:rsidR="00C05C11" w:rsidRPr="006B199D" w:rsidRDefault="00C05C11"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8F5" w14:textId="77777777" w:rsidR="00C05C11" w:rsidRPr="006B199D" w:rsidRDefault="00C05C11"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8F6" w14:textId="77777777" w:rsidR="00C05C11" w:rsidRPr="006B199D" w:rsidRDefault="00C05C11"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6A3D88F7" w14:textId="77777777" w:rsidR="00C05C11" w:rsidRPr="006B199D" w:rsidRDefault="00C05C11"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6A3D88F8" w14:textId="77777777" w:rsidR="00C05C11" w:rsidRPr="006B199D" w:rsidRDefault="00C05C11"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6A3D88F9" w14:textId="77777777" w:rsidR="00C05C11" w:rsidRPr="006B199D" w:rsidRDefault="00C05C11" w:rsidP="00A80103">
            <w:pPr>
              <w:pStyle w:val="BodyText"/>
              <w:jc w:val="both"/>
              <w:rPr>
                <w:color w:val="000000" w:themeColor="text1"/>
                <w:sz w:val="20"/>
              </w:rPr>
            </w:pPr>
          </w:p>
        </w:tc>
      </w:tr>
      <w:tr w:rsidR="00C05C11" w:rsidRPr="006B199D" w14:paraId="6A3D8902" w14:textId="77777777"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8FB" w14:textId="77777777" w:rsidR="00C05C11" w:rsidRPr="006B199D" w:rsidRDefault="00C05C11"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8FC" w14:textId="77777777" w:rsidR="00C05C11" w:rsidRPr="006B199D" w:rsidRDefault="00C05C11"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8FD" w14:textId="77777777" w:rsidR="00C05C11" w:rsidRPr="006B199D" w:rsidRDefault="00C05C11"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8FE" w14:textId="77777777" w:rsidR="00C05C11" w:rsidRPr="006B199D" w:rsidRDefault="00C05C11" w:rsidP="00A80103">
            <w:pPr>
              <w:pStyle w:val="BodyText"/>
              <w:jc w:val="both"/>
              <w:rPr>
                <w:color w:val="000000" w:themeColor="text1"/>
                <w:sz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6A3D88FF" w14:textId="77777777" w:rsidR="00C05C11" w:rsidRPr="006B199D" w:rsidRDefault="00C05C11" w:rsidP="00A80103">
            <w:pPr>
              <w:pStyle w:val="BodyText"/>
              <w:jc w:val="both"/>
              <w:rPr>
                <w:color w:val="000000" w:themeColor="text1"/>
                <w:sz w:val="20"/>
              </w:rPr>
            </w:pPr>
          </w:p>
        </w:tc>
        <w:tc>
          <w:tcPr>
            <w:tcW w:w="1373" w:type="dxa"/>
            <w:tcBorders>
              <w:top w:val="single" w:sz="6" w:space="0" w:color="auto"/>
              <w:left w:val="single" w:sz="6" w:space="0" w:color="auto"/>
              <w:bottom w:val="single" w:sz="6" w:space="0" w:color="auto"/>
              <w:right w:val="single" w:sz="6" w:space="0" w:color="auto"/>
            </w:tcBorders>
            <w:vAlign w:val="center"/>
          </w:tcPr>
          <w:p w14:paraId="6A3D8900" w14:textId="77777777" w:rsidR="00C05C11" w:rsidRPr="006B199D" w:rsidRDefault="00C05C11" w:rsidP="00A80103">
            <w:pPr>
              <w:pStyle w:val="BodyText"/>
              <w:jc w:val="both"/>
              <w:rPr>
                <w:color w:val="000000" w:themeColor="text1"/>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6A3D8901" w14:textId="77777777" w:rsidR="00C05C11" w:rsidRPr="006B199D" w:rsidRDefault="00C05C11" w:rsidP="00A80103">
            <w:pPr>
              <w:pStyle w:val="BodyText"/>
              <w:jc w:val="both"/>
              <w:rPr>
                <w:color w:val="000000" w:themeColor="text1"/>
                <w:sz w:val="20"/>
              </w:rPr>
            </w:pPr>
          </w:p>
        </w:tc>
      </w:tr>
    </w:tbl>
    <w:p w14:paraId="6A3D8903"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904" w14:textId="77777777" w:rsidR="00F530BF" w:rsidRPr="006B199D" w:rsidRDefault="00F530BF" w:rsidP="00A80103">
      <w:pPr>
        <w:jc w:val="both"/>
        <w:rPr>
          <w:color w:val="000000" w:themeColor="text1"/>
        </w:rPr>
      </w:pPr>
      <w:r w:rsidRPr="006B199D">
        <w:rPr>
          <w:color w:val="000000" w:themeColor="text1"/>
        </w:rPr>
        <w:br w:type="page"/>
      </w:r>
    </w:p>
    <w:p w14:paraId="6A3D8905" w14:textId="77777777" w:rsidR="00502C6F" w:rsidRPr="006B199D" w:rsidRDefault="00502C6F" w:rsidP="00A80103">
      <w:pPr>
        <w:pStyle w:val="Heading2"/>
        <w:jc w:val="both"/>
        <w:rPr>
          <w:color w:val="000000" w:themeColor="text1"/>
        </w:rPr>
      </w:pPr>
      <w:bookmarkStart w:id="48" w:name="_Toc39676187"/>
      <w:r w:rsidRPr="006B199D">
        <w:rPr>
          <w:color w:val="000000" w:themeColor="text1"/>
        </w:rPr>
        <w:t>DMOL</w:t>
      </w:r>
      <w:bookmarkEnd w:id="48"/>
    </w:p>
    <w:p w14:paraId="6A3D8906" w14:textId="77777777" w:rsidR="00502C6F" w:rsidRPr="006B199D" w:rsidRDefault="004230B0" w:rsidP="002D61D1">
      <w:pPr>
        <w:spacing w:before="120" w:after="120"/>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53632" behindDoc="0" locked="0" layoutInCell="1" allowOverlap="1" wp14:anchorId="6A3D8E2D" wp14:editId="6A3D8E2E">
                <wp:simplePos x="0" y="0"/>
                <wp:positionH relativeFrom="column">
                  <wp:posOffset>23495</wp:posOffset>
                </wp:positionH>
                <wp:positionV relativeFrom="paragraph">
                  <wp:posOffset>116205</wp:posOffset>
                </wp:positionV>
                <wp:extent cx="5962650" cy="3857625"/>
                <wp:effectExtent l="13970" t="11430" r="5080" b="7620"/>
                <wp:wrapTopAndBottom/>
                <wp:docPr id="2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1.85pt;margin-top:9.15pt;width:469.5pt;height:30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cut5liECAABABAAADgAAAAAAAAAAAAAAAAAuAgAAZHJzL2Uyb0RvYy54bWxQ&#10;SwECLQAUAAYACAAAACEAIReZht0AAAAIAQAADwAAAAAAAAAAAAAAAAB7BAAAZHJzL2Rvd25yZXYu&#10;eG1sUEsFBgAAAAAEAAQA8wAAAIUFAAAAAA==&#10;">
                <w10:wrap type="topAndBottom"/>
              </v:rect>
            </w:pict>
          </mc:Fallback>
        </mc:AlternateContent>
      </w:r>
      <w:r w:rsidR="00093039" w:rsidRPr="006B199D">
        <w:rPr>
          <w:i/>
          <w:color w:val="000000" w:themeColor="text1"/>
          <w:sz w:val="20"/>
        </w:rPr>
        <w:t>Graph X</w:t>
      </w:r>
      <w:r w:rsidR="00502C6F" w:rsidRPr="006B199D">
        <w:rPr>
          <w:i/>
          <w:color w:val="000000" w:themeColor="text1"/>
          <w:sz w:val="20"/>
        </w:rPr>
        <w:t xml:space="preserve"> – DMOL</w:t>
      </w:r>
    </w:p>
    <w:p w14:paraId="6A3D8907" w14:textId="77777777" w:rsidR="003655EB" w:rsidRPr="006B199D" w:rsidRDefault="00502C6F" w:rsidP="00A80103">
      <w:pPr>
        <w:pStyle w:val="BodyText"/>
        <w:spacing w:before="120" w:after="120"/>
        <w:jc w:val="both"/>
        <w:rPr>
          <w:color w:val="000000" w:themeColor="text1"/>
          <w:sz w:val="20"/>
        </w:rPr>
      </w:pPr>
      <w:r w:rsidRPr="006B199D">
        <w:rPr>
          <w:color w:val="000000" w:themeColor="text1"/>
          <w:sz w:val="20"/>
        </w:rPr>
        <w:t xml:space="preserve">DMOL test </w:t>
      </w:r>
      <w:r w:rsidR="002C2EDC" w:rsidRPr="006B199D">
        <w:rPr>
          <w:color w:val="000000" w:themeColor="text1"/>
          <w:sz w:val="20"/>
        </w:rPr>
        <w:t>is included in Graph X</w:t>
      </w:r>
      <w:r w:rsidRPr="006B199D">
        <w:rPr>
          <w:color w:val="000000" w:themeColor="text1"/>
          <w:sz w:val="20"/>
        </w:rPr>
        <w:t>.</w:t>
      </w:r>
    </w:p>
    <w:p w14:paraId="6A3D8908" w14:textId="77777777" w:rsidR="00502C6F" w:rsidRPr="006B199D" w:rsidRDefault="00502C6F" w:rsidP="00A80103">
      <w:pPr>
        <w:pStyle w:val="BodyText"/>
        <w:spacing w:before="120" w:after="120"/>
        <w:jc w:val="both"/>
        <w:rPr>
          <w:color w:val="000000" w:themeColor="text1"/>
          <w:sz w:val="20"/>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p>
    <w:tbl>
      <w:tblPr>
        <w:tblStyle w:val="TableGrid"/>
        <w:tblW w:w="0" w:type="auto"/>
        <w:tblLook w:val="04A0" w:firstRow="1" w:lastRow="0" w:firstColumn="1" w:lastColumn="0" w:noHBand="0" w:noVBand="1"/>
      </w:tblPr>
      <w:tblGrid>
        <w:gridCol w:w="7038"/>
        <w:gridCol w:w="1260"/>
        <w:gridCol w:w="1260"/>
      </w:tblGrid>
      <w:tr w:rsidR="001B1DD0" w:rsidRPr="006B199D" w14:paraId="6A3D890C" w14:textId="77777777" w:rsidTr="00B91E4C">
        <w:trPr>
          <w:cantSplit/>
          <w:tblHeader/>
        </w:trPr>
        <w:tc>
          <w:tcPr>
            <w:tcW w:w="7038" w:type="dxa"/>
            <w:shd w:val="clear" w:color="auto" w:fill="D9D9D9" w:themeFill="background1" w:themeFillShade="D9"/>
            <w:vAlign w:val="center"/>
          </w:tcPr>
          <w:p w14:paraId="6A3D8909"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90A"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90B"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Passed</w:t>
            </w:r>
          </w:p>
        </w:tc>
      </w:tr>
      <w:tr w:rsidR="001B1DD0" w:rsidRPr="006B199D" w14:paraId="6A3D890E" w14:textId="77777777" w:rsidTr="00B91E4C">
        <w:tc>
          <w:tcPr>
            <w:tcW w:w="9558" w:type="dxa"/>
            <w:gridSpan w:val="3"/>
            <w:vAlign w:val="center"/>
          </w:tcPr>
          <w:p w14:paraId="6A3D890D"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Rate of Response</w:t>
            </w:r>
          </w:p>
        </w:tc>
      </w:tr>
      <w:tr w:rsidR="001B1DD0" w:rsidRPr="006B199D" w14:paraId="6A3D8912" w14:textId="77777777" w:rsidTr="00B91E4C">
        <w:tc>
          <w:tcPr>
            <w:tcW w:w="7038" w:type="dxa"/>
            <w:vAlign w:val="center"/>
          </w:tcPr>
          <w:p w14:paraId="6A3D890F" w14:textId="3AB45078" w:rsidR="001B1DD0" w:rsidRPr="006B199D" w:rsidRDefault="00642064" w:rsidP="00A80103">
            <w:pPr>
              <w:pStyle w:val="BodyText"/>
              <w:spacing w:after="120"/>
              <w:jc w:val="both"/>
              <w:rPr>
                <w:color w:val="000000" w:themeColor="text1"/>
                <w:sz w:val="20"/>
              </w:rPr>
            </w:pPr>
            <w:r w:rsidRPr="006B199D">
              <w:rPr>
                <w:color w:val="000000" w:themeColor="text1"/>
                <w:sz w:val="20"/>
              </w:rPr>
              <w:t>PPM</w:t>
            </w:r>
            <w:r w:rsidR="001B1DD0" w:rsidRPr="006B199D">
              <w:rPr>
                <w:color w:val="000000" w:themeColor="text1"/>
                <w:sz w:val="20"/>
              </w:rPr>
              <w:t xml:space="preserve"> provides ≥60% of its expected response within 5 seconds and 100% of its expected response within 15 seconds.</w:t>
            </w:r>
          </w:p>
        </w:tc>
        <w:tc>
          <w:tcPr>
            <w:tcW w:w="1260" w:type="dxa"/>
            <w:vAlign w:val="center"/>
          </w:tcPr>
          <w:p w14:paraId="6A3D8910"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911" w14:textId="77777777" w:rsidR="001B1DD0" w:rsidRPr="006B199D" w:rsidRDefault="001B1DD0" w:rsidP="00A80103">
            <w:pPr>
              <w:pStyle w:val="BodyText"/>
              <w:spacing w:after="120"/>
              <w:jc w:val="both"/>
              <w:rPr>
                <w:color w:val="000000" w:themeColor="text1"/>
                <w:sz w:val="20"/>
              </w:rPr>
            </w:pPr>
          </w:p>
        </w:tc>
      </w:tr>
      <w:tr w:rsidR="001B1DD0" w:rsidRPr="006B199D" w14:paraId="6A3D8914" w14:textId="77777777" w:rsidTr="00B91E4C">
        <w:tc>
          <w:tcPr>
            <w:tcW w:w="9558" w:type="dxa"/>
            <w:gridSpan w:val="3"/>
            <w:vAlign w:val="center"/>
          </w:tcPr>
          <w:p w14:paraId="6A3D8913"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Latching etc.</w:t>
            </w:r>
          </w:p>
        </w:tc>
      </w:tr>
      <w:tr w:rsidR="001B1DD0" w:rsidRPr="006B199D" w14:paraId="6A3D8918" w14:textId="77777777" w:rsidTr="00B91E4C">
        <w:tc>
          <w:tcPr>
            <w:tcW w:w="7038" w:type="dxa"/>
            <w:vAlign w:val="center"/>
          </w:tcPr>
          <w:p w14:paraId="6A3D8915" w14:textId="6C670977" w:rsidR="001B1DD0" w:rsidRPr="006B199D" w:rsidRDefault="001B1DD0" w:rsidP="009F3EDE">
            <w:pPr>
              <w:pStyle w:val="BodyText"/>
              <w:spacing w:after="120"/>
              <w:jc w:val="both"/>
              <w:rPr>
                <w:color w:val="000000" w:themeColor="text1"/>
                <w:sz w:val="20"/>
              </w:rPr>
            </w:pPr>
            <w:r w:rsidRPr="006B199D">
              <w:rPr>
                <w:color w:val="000000" w:themeColor="text1"/>
                <w:sz w:val="20"/>
              </w:rPr>
              <w:t xml:space="preserve">Frequency response is achieved by altering the output of all </w:t>
            </w:r>
            <w:r w:rsidR="00A42E99" w:rsidRPr="006B199D">
              <w:rPr>
                <w:color w:val="000000" w:themeColor="text1"/>
                <w:sz w:val="20"/>
              </w:rPr>
              <w:t>G</w:t>
            </w:r>
            <w:r w:rsidR="009F3EDE" w:rsidRPr="006B199D">
              <w:rPr>
                <w:color w:val="000000" w:themeColor="text1"/>
                <w:sz w:val="20"/>
              </w:rPr>
              <w:t>eneration Unit</w:t>
            </w:r>
            <w:r w:rsidRPr="006B199D">
              <w:rPr>
                <w:color w:val="000000" w:themeColor="text1"/>
                <w:sz w:val="20"/>
              </w:rPr>
              <w:t xml:space="preserve">s as opposed to switching </w:t>
            </w:r>
            <w:r w:rsidR="00A42E99" w:rsidRPr="006B199D">
              <w:rPr>
                <w:color w:val="000000" w:themeColor="text1"/>
                <w:sz w:val="20"/>
              </w:rPr>
              <w:t>G</w:t>
            </w:r>
            <w:r w:rsidR="009F3EDE" w:rsidRPr="006B199D">
              <w:rPr>
                <w:color w:val="000000" w:themeColor="text1"/>
                <w:sz w:val="20"/>
              </w:rPr>
              <w:t>eneration Unit</w:t>
            </w:r>
            <w:r w:rsidRPr="006B199D">
              <w:rPr>
                <w:color w:val="000000" w:themeColor="text1"/>
                <w:sz w:val="20"/>
              </w:rPr>
              <w:t>s on or off, insofar as possible.</w:t>
            </w:r>
          </w:p>
        </w:tc>
        <w:tc>
          <w:tcPr>
            <w:tcW w:w="1260" w:type="dxa"/>
            <w:vAlign w:val="center"/>
          </w:tcPr>
          <w:p w14:paraId="6A3D8916"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917" w14:textId="77777777" w:rsidR="001B1DD0" w:rsidRPr="006B199D" w:rsidRDefault="001B1DD0" w:rsidP="00A80103">
            <w:pPr>
              <w:pStyle w:val="BodyText"/>
              <w:spacing w:after="120"/>
              <w:jc w:val="both"/>
              <w:rPr>
                <w:color w:val="000000" w:themeColor="text1"/>
                <w:sz w:val="20"/>
              </w:rPr>
            </w:pPr>
          </w:p>
        </w:tc>
      </w:tr>
      <w:tr w:rsidR="001B1DD0" w:rsidRPr="006B199D" w14:paraId="6A3D891C" w14:textId="77777777" w:rsidTr="00B91E4C">
        <w:trPr>
          <w:cantSplit/>
        </w:trPr>
        <w:tc>
          <w:tcPr>
            <w:tcW w:w="7038" w:type="dxa"/>
            <w:vAlign w:val="center"/>
          </w:tcPr>
          <w:p w14:paraId="6A3D8919" w14:textId="47E2FEDC" w:rsidR="001B1DD0" w:rsidRPr="006B199D" w:rsidRDefault="001B1DD0" w:rsidP="009F3EDE">
            <w:pPr>
              <w:pStyle w:val="BodyText"/>
              <w:spacing w:after="120"/>
              <w:jc w:val="both"/>
              <w:rPr>
                <w:color w:val="000000" w:themeColor="text1"/>
                <w:sz w:val="20"/>
              </w:rPr>
            </w:pPr>
            <w:r w:rsidRPr="006B199D">
              <w:rPr>
                <w:color w:val="000000" w:themeColor="text1"/>
                <w:sz w:val="20"/>
              </w:rPr>
              <w:t xml:space="preserve">For active power output levels </w:t>
            </w:r>
            <w:r w:rsidRPr="006B199D">
              <w:rPr>
                <w:rFonts w:cs="Arial"/>
                <w:color w:val="000000" w:themeColor="text1"/>
                <w:sz w:val="20"/>
              </w:rPr>
              <w:t>≥</w:t>
            </w:r>
            <w:r w:rsidRPr="006B199D">
              <w:rPr>
                <w:color w:val="000000" w:themeColor="text1"/>
                <w:sz w:val="20"/>
              </w:rPr>
              <w:t xml:space="preserve"> DMOL, all </w:t>
            </w:r>
            <w:r w:rsidR="00A42E99" w:rsidRPr="006B199D">
              <w:rPr>
                <w:color w:val="000000" w:themeColor="text1"/>
                <w:sz w:val="20"/>
              </w:rPr>
              <w:t>G</w:t>
            </w:r>
            <w:r w:rsidR="009F3EDE" w:rsidRPr="006B199D">
              <w:rPr>
                <w:color w:val="000000" w:themeColor="text1"/>
                <w:sz w:val="20"/>
              </w:rPr>
              <w:t>eneration Unit</w:t>
            </w:r>
            <w:r w:rsidRPr="006B199D">
              <w:rPr>
                <w:color w:val="000000" w:themeColor="text1"/>
                <w:sz w:val="20"/>
              </w:rPr>
              <w:t xml:space="preserve">s </w:t>
            </w:r>
            <w:r w:rsidR="00BA77CE" w:rsidRPr="006B199D">
              <w:rPr>
                <w:color w:val="000000" w:themeColor="text1"/>
                <w:sz w:val="20"/>
              </w:rPr>
              <w:t>shall</w:t>
            </w:r>
            <w:r w:rsidRPr="006B199D">
              <w:rPr>
                <w:color w:val="000000" w:themeColor="text1"/>
                <w:sz w:val="20"/>
              </w:rPr>
              <w:t xml:space="preserve"> be generating electricity.</w:t>
            </w:r>
          </w:p>
        </w:tc>
        <w:tc>
          <w:tcPr>
            <w:tcW w:w="1260" w:type="dxa"/>
            <w:vAlign w:val="center"/>
          </w:tcPr>
          <w:p w14:paraId="6A3D891A"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91B" w14:textId="77777777" w:rsidR="001B1DD0" w:rsidRPr="006B199D" w:rsidRDefault="001B1DD0" w:rsidP="00A80103">
            <w:pPr>
              <w:pStyle w:val="BodyText"/>
              <w:spacing w:after="120"/>
              <w:jc w:val="both"/>
              <w:rPr>
                <w:color w:val="000000" w:themeColor="text1"/>
                <w:sz w:val="20"/>
              </w:rPr>
            </w:pPr>
          </w:p>
        </w:tc>
      </w:tr>
    </w:tbl>
    <w:p w14:paraId="6A3D891D" w14:textId="6A5815A9" w:rsidR="00502C6F" w:rsidRPr="006B199D" w:rsidRDefault="00502C6F"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Pr="006B199D">
        <w:rPr>
          <w:b/>
          <w:color w:val="000000" w:themeColor="text1"/>
          <w:sz w:val="20"/>
        </w:rPr>
        <w:t xml:space="preserve"> provides </w:t>
      </w:r>
      <w:r w:rsidRPr="006B199D">
        <w:rPr>
          <w:rFonts w:cs="Arial"/>
          <w:b/>
          <w:color w:val="000000" w:themeColor="text1"/>
          <w:sz w:val="20"/>
        </w:rPr>
        <w:t>≥</w:t>
      </w:r>
      <w:r w:rsidRPr="006B199D">
        <w:rPr>
          <w:b/>
          <w:color w:val="000000" w:themeColor="text1"/>
          <w:sz w:val="20"/>
        </w:rPr>
        <w:t>60% of its expected response within 5 seconds and 100% of its expected response within 15 seconds</w:t>
      </w:r>
    </w:p>
    <w:p w14:paraId="6A3D891E" w14:textId="77777777" w:rsidR="00502C6F" w:rsidRPr="006B199D" w:rsidRDefault="00502C6F"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91F" w14:textId="5043E922" w:rsidR="00502C6F"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502C6F" w:rsidRPr="006B199D" w14:paraId="6A3D8928" w14:textId="77777777"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14:paraId="6A3D8920" w14:textId="77777777" w:rsidR="00502C6F" w:rsidRPr="006B199D" w:rsidRDefault="00502C6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Step</w:t>
            </w:r>
          </w:p>
        </w:tc>
        <w:tc>
          <w:tcPr>
            <w:tcW w:w="1338" w:type="dxa"/>
            <w:tcBorders>
              <w:top w:val="single" w:sz="6" w:space="0" w:color="auto"/>
              <w:left w:val="single" w:sz="6" w:space="0" w:color="auto"/>
              <w:bottom w:val="single" w:sz="6" w:space="0" w:color="auto"/>
              <w:right w:val="single" w:sz="6" w:space="0" w:color="auto"/>
            </w:tcBorders>
          </w:tcPr>
          <w:p w14:paraId="6A3D8921" w14:textId="77777777" w:rsidR="00502C6F" w:rsidRPr="006B199D" w:rsidRDefault="00502C6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Time</w:t>
            </w:r>
          </w:p>
        </w:tc>
        <w:tc>
          <w:tcPr>
            <w:tcW w:w="1302" w:type="dxa"/>
            <w:tcBorders>
              <w:top w:val="single" w:sz="6" w:space="0" w:color="auto"/>
              <w:left w:val="single" w:sz="6" w:space="0" w:color="auto"/>
              <w:bottom w:val="single" w:sz="6" w:space="0" w:color="auto"/>
              <w:right w:val="single" w:sz="6" w:space="0" w:color="auto"/>
            </w:tcBorders>
          </w:tcPr>
          <w:p w14:paraId="6A3D8922" w14:textId="77777777" w:rsidR="00502C6F" w:rsidRPr="006B199D" w:rsidRDefault="00502C6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tcPr>
          <w:p w14:paraId="6A3D8923" w14:textId="77777777" w:rsidR="00502C6F" w:rsidRPr="006B199D" w:rsidRDefault="00502C6F" w:rsidP="00A80103">
            <w:pPr>
              <w:tabs>
                <w:tab w:val="left" w:pos="1260"/>
              </w:tabs>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tcPr>
          <w:p w14:paraId="6A3D8924" w14:textId="77777777" w:rsidR="00502C6F" w:rsidRPr="006B199D" w:rsidRDefault="00502C6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tcPr>
          <w:p w14:paraId="6A3D8925" w14:textId="77777777" w:rsidR="00502C6F" w:rsidRPr="006B199D" w:rsidRDefault="00502C6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tcPr>
          <w:p w14:paraId="6A3D8926" w14:textId="77777777" w:rsidR="00502C6F" w:rsidRPr="006B199D" w:rsidRDefault="00502C6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tcPr>
          <w:p w14:paraId="6A3D8927" w14:textId="77777777" w:rsidR="00502C6F" w:rsidRPr="006B199D" w:rsidRDefault="00502C6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achieved after 15 seconds</w:t>
            </w:r>
          </w:p>
        </w:tc>
      </w:tr>
      <w:tr w:rsidR="00502C6F" w:rsidRPr="006B199D" w14:paraId="6A3D8931" w14:textId="77777777" w:rsidTr="00502C6F">
        <w:trPr>
          <w:trHeight w:val="290"/>
        </w:trPr>
        <w:tc>
          <w:tcPr>
            <w:tcW w:w="1032" w:type="dxa"/>
            <w:tcBorders>
              <w:top w:val="single" w:sz="6" w:space="0" w:color="auto"/>
              <w:left w:val="single" w:sz="6" w:space="0" w:color="auto"/>
              <w:bottom w:val="single" w:sz="6" w:space="0" w:color="auto"/>
              <w:right w:val="single" w:sz="6" w:space="0" w:color="auto"/>
            </w:tcBorders>
          </w:tcPr>
          <w:p w14:paraId="6A3D8929" w14:textId="77777777" w:rsidR="00502C6F" w:rsidRPr="006B199D" w:rsidRDefault="00502C6F"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tcPr>
          <w:p w14:paraId="6A3D892A"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tcPr>
          <w:p w14:paraId="6A3D892B"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6A3D892C"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2D"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6A3D892E"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2F"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30" w14:textId="77777777" w:rsidR="00502C6F" w:rsidRPr="006B199D" w:rsidRDefault="00502C6F" w:rsidP="00A80103">
            <w:pPr>
              <w:autoSpaceDE w:val="0"/>
              <w:autoSpaceDN w:val="0"/>
              <w:adjustRightInd w:val="0"/>
              <w:jc w:val="both"/>
              <w:rPr>
                <w:rFonts w:cs="Arial"/>
                <w:color w:val="000000" w:themeColor="text1"/>
                <w:sz w:val="20"/>
                <w:lang w:eastAsia="en-IE"/>
              </w:rPr>
            </w:pPr>
          </w:p>
        </w:tc>
      </w:tr>
      <w:tr w:rsidR="00B44763" w:rsidRPr="006B199D" w14:paraId="6A3D893A" w14:textId="77777777" w:rsidTr="00502C6F">
        <w:trPr>
          <w:trHeight w:val="290"/>
        </w:trPr>
        <w:tc>
          <w:tcPr>
            <w:tcW w:w="1032" w:type="dxa"/>
            <w:tcBorders>
              <w:top w:val="single" w:sz="6" w:space="0" w:color="auto"/>
              <w:left w:val="single" w:sz="6" w:space="0" w:color="auto"/>
              <w:bottom w:val="single" w:sz="6" w:space="0" w:color="auto"/>
              <w:right w:val="single" w:sz="6" w:space="0" w:color="auto"/>
            </w:tcBorders>
          </w:tcPr>
          <w:p w14:paraId="6A3D8932" w14:textId="77777777" w:rsidR="00B44763" w:rsidRPr="006B199D" w:rsidRDefault="00B44763"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DMOL – Registered Capacity MW</w:t>
            </w:r>
          </w:p>
        </w:tc>
        <w:tc>
          <w:tcPr>
            <w:tcW w:w="1338" w:type="dxa"/>
            <w:tcBorders>
              <w:top w:val="single" w:sz="6" w:space="0" w:color="auto"/>
              <w:left w:val="single" w:sz="6" w:space="0" w:color="auto"/>
              <w:bottom w:val="single" w:sz="6" w:space="0" w:color="auto"/>
              <w:right w:val="single" w:sz="6" w:space="0" w:color="auto"/>
            </w:tcBorders>
          </w:tcPr>
          <w:p w14:paraId="6A3D8933" w14:textId="77777777" w:rsidR="00B44763" w:rsidRPr="006B199D" w:rsidRDefault="00B44763"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tcPr>
          <w:p w14:paraId="6A3D8934" w14:textId="77777777" w:rsidR="00B44763" w:rsidRPr="006B199D" w:rsidRDefault="00B44763"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6A3D8935" w14:textId="77777777" w:rsidR="00B44763" w:rsidRPr="006B199D" w:rsidRDefault="00B44763"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36" w14:textId="77777777" w:rsidR="00B44763" w:rsidRPr="006B199D" w:rsidRDefault="00B44763"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6A3D8937" w14:textId="77777777" w:rsidR="00B44763" w:rsidRPr="006B199D" w:rsidRDefault="00B44763"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38" w14:textId="77777777" w:rsidR="00B44763" w:rsidRPr="006B199D" w:rsidRDefault="00B44763"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39" w14:textId="77777777" w:rsidR="00B44763" w:rsidRPr="006B199D" w:rsidRDefault="00B44763" w:rsidP="00A80103">
            <w:pPr>
              <w:autoSpaceDE w:val="0"/>
              <w:autoSpaceDN w:val="0"/>
              <w:adjustRightInd w:val="0"/>
              <w:jc w:val="both"/>
              <w:rPr>
                <w:rFonts w:cs="Arial"/>
                <w:color w:val="000000" w:themeColor="text1"/>
                <w:sz w:val="20"/>
                <w:lang w:eastAsia="en-IE"/>
              </w:rPr>
            </w:pPr>
          </w:p>
        </w:tc>
      </w:tr>
    </w:tbl>
    <w:p w14:paraId="6A3D893B"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93C" w14:textId="19D644BC" w:rsidR="00B44763" w:rsidRPr="006B199D" w:rsidRDefault="00B44763" w:rsidP="00A80103">
      <w:pPr>
        <w:pStyle w:val="BodyText"/>
        <w:spacing w:before="120" w:after="120"/>
        <w:jc w:val="both"/>
        <w:rPr>
          <w:b/>
          <w:color w:val="000000" w:themeColor="text1"/>
          <w:sz w:val="20"/>
        </w:rPr>
      </w:pPr>
      <w:r w:rsidRPr="006B199D">
        <w:rPr>
          <w:b/>
          <w:color w:val="000000" w:themeColor="text1"/>
          <w:sz w:val="20"/>
        </w:rPr>
        <w:t xml:space="preserve">Criteria – Frequency response is achieved by altering the output of all </w:t>
      </w:r>
      <w:r w:rsidR="00A42E99" w:rsidRPr="006B199D">
        <w:rPr>
          <w:b/>
          <w:color w:val="000000" w:themeColor="text1"/>
          <w:sz w:val="20"/>
        </w:rPr>
        <w:t>G</w:t>
      </w:r>
      <w:r w:rsidR="00A24B46" w:rsidRPr="006B199D">
        <w:rPr>
          <w:b/>
          <w:color w:val="000000" w:themeColor="text1"/>
          <w:sz w:val="20"/>
        </w:rPr>
        <w:t>eneration Unit</w:t>
      </w:r>
      <w:r w:rsidRPr="006B199D">
        <w:rPr>
          <w:b/>
          <w:color w:val="000000" w:themeColor="text1"/>
          <w:sz w:val="20"/>
        </w:rPr>
        <w:t xml:space="preserve">s as opposed to switching </w:t>
      </w:r>
      <w:r w:rsidR="00A42E99" w:rsidRPr="006B199D">
        <w:rPr>
          <w:b/>
          <w:color w:val="000000" w:themeColor="text1"/>
          <w:sz w:val="20"/>
        </w:rPr>
        <w:t>G</w:t>
      </w:r>
      <w:r w:rsidR="00A24B46" w:rsidRPr="006B199D">
        <w:rPr>
          <w:b/>
          <w:color w:val="000000" w:themeColor="text1"/>
          <w:sz w:val="20"/>
        </w:rPr>
        <w:t>eneration Unit</w:t>
      </w:r>
      <w:r w:rsidRPr="006B199D">
        <w:rPr>
          <w:b/>
          <w:color w:val="000000" w:themeColor="text1"/>
          <w:sz w:val="20"/>
        </w:rPr>
        <w:t>s on or off, insofar as possible</w:t>
      </w:r>
    </w:p>
    <w:p w14:paraId="6A3D893D" w14:textId="4C179B91" w:rsidR="00B44763" w:rsidRPr="006B199D" w:rsidRDefault="00B44763" w:rsidP="00A80103">
      <w:pPr>
        <w:pStyle w:val="BodyText"/>
        <w:spacing w:before="120" w:after="120"/>
        <w:jc w:val="both"/>
        <w:rPr>
          <w:b/>
          <w:color w:val="000000" w:themeColor="text1"/>
          <w:sz w:val="20"/>
        </w:rPr>
      </w:pPr>
      <w:r w:rsidRPr="006B199D">
        <w:rPr>
          <w:b/>
          <w:color w:val="000000" w:themeColor="text1"/>
          <w:sz w:val="20"/>
        </w:rPr>
        <w:t xml:space="preserve">Criteria – For active power output levels </w:t>
      </w:r>
      <w:r w:rsidRPr="006B199D">
        <w:rPr>
          <w:rFonts w:cs="Arial"/>
          <w:b/>
          <w:color w:val="000000" w:themeColor="text1"/>
          <w:sz w:val="20"/>
        </w:rPr>
        <w:t>≥</w:t>
      </w:r>
      <w:r w:rsidRPr="006B199D">
        <w:rPr>
          <w:b/>
          <w:color w:val="000000" w:themeColor="text1"/>
          <w:sz w:val="20"/>
        </w:rPr>
        <w:t xml:space="preserve"> DMOL, all </w:t>
      </w:r>
      <w:r w:rsidR="00A42E99" w:rsidRPr="006B199D">
        <w:rPr>
          <w:b/>
          <w:color w:val="000000" w:themeColor="text1"/>
          <w:sz w:val="20"/>
        </w:rPr>
        <w:t>G</w:t>
      </w:r>
      <w:r w:rsidR="00A24B46" w:rsidRPr="006B199D">
        <w:rPr>
          <w:b/>
          <w:color w:val="000000" w:themeColor="text1"/>
          <w:sz w:val="20"/>
        </w:rPr>
        <w:t>eneration Unit</w:t>
      </w:r>
      <w:r w:rsidRPr="006B199D">
        <w:rPr>
          <w:b/>
          <w:color w:val="000000" w:themeColor="text1"/>
          <w:sz w:val="20"/>
        </w:rPr>
        <w:t xml:space="preserve">s </w:t>
      </w:r>
      <w:r w:rsidR="00BA77CE" w:rsidRPr="006B199D">
        <w:rPr>
          <w:b/>
          <w:color w:val="000000" w:themeColor="text1"/>
          <w:sz w:val="20"/>
        </w:rPr>
        <w:t>shall</w:t>
      </w:r>
      <w:r w:rsidRPr="006B199D">
        <w:rPr>
          <w:b/>
          <w:color w:val="000000" w:themeColor="text1"/>
          <w:sz w:val="20"/>
        </w:rPr>
        <w:t xml:space="preserve"> be generating electricity</w:t>
      </w:r>
    </w:p>
    <w:p w14:paraId="6A3D893E" w14:textId="77777777" w:rsidR="00B44763" w:rsidRPr="006B199D" w:rsidRDefault="00B44763"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93F" w14:textId="67C5C5F6" w:rsidR="00B44763" w:rsidRPr="006B199D" w:rsidRDefault="00B44763" w:rsidP="00A80103">
      <w:pPr>
        <w:pStyle w:val="BodyText"/>
        <w:spacing w:before="120" w:after="120"/>
        <w:jc w:val="both"/>
        <w:rPr>
          <w:color w:val="000000" w:themeColor="text1"/>
          <w:sz w:val="20"/>
        </w:rPr>
      </w:pPr>
      <w:r w:rsidRPr="006B199D">
        <w:rPr>
          <w:color w:val="000000" w:themeColor="text1"/>
          <w:sz w:val="20"/>
        </w:rPr>
        <w:t xml:space="preserve">While the </w:t>
      </w:r>
      <w:r w:rsidR="00642064" w:rsidRPr="006B199D">
        <w:rPr>
          <w:color w:val="000000" w:themeColor="text1"/>
          <w:sz w:val="20"/>
        </w:rPr>
        <w:t>PPM</w:t>
      </w:r>
      <w:r w:rsidRPr="006B199D">
        <w:rPr>
          <w:color w:val="000000" w:themeColor="text1"/>
          <w:sz w:val="20"/>
        </w:rPr>
        <w:t xml:space="preserve"> was dispatched to DMOL (XX MW) all </w:t>
      </w:r>
      <w:r w:rsidR="00A42E99" w:rsidRPr="006B199D">
        <w:rPr>
          <w:color w:val="000000" w:themeColor="text1"/>
          <w:sz w:val="20"/>
        </w:rPr>
        <w:t>G</w:t>
      </w:r>
      <w:r w:rsidR="00A24B46" w:rsidRPr="006B199D">
        <w:rPr>
          <w:color w:val="000000" w:themeColor="text1"/>
          <w:sz w:val="20"/>
        </w:rPr>
        <w:t>eneration Unit</w:t>
      </w:r>
      <w:r w:rsidRPr="006B199D">
        <w:rPr>
          <w:color w:val="000000" w:themeColor="text1"/>
          <w:sz w:val="20"/>
        </w:rPr>
        <w:t xml:space="preserve">s were online and generating electricity, </w:t>
      </w:r>
      <w:r w:rsidR="00911519" w:rsidRPr="006B199D">
        <w:rPr>
          <w:color w:val="000000" w:themeColor="text1"/>
          <w:sz w:val="20"/>
        </w:rPr>
        <w:t>As shown in Table X</w:t>
      </w:r>
      <w:r w:rsidRPr="006B199D">
        <w:rPr>
          <w:color w:val="000000" w:themeColor="text1"/>
          <w:sz w:val="20"/>
        </w:rPr>
        <w:t>.</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B44763" w:rsidRPr="006B199D" w14:paraId="6A3D8945" w14:textId="77777777" w:rsidTr="00962561">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940" w14:textId="77777777" w:rsidR="00B44763" w:rsidRPr="006B199D" w:rsidRDefault="00B44763" w:rsidP="00A80103">
            <w:pPr>
              <w:pStyle w:val="BodyText"/>
              <w:jc w:val="both"/>
              <w:rPr>
                <w:b/>
                <w:color w:val="000000" w:themeColor="text1"/>
                <w:sz w:val="20"/>
              </w:rPr>
            </w:pPr>
            <w:r w:rsidRPr="006B199D">
              <w:rPr>
                <w:b/>
                <w:color w:val="000000" w:themeColor="text1"/>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14:paraId="6A3D8941" w14:textId="77777777" w:rsidR="00B44763" w:rsidRPr="006B199D" w:rsidRDefault="00B44763" w:rsidP="00A80103">
            <w:pPr>
              <w:pStyle w:val="BodyText"/>
              <w:jc w:val="both"/>
              <w:rPr>
                <w:b/>
                <w:color w:val="000000" w:themeColor="text1"/>
                <w:sz w:val="20"/>
              </w:rPr>
            </w:pPr>
            <w:r w:rsidRPr="006B199D">
              <w:rPr>
                <w:b/>
                <w:color w:val="000000" w:themeColor="text1"/>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14:paraId="6A3D8942" w14:textId="77777777" w:rsidR="00B44763" w:rsidRPr="006B199D" w:rsidRDefault="00B44763" w:rsidP="00A80103">
            <w:pPr>
              <w:pStyle w:val="BodyText"/>
              <w:jc w:val="both"/>
              <w:rPr>
                <w:b/>
                <w:color w:val="000000" w:themeColor="text1"/>
                <w:sz w:val="20"/>
              </w:rPr>
            </w:pPr>
            <w:r w:rsidRPr="006B199D">
              <w:rPr>
                <w:b/>
                <w:color w:val="000000" w:themeColor="text1"/>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14:paraId="6A3D8943" w14:textId="77777777" w:rsidR="00B44763" w:rsidRPr="006B199D" w:rsidRDefault="00B44763" w:rsidP="00A80103">
            <w:pPr>
              <w:pStyle w:val="BodyText"/>
              <w:jc w:val="both"/>
              <w:rPr>
                <w:b/>
                <w:color w:val="000000" w:themeColor="text1"/>
                <w:sz w:val="20"/>
              </w:rPr>
            </w:pPr>
            <w:r w:rsidRPr="006B199D">
              <w:rPr>
                <w:b/>
                <w:color w:val="000000" w:themeColor="text1"/>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14:paraId="6A3D8944" w14:textId="2948638F" w:rsidR="00B44763" w:rsidRPr="006B199D" w:rsidRDefault="00B44763" w:rsidP="004E50D4">
            <w:pPr>
              <w:pStyle w:val="BodyText"/>
              <w:jc w:val="both"/>
              <w:rPr>
                <w:b/>
                <w:color w:val="000000" w:themeColor="text1"/>
                <w:sz w:val="20"/>
              </w:rPr>
            </w:pPr>
            <w:r w:rsidRPr="006B199D">
              <w:rPr>
                <w:b/>
                <w:color w:val="000000" w:themeColor="text1"/>
                <w:sz w:val="20"/>
              </w:rPr>
              <w:t xml:space="preserve"># </w:t>
            </w:r>
            <w:r w:rsidR="004E50D4" w:rsidRPr="006B199D">
              <w:rPr>
                <w:b/>
                <w:color w:val="000000" w:themeColor="text1"/>
                <w:sz w:val="20"/>
              </w:rPr>
              <w:t>Generators</w:t>
            </w:r>
            <w:r w:rsidRPr="006B199D">
              <w:rPr>
                <w:b/>
                <w:color w:val="000000" w:themeColor="text1"/>
                <w:sz w:val="20"/>
              </w:rPr>
              <w:t xml:space="preserve"> Online</w:t>
            </w:r>
          </w:p>
        </w:tc>
      </w:tr>
      <w:tr w:rsidR="00B44763" w:rsidRPr="006B199D" w14:paraId="6A3D894B" w14:textId="77777777" w:rsidTr="00962561">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946" w14:textId="77777777" w:rsidR="00B44763" w:rsidRPr="006B199D" w:rsidRDefault="00B44763"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vAlign w:val="center"/>
          </w:tcPr>
          <w:p w14:paraId="6A3D8947" w14:textId="77777777" w:rsidR="00B44763" w:rsidRPr="006B199D" w:rsidRDefault="00B44763" w:rsidP="00A80103">
            <w:pPr>
              <w:pStyle w:val="BodyText"/>
              <w:jc w:val="both"/>
              <w:rPr>
                <w:color w:val="000000" w:themeColor="text1"/>
                <w:sz w:val="20"/>
              </w:rPr>
            </w:pPr>
          </w:p>
        </w:tc>
        <w:tc>
          <w:tcPr>
            <w:tcW w:w="1450" w:type="dxa"/>
            <w:tcBorders>
              <w:top w:val="single" w:sz="6" w:space="0" w:color="auto"/>
              <w:left w:val="single" w:sz="6" w:space="0" w:color="auto"/>
              <w:bottom w:val="single" w:sz="6" w:space="0" w:color="auto"/>
              <w:right w:val="single" w:sz="6" w:space="0" w:color="auto"/>
            </w:tcBorders>
            <w:vAlign w:val="center"/>
          </w:tcPr>
          <w:p w14:paraId="6A3D8948" w14:textId="77777777" w:rsidR="00B44763" w:rsidRPr="006B199D" w:rsidRDefault="00B44763" w:rsidP="00A80103">
            <w:pPr>
              <w:pStyle w:val="BodyText"/>
              <w:jc w:val="both"/>
              <w:rPr>
                <w:color w:val="000000" w:themeColor="text1"/>
                <w:sz w:val="20"/>
              </w:rPr>
            </w:pPr>
          </w:p>
        </w:tc>
        <w:tc>
          <w:tcPr>
            <w:tcW w:w="1401" w:type="dxa"/>
            <w:tcBorders>
              <w:top w:val="single" w:sz="6" w:space="0" w:color="auto"/>
              <w:left w:val="single" w:sz="6" w:space="0" w:color="auto"/>
              <w:bottom w:val="single" w:sz="6" w:space="0" w:color="auto"/>
              <w:right w:val="single" w:sz="6" w:space="0" w:color="auto"/>
            </w:tcBorders>
            <w:vAlign w:val="center"/>
          </w:tcPr>
          <w:p w14:paraId="6A3D8949" w14:textId="77777777" w:rsidR="00B44763" w:rsidRPr="006B199D" w:rsidRDefault="00B44763" w:rsidP="00A80103">
            <w:pPr>
              <w:pStyle w:val="BodyText"/>
              <w:jc w:val="both"/>
              <w:rPr>
                <w:color w:val="000000" w:themeColor="text1"/>
                <w:sz w:val="20"/>
              </w:rPr>
            </w:pPr>
          </w:p>
        </w:tc>
        <w:tc>
          <w:tcPr>
            <w:tcW w:w="2819" w:type="dxa"/>
            <w:tcBorders>
              <w:top w:val="single" w:sz="6" w:space="0" w:color="auto"/>
              <w:left w:val="single" w:sz="6" w:space="0" w:color="auto"/>
              <w:bottom w:val="single" w:sz="6" w:space="0" w:color="auto"/>
              <w:right w:val="single" w:sz="6" w:space="0" w:color="auto"/>
            </w:tcBorders>
            <w:vAlign w:val="center"/>
          </w:tcPr>
          <w:p w14:paraId="6A3D894A" w14:textId="77777777" w:rsidR="00B44763" w:rsidRPr="006B199D" w:rsidRDefault="00B44763" w:rsidP="00A80103">
            <w:pPr>
              <w:pStyle w:val="BodyText"/>
              <w:jc w:val="both"/>
              <w:rPr>
                <w:color w:val="000000" w:themeColor="text1"/>
                <w:sz w:val="20"/>
              </w:rPr>
            </w:pPr>
          </w:p>
        </w:tc>
      </w:tr>
    </w:tbl>
    <w:p w14:paraId="6A3D894C"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94D" w14:textId="77777777" w:rsidR="00502C6F" w:rsidRPr="006B199D" w:rsidRDefault="00502C6F" w:rsidP="00A80103">
      <w:pPr>
        <w:jc w:val="both"/>
        <w:rPr>
          <w:rFonts w:ascii="Arial Bold" w:hAnsi="Arial Bold" w:cs="Arial"/>
          <w:b/>
          <w:bCs/>
          <w:caps/>
          <w:color w:val="000000" w:themeColor="text1"/>
          <w:kern w:val="32"/>
          <w:sz w:val="28"/>
          <w:szCs w:val="32"/>
          <w14:shadow w14:blurRad="50800" w14:dist="38100" w14:dir="2700000" w14:sx="100000" w14:sy="100000" w14:kx="0" w14:ky="0" w14:algn="tl">
            <w14:srgbClr w14:val="000000">
              <w14:alpha w14:val="60000"/>
            </w14:srgbClr>
          </w14:shadow>
        </w:rPr>
      </w:pPr>
      <w:r w:rsidRPr="006B199D">
        <w:rPr>
          <w:color w:val="000000" w:themeColor="text1"/>
        </w:rPr>
        <w:br w:type="page"/>
      </w:r>
    </w:p>
    <w:p w14:paraId="6A3D894E" w14:textId="77777777" w:rsidR="00502C6F" w:rsidRPr="006B199D" w:rsidRDefault="00502C6F" w:rsidP="00A80103">
      <w:pPr>
        <w:pStyle w:val="Heading2"/>
        <w:jc w:val="both"/>
        <w:rPr>
          <w:color w:val="000000" w:themeColor="text1"/>
        </w:rPr>
      </w:pPr>
      <w:bookmarkStart w:id="49" w:name="_Toc39676188"/>
      <w:r w:rsidRPr="006B199D">
        <w:rPr>
          <w:color w:val="000000" w:themeColor="text1"/>
        </w:rPr>
        <w:t>Frequency Response Ramp Rate Priority in Curve 1</w:t>
      </w:r>
      <w:bookmarkEnd w:id="49"/>
    </w:p>
    <w:p w14:paraId="6A3D894F" w14:textId="77777777" w:rsidR="00502C6F" w:rsidRPr="006B199D" w:rsidRDefault="004230B0" w:rsidP="002D61D1">
      <w:pPr>
        <w:spacing w:before="120" w:after="120"/>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54656" behindDoc="0" locked="0" layoutInCell="1" allowOverlap="1" wp14:anchorId="6A3D8E2F" wp14:editId="6A3D8E30">
                <wp:simplePos x="0" y="0"/>
                <wp:positionH relativeFrom="column">
                  <wp:posOffset>23495</wp:posOffset>
                </wp:positionH>
                <wp:positionV relativeFrom="paragraph">
                  <wp:posOffset>116205</wp:posOffset>
                </wp:positionV>
                <wp:extent cx="5962650" cy="3857625"/>
                <wp:effectExtent l="13970" t="11430" r="5080" b="7620"/>
                <wp:wrapTopAndBottom/>
                <wp:docPr id="2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1.85pt;margin-top:9.15pt;width:469.5pt;height:30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A8hZ4MIAIAAEAEAAAOAAAAAAAAAAAAAAAAAC4CAABkcnMvZTJvRG9jLnhtbFBL&#10;AQItABQABgAIAAAAIQAhF5mG3QAAAAgBAAAPAAAAAAAAAAAAAAAAAHoEAABkcnMvZG93bnJldi54&#10;bWxQSwUGAAAAAAQABADzAAAAhAUAAAAA&#10;">
                <w10:wrap type="topAndBottom"/>
              </v:rect>
            </w:pict>
          </mc:Fallback>
        </mc:AlternateContent>
      </w:r>
      <w:r w:rsidR="00093039" w:rsidRPr="006B199D">
        <w:rPr>
          <w:i/>
          <w:color w:val="000000" w:themeColor="text1"/>
          <w:sz w:val="20"/>
        </w:rPr>
        <w:t>Graph X</w:t>
      </w:r>
      <w:r w:rsidR="00502C6F" w:rsidRPr="006B199D">
        <w:rPr>
          <w:i/>
          <w:color w:val="000000" w:themeColor="text1"/>
          <w:sz w:val="20"/>
        </w:rPr>
        <w:t xml:space="preserve"> – Frequency Response Ramp Rate Priority in Curve 1</w:t>
      </w:r>
    </w:p>
    <w:p w14:paraId="6A3D8950" w14:textId="77777777" w:rsidR="00CF1BA3" w:rsidRPr="006B199D" w:rsidRDefault="005F533C" w:rsidP="00A80103">
      <w:pPr>
        <w:pStyle w:val="BodyText"/>
        <w:spacing w:before="120" w:after="120"/>
        <w:jc w:val="both"/>
        <w:rPr>
          <w:color w:val="000000" w:themeColor="text1"/>
          <w:sz w:val="20"/>
        </w:rPr>
      </w:pPr>
      <w:r w:rsidRPr="006B199D">
        <w:rPr>
          <w:color w:val="000000" w:themeColor="text1"/>
          <w:sz w:val="20"/>
        </w:rPr>
        <w:t>Frequency Response Ramp Rate Priority in Curve 1</w:t>
      </w:r>
      <w:r w:rsidR="00502C6F" w:rsidRPr="006B199D">
        <w:rPr>
          <w:color w:val="000000" w:themeColor="text1"/>
          <w:sz w:val="20"/>
        </w:rPr>
        <w:t xml:space="preserve"> test </w:t>
      </w:r>
      <w:r w:rsidR="002C2EDC" w:rsidRPr="006B199D">
        <w:rPr>
          <w:color w:val="000000" w:themeColor="text1"/>
          <w:sz w:val="20"/>
        </w:rPr>
        <w:t>is included within Graph X.</w:t>
      </w:r>
    </w:p>
    <w:p w14:paraId="6A3D8951" w14:textId="77777777" w:rsidR="00502C6F" w:rsidRPr="006B199D" w:rsidRDefault="00502C6F" w:rsidP="00A80103">
      <w:pPr>
        <w:pStyle w:val="BodyText"/>
        <w:spacing w:before="120" w:after="120"/>
        <w:jc w:val="both"/>
        <w:rPr>
          <w:color w:val="000000" w:themeColor="text1"/>
          <w:sz w:val="20"/>
        </w:rPr>
      </w:pPr>
      <w:r w:rsidRPr="006B199D">
        <w:rPr>
          <w:color w:val="000000" w:themeColor="text1"/>
          <w:sz w:val="20"/>
        </w:rPr>
        <w:t>[Include any relevant test notes here, relating to how the test was carried out or any specific conditions encountered during this test</w:t>
      </w:r>
      <w:r w:rsidR="00F701A5" w:rsidRPr="006B199D">
        <w:rPr>
          <w:color w:val="000000" w:themeColor="text1"/>
          <w:sz w:val="20"/>
        </w:rPr>
        <w:t>].</w:t>
      </w:r>
    </w:p>
    <w:tbl>
      <w:tblPr>
        <w:tblStyle w:val="TableGrid"/>
        <w:tblW w:w="9554" w:type="dxa"/>
        <w:tblLook w:val="04A0" w:firstRow="1" w:lastRow="0" w:firstColumn="1" w:lastColumn="0" w:noHBand="0" w:noVBand="1"/>
      </w:tblPr>
      <w:tblGrid>
        <w:gridCol w:w="7034"/>
        <w:gridCol w:w="1260"/>
        <w:gridCol w:w="1260"/>
      </w:tblGrid>
      <w:tr w:rsidR="001B1DD0" w:rsidRPr="006B199D" w14:paraId="6A3D8955" w14:textId="77777777" w:rsidTr="00962561">
        <w:trPr>
          <w:cantSplit/>
          <w:tblHeader/>
        </w:trPr>
        <w:tc>
          <w:tcPr>
            <w:tcW w:w="7034" w:type="dxa"/>
            <w:shd w:val="clear" w:color="auto" w:fill="D9D9D9" w:themeFill="background1" w:themeFillShade="D9"/>
            <w:vAlign w:val="center"/>
          </w:tcPr>
          <w:p w14:paraId="6A3D8952"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953"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954"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Passed</w:t>
            </w:r>
          </w:p>
        </w:tc>
      </w:tr>
      <w:tr w:rsidR="001B1DD0" w:rsidRPr="006B199D" w14:paraId="6A3D8957" w14:textId="77777777" w:rsidTr="00962561">
        <w:tc>
          <w:tcPr>
            <w:tcW w:w="9554" w:type="dxa"/>
            <w:gridSpan w:val="3"/>
            <w:vAlign w:val="center"/>
          </w:tcPr>
          <w:p w14:paraId="6A3D8956"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Rate of Response</w:t>
            </w:r>
          </w:p>
        </w:tc>
      </w:tr>
      <w:tr w:rsidR="001B1DD0" w:rsidRPr="006B199D" w14:paraId="6A3D895B" w14:textId="77777777" w:rsidTr="00962561">
        <w:tc>
          <w:tcPr>
            <w:tcW w:w="7034" w:type="dxa"/>
            <w:vAlign w:val="center"/>
          </w:tcPr>
          <w:p w14:paraId="6A3D8958" w14:textId="59201BB8" w:rsidR="001B1DD0" w:rsidRPr="006B199D" w:rsidRDefault="00642064" w:rsidP="00A80103">
            <w:pPr>
              <w:pStyle w:val="BodyText"/>
              <w:spacing w:after="120"/>
              <w:jc w:val="both"/>
              <w:rPr>
                <w:color w:val="000000" w:themeColor="text1"/>
                <w:sz w:val="20"/>
              </w:rPr>
            </w:pPr>
            <w:r w:rsidRPr="006B199D">
              <w:rPr>
                <w:color w:val="000000" w:themeColor="text1"/>
                <w:sz w:val="20"/>
              </w:rPr>
              <w:t>PPM</w:t>
            </w:r>
            <w:r w:rsidR="001B1DD0" w:rsidRPr="006B199D">
              <w:rPr>
                <w:color w:val="000000" w:themeColor="text1"/>
                <w:sz w:val="20"/>
              </w:rPr>
              <w:t xml:space="preserve"> provides ≥60% of its expected response within 5 seconds and 100% of its expected response within 15 seconds.</w:t>
            </w:r>
          </w:p>
        </w:tc>
        <w:tc>
          <w:tcPr>
            <w:tcW w:w="1260" w:type="dxa"/>
            <w:vAlign w:val="center"/>
          </w:tcPr>
          <w:p w14:paraId="6A3D8959"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95A" w14:textId="77777777" w:rsidR="001B1DD0" w:rsidRPr="006B199D" w:rsidRDefault="001B1DD0" w:rsidP="00A80103">
            <w:pPr>
              <w:pStyle w:val="BodyText"/>
              <w:spacing w:after="120"/>
              <w:jc w:val="both"/>
              <w:rPr>
                <w:color w:val="000000" w:themeColor="text1"/>
                <w:sz w:val="20"/>
              </w:rPr>
            </w:pPr>
          </w:p>
        </w:tc>
      </w:tr>
      <w:tr w:rsidR="001B1DD0" w:rsidRPr="006B199D" w14:paraId="6A3D895F" w14:textId="77777777" w:rsidTr="00962561">
        <w:tc>
          <w:tcPr>
            <w:tcW w:w="7034" w:type="dxa"/>
            <w:vAlign w:val="center"/>
          </w:tcPr>
          <w:p w14:paraId="6A3D895C"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 xml:space="preserve">Ramp Rates </w:t>
            </w:r>
            <w:r w:rsidR="00BA77CE" w:rsidRPr="006B199D">
              <w:rPr>
                <w:color w:val="000000" w:themeColor="text1"/>
                <w:sz w:val="20"/>
              </w:rPr>
              <w:t>shall</w:t>
            </w:r>
            <w:r w:rsidRPr="006B199D">
              <w:rPr>
                <w:color w:val="000000" w:themeColor="text1"/>
                <w:sz w:val="20"/>
              </w:rPr>
              <w:t xml:space="preserve"> be prioritised with Frequency Response Ramp Rate given the highest priority.</w:t>
            </w:r>
          </w:p>
        </w:tc>
        <w:tc>
          <w:tcPr>
            <w:tcW w:w="1260" w:type="dxa"/>
            <w:vAlign w:val="center"/>
          </w:tcPr>
          <w:p w14:paraId="6A3D895D"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95E" w14:textId="77777777" w:rsidR="001B1DD0" w:rsidRPr="006B199D" w:rsidRDefault="001B1DD0" w:rsidP="00A80103">
            <w:pPr>
              <w:pStyle w:val="BodyText"/>
              <w:spacing w:after="120"/>
              <w:jc w:val="both"/>
              <w:rPr>
                <w:color w:val="000000" w:themeColor="text1"/>
                <w:sz w:val="20"/>
              </w:rPr>
            </w:pPr>
          </w:p>
        </w:tc>
      </w:tr>
    </w:tbl>
    <w:p w14:paraId="6A3D8960" w14:textId="3FD45994" w:rsidR="00502C6F" w:rsidRPr="006B199D" w:rsidRDefault="00502C6F"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Pr="006B199D">
        <w:rPr>
          <w:b/>
          <w:color w:val="000000" w:themeColor="text1"/>
          <w:sz w:val="20"/>
        </w:rPr>
        <w:t xml:space="preserve"> provides </w:t>
      </w:r>
      <w:r w:rsidRPr="006B199D">
        <w:rPr>
          <w:rFonts w:cs="Arial"/>
          <w:b/>
          <w:color w:val="000000" w:themeColor="text1"/>
          <w:sz w:val="20"/>
        </w:rPr>
        <w:t>≥</w:t>
      </w:r>
      <w:r w:rsidRPr="006B199D">
        <w:rPr>
          <w:b/>
          <w:color w:val="000000" w:themeColor="text1"/>
          <w:sz w:val="20"/>
        </w:rPr>
        <w:t>60% of its expected response within 5 seconds and 100% of its expected response within 15 seconds</w:t>
      </w:r>
    </w:p>
    <w:p w14:paraId="6A3D8961" w14:textId="77777777" w:rsidR="00502C6F" w:rsidRPr="006B199D" w:rsidRDefault="00502C6F"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962" w14:textId="507D66A5" w:rsidR="00502C6F"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502C6F" w:rsidRPr="006B199D" w14:paraId="6A3D896B" w14:textId="77777777"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14:paraId="6A3D8963" w14:textId="77777777" w:rsidR="00502C6F" w:rsidRPr="006B199D" w:rsidRDefault="00502C6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tcPr>
          <w:p w14:paraId="6A3D8964" w14:textId="77777777" w:rsidR="00502C6F" w:rsidRPr="006B199D" w:rsidRDefault="00502C6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Time</w:t>
            </w:r>
          </w:p>
        </w:tc>
        <w:tc>
          <w:tcPr>
            <w:tcW w:w="1302" w:type="dxa"/>
            <w:tcBorders>
              <w:top w:val="single" w:sz="6" w:space="0" w:color="auto"/>
              <w:left w:val="single" w:sz="6" w:space="0" w:color="auto"/>
              <w:bottom w:val="single" w:sz="6" w:space="0" w:color="auto"/>
              <w:right w:val="single" w:sz="6" w:space="0" w:color="auto"/>
            </w:tcBorders>
          </w:tcPr>
          <w:p w14:paraId="6A3D8965" w14:textId="77777777" w:rsidR="00502C6F" w:rsidRPr="006B199D" w:rsidRDefault="00502C6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w:t>
            </w:r>
            <w:r w:rsidR="005F533C" w:rsidRPr="006B199D">
              <w:rPr>
                <w:rFonts w:cs="Arial"/>
                <w:b/>
                <w:color w:val="000000" w:themeColor="text1"/>
                <w:sz w:val="20"/>
                <w:lang w:eastAsia="en-IE"/>
              </w:rPr>
              <w:t xml:space="preserve"> at time of injection</w:t>
            </w:r>
          </w:p>
        </w:tc>
        <w:tc>
          <w:tcPr>
            <w:tcW w:w="1353" w:type="dxa"/>
            <w:tcBorders>
              <w:top w:val="single" w:sz="6" w:space="0" w:color="auto"/>
              <w:left w:val="single" w:sz="6" w:space="0" w:color="auto"/>
              <w:bottom w:val="single" w:sz="6" w:space="0" w:color="auto"/>
              <w:right w:val="single" w:sz="6" w:space="0" w:color="auto"/>
            </w:tcBorders>
          </w:tcPr>
          <w:p w14:paraId="6A3D8966" w14:textId="77777777" w:rsidR="00502C6F" w:rsidRPr="006B199D" w:rsidRDefault="00502C6F" w:rsidP="00A80103">
            <w:pPr>
              <w:tabs>
                <w:tab w:val="left" w:pos="1260"/>
              </w:tabs>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tcPr>
          <w:p w14:paraId="6A3D8967" w14:textId="77777777" w:rsidR="00502C6F" w:rsidRPr="006B199D" w:rsidRDefault="00502C6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tcPr>
          <w:p w14:paraId="6A3D8968" w14:textId="77777777" w:rsidR="00502C6F" w:rsidRPr="006B199D" w:rsidRDefault="00502C6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tcPr>
          <w:p w14:paraId="6A3D8969" w14:textId="77777777" w:rsidR="00502C6F" w:rsidRPr="006B199D" w:rsidRDefault="00502C6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tcPr>
          <w:p w14:paraId="6A3D896A" w14:textId="77777777" w:rsidR="00502C6F" w:rsidRPr="006B199D" w:rsidRDefault="00502C6F"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achieved after 15 seconds</w:t>
            </w:r>
          </w:p>
        </w:tc>
      </w:tr>
      <w:tr w:rsidR="00502C6F" w:rsidRPr="006B199D" w14:paraId="6A3D8974" w14:textId="77777777" w:rsidTr="00502C6F">
        <w:trPr>
          <w:trHeight w:val="290"/>
        </w:trPr>
        <w:tc>
          <w:tcPr>
            <w:tcW w:w="1032" w:type="dxa"/>
            <w:tcBorders>
              <w:top w:val="single" w:sz="6" w:space="0" w:color="auto"/>
              <w:left w:val="single" w:sz="6" w:space="0" w:color="auto"/>
              <w:bottom w:val="single" w:sz="6" w:space="0" w:color="auto"/>
              <w:right w:val="single" w:sz="6" w:space="0" w:color="auto"/>
            </w:tcBorders>
          </w:tcPr>
          <w:p w14:paraId="6A3D896C" w14:textId="77777777" w:rsidR="00502C6F" w:rsidRPr="006B199D" w:rsidRDefault="00502C6F"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 xml:space="preserve">50 – </w:t>
            </w:r>
            <w:r w:rsidR="005F533C" w:rsidRPr="006B199D">
              <w:rPr>
                <w:rFonts w:cs="Arial"/>
                <w:color w:val="000000" w:themeColor="text1"/>
                <w:sz w:val="20"/>
                <w:lang w:eastAsia="en-IE"/>
              </w:rPr>
              <w:t>50.79</w:t>
            </w:r>
            <w:r w:rsidRPr="006B199D">
              <w:rPr>
                <w:rFonts w:cs="Arial"/>
                <w:color w:val="000000" w:themeColor="text1"/>
                <w:sz w:val="20"/>
                <w:lang w:eastAsia="en-IE"/>
              </w:rPr>
              <w:t xml:space="preserve"> Hz</w:t>
            </w:r>
          </w:p>
        </w:tc>
        <w:tc>
          <w:tcPr>
            <w:tcW w:w="1338" w:type="dxa"/>
            <w:tcBorders>
              <w:top w:val="single" w:sz="6" w:space="0" w:color="auto"/>
              <w:left w:val="single" w:sz="6" w:space="0" w:color="auto"/>
              <w:bottom w:val="single" w:sz="6" w:space="0" w:color="auto"/>
              <w:right w:val="single" w:sz="6" w:space="0" w:color="auto"/>
            </w:tcBorders>
          </w:tcPr>
          <w:p w14:paraId="6A3D896D"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tcPr>
          <w:p w14:paraId="6A3D896E"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6A3D896F"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70"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6A3D8971"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72"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73" w14:textId="77777777" w:rsidR="00502C6F" w:rsidRPr="006B199D" w:rsidRDefault="00502C6F" w:rsidP="00A80103">
            <w:pPr>
              <w:autoSpaceDE w:val="0"/>
              <w:autoSpaceDN w:val="0"/>
              <w:adjustRightInd w:val="0"/>
              <w:jc w:val="both"/>
              <w:rPr>
                <w:rFonts w:cs="Arial"/>
                <w:color w:val="000000" w:themeColor="text1"/>
                <w:sz w:val="20"/>
                <w:lang w:eastAsia="en-IE"/>
              </w:rPr>
            </w:pPr>
          </w:p>
        </w:tc>
      </w:tr>
      <w:tr w:rsidR="00502C6F" w:rsidRPr="006B199D" w14:paraId="6A3D897D" w14:textId="77777777" w:rsidTr="00502C6F">
        <w:trPr>
          <w:trHeight w:val="290"/>
        </w:trPr>
        <w:tc>
          <w:tcPr>
            <w:tcW w:w="1032" w:type="dxa"/>
            <w:tcBorders>
              <w:top w:val="single" w:sz="6" w:space="0" w:color="auto"/>
              <w:left w:val="single" w:sz="6" w:space="0" w:color="auto"/>
              <w:bottom w:val="single" w:sz="6" w:space="0" w:color="auto"/>
              <w:right w:val="single" w:sz="6" w:space="0" w:color="auto"/>
            </w:tcBorders>
          </w:tcPr>
          <w:p w14:paraId="6A3D8975" w14:textId="77777777" w:rsidR="00502C6F" w:rsidRPr="006B199D" w:rsidRDefault="005F533C"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50</w:t>
            </w:r>
            <w:r w:rsidR="00502C6F" w:rsidRPr="006B199D">
              <w:rPr>
                <w:rFonts w:cs="Arial"/>
                <w:color w:val="000000" w:themeColor="text1"/>
                <w:sz w:val="20"/>
                <w:lang w:eastAsia="en-IE"/>
              </w:rPr>
              <w:t xml:space="preserve"> – </w:t>
            </w:r>
            <w:r w:rsidRPr="006B199D">
              <w:rPr>
                <w:rFonts w:cs="Arial"/>
                <w:color w:val="000000" w:themeColor="text1"/>
                <w:sz w:val="20"/>
              </w:rPr>
              <w:t>47</w:t>
            </w:r>
            <w:r w:rsidR="00502C6F" w:rsidRPr="006B199D">
              <w:rPr>
                <w:rFonts w:cs="Arial"/>
                <w:color w:val="000000" w:themeColor="text1"/>
                <w:sz w:val="20"/>
              </w:rPr>
              <w:t xml:space="preserve"> Hz</w:t>
            </w:r>
          </w:p>
        </w:tc>
        <w:tc>
          <w:tcPr>
            <w:tcW w:w="1338" w:type="dxa"/>
            <w:tcBorders>
              <w:top w:val="single" w:sz="6" w:space="0" w:color="auto"/>
              <w:left w:val="single" w:sz="6" w:space="0" w:color="auto"/>
              <w:bottom w:val="single" w:sz="6" w:space="0" w:color="auto"/>
              <w:right w:val="single" w:sz="6" w:space="0" w:color="auto"/>
            </w:tcBorders>
          </w:tcPr>
          <w:p w14:paraId="6A3D8976"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tcPr>
          <w:p w14:paraId="6A3D8977"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6A3D8978"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79"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6A3D897A"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7B"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7C" w14:textId="77777777" w:rsidR="00502C6F" w:rsidRPr="006B199D" w:rsidRDefault="00502C6F" w:rsidP="00A80103">
            <w:pPr>
              <w:autoSpaceDE w:val="0"/>
              <w:autoSpaceDN w:val="0"/>
              <w:adjustRightInd w:val="0"/>
              <w:jc w:val="both"/>
              <w:rPr>
                <w:rFonts w:cs="Arial"/>
                <w:color w:val="000000" w:themeColor="text1"/>
                <w:sz w:val="20"/>
                <w:lang w:eastAsia="en-IE"/>
              </w:rPr>
            </w:pPr>
          </w:p>
        </w:tc>
      </w:tr>
      <w:tr w:rsidR="00502C6F" w:rsidRPr="006B199D" w14:paraId="6A3D8986" w14:textId="77777777" w:rsidTr="00502C6F">
        <w:trPr>
          <w:trHeight w:val="290"/>
        </w:trPr>
        <w:tc>
          <w:tcPr>
            <w:tcW w:w="1032" w:type="dxa"/>
            <w:tcBorders>
              <w:top w:val="single" w:sz="6" w:space="0" w:color="auto"/>
              <w:left w:val="single" w:sz="6" w:space="0" w:color="auto"/>
              <w:bottom w:val="single" w:sz="6" w:space="0" w:color="auto"/>
              <w:right w:val="single" w:sz="6" w:space="0" w:color="auto"/>
            </w:tcBorders>
          </w:tcPr>
          <w:p w14:paraId="6A3D897E" w14:textId="77777777" w:rsidR="00502C6F" w:rsidRPr="006B199D" w:rsidRDefault="005F533C"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50 – 50.79 Hz</w:t>
            </w:r>
          </w:p>
        </w:tc>
        <w:tc>
          <w:tcPr>
            <w:tcW w:w="1338" w:type="dxa"/>
            <w:tcBorders>
              <w:top w:val="single" w:sz="6" w:space="0" w:color="auto"/>
              <w:left w:val="single" w:sz="6" w:space="0" w:color="auto"/>
              <w:bottom w:val="single" w:sz="6" w:space="0" w:color="auto"/>
              <w:right w:val="single" w:sz="6" w:space="0" w:color="auto"/>
            </w:tcBorders>
          </w:tcPr>
          <w:p w14:paraId="6A3D897F"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tcPr>
          <w:p w14:paraId="6A3D8980"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6A3D8981"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82"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6A3D8983"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84" w14:textId="77777777" w:rsidR="00502C6F" w:rsidRPr="006B199D" w:rsidRDefault="00502C6F"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85" w14:textId="77777777" w:rsidR="00502C6F" w:rsidRPr="006B199D" w:rsidRDefault="00502C6F" w:rsidP="00A80103">
            <w:pPr>
              <w:autoSpaceDE w:val="0"/>
              <w:autoSpaceDN w:val="0"/>
              <w:adjustRightInd w:val="0"/>
              <w:jc w:val="both"/>
              <w:rPr>
                <w:rFonts w:cs="Arial"/>
                <w:color w:val="000000" w:themeColor="text1"/>
                <w:sz w:val="20"/>
                <w:lang w:eastAsia="en-IE"/>
              </w:rPr>
            </w:pPr>
          </w:p>
        </w:tc>
      </w:tr>
    </w:tbl>
    <w:p w14:paraId="6A3D8987"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988" w14:textId="77777777" w:rsidR="005F533C" w:rsidRPr="006B199D" w:rsidRDefault="005F533C" w:rsidP="00A80103">
      <w:pPr>
        <w:pStyle w:val="BodyText"/>
        <w:spacing w:before="120" w:after="120"/>
        <w:jc w:val="both"/>
        <w:rPr>
          <w:b/>
          <w:color w:val="000000" w:themeColor="text1"/>
          <w:sz w:val="20"/>
        </w:rPr>
      </w:pPr>
      <w:r w:rsidRPr="006B199D">
        <w:rPr>
          <w:b/>
          <w:color w:val="000000" w:themeColor="text1"/>
          <w:sz w:val="20"/>
        </w:rPr>
        <w:t xml:space="preserve">Criteria – Ramp Rates </w:t>
      </w:r>
      <w:r w:rsidR="00BA77CE" w:rsidRPr="006B199D">
        <w:rPr>
          <w:b/>
          <w:color w:val="000000" w:themeColor="text1"/>
          <w:sz w:val="20"/>
        </w:rPr>
        <w:t>shall</w:t>
      </w:r>
      <w:r w:rsidRPr="006B199D">
        <w:rPr>
          <w:b/>
          <w:color w:val="000000" w:themeColor="text1"/>
          <w:sz w:val="20"/>
        </w:rPr>
        <w:t xml:space="preserve"> be prioritised with Frequency Response Ramp Rate given the highest priority</w:t>
      </w:r>
    </w:p>
    <w:p w14:paraId="6A3D8989" w14:textId="77777777" w:rsidR="005F533C" w:rsidRPr="006B199D" w:rsidRDefault="00911519" w:rsidP="00A80103">
      <w:pPr>
        <w:pStyle w:val="BodyText"/>
        <w:spacing w:before="120" w:after="120"/>
        <w:jc w:val="both"/>
        <w:rPr>
          <w:color w:val="000000" w:themeColor="text1"/>
          <w:sz w:val="20"/>
        </w:rPr>
      </w:pPr>
      <w:r w:rsidRPr="006B199D">
        <w:rPr>
          <w:color w:val="000000" w:themeColor="text1"/>
          <w:sz w:val="20"/>
        </w:rPr>
        <w:t>As shown in Table X</w:t>
      </w:r>
      <w:r w:rsidR="005F533C" w:rsidRPr="006B199D">
        <w:rPr>
          <w:color w:val="000000" w:themeColor="text1"/>
          <w:sz w:val="20"/>
        </w:rPr>
        <w:t>, when the simulated frequency deviations took place during a ramp in Active Power Control mode, the ramp rate changed from Active Power Control Set-point Ramp Rate to the Frequency Response Ramp Rate.</w:t>
      </w:r>
    </w:p>
    <w:p w14:paraId="6A3D898A" w14:textId="6D211EEB" w:rsidR="005F533C" w:rsidRPr="006B199D" w:rsidRDefault="00911519" w:rsidP="00A80103">
      <w:pPr>
        <w:pStyle w:val="BodyText"/>
        <w:spacing w:before="120" w:after="120"/>
        <w:jc w:val="both"/>
        <w:rPr>
          <w:color w:val="000000" w:themeColor="text1"/>
          <w:sz w:val="20"/>
        </w:rPr>
      </w:pPr>
      <w:r w:rsidRPr="006B199D">
        <w:rPr>
          <w:color w:val="000000" w:themeColor="text1"/>
          <w:sz w:val="20"/>
        </w:rPr>
        <w:t>As shown in Table X</w:t>
      </w:r>
      <w:r w:rsidR="005F533C" w:rsidRPr="006B199D">
        <w:rPr>
          <w:color w:val="000000" w:themeColor="text1"/>
          <w:sz w:val="20"/>
        </w:rPr>
        <w:t xml:space="preserve">, when the simulated frequency deviations took place during a ramp in </w:t>
      </w:r>
      <w:r w:rsidR="00E57CAF" w:rsidRPr="006B199D">
        <w:rPr>
          <w:color w:val="000000" w:themeColor="text1"/>
          <w:sz w:val="20"/>
        </w:rPr>
        <w:t>Resource</w:t>
      </w:r>
      <w:r w:rsidR="005F533C" w:rsidRPr="006B199D">
        <w:rPr>
          <w:color w:val="000000" w:themeColor="text1"/>
          <w:sz w:val="20"/>
        </w:rPr>
        <w:t xml:space="preserve"> Following mode, the ramp rate changed from </w:t>
      </w:r>
      <w:r w:rsidR="00E57CAF" w:rsidRPr="006B199D">
        <w:rPr>
          <w:color w:val="000000" w:themeColor="text1"/>
          <w:sz w:val="20"/>
        </w:rPr>
        <w:t>Resource</w:t>
      </w:r>
      <w:r w:rsidR="005F533C" w:rsidRPr="006B199D">
        <w:rPr>
          <w:color w:val="000000" w:themeColor="text1"/>
          <w:sz w:val="20"/>
        </w:rPr>
        <w:t xml:space="preserve"> Following Ramp Rate to the Frequency Response Ramp Rate.</w:t>
      </w:r>
    </w:p>
    <w:p w14:paraId="6A3D898B" w14:textId="77777777" w:rsidR="00502C6F" w:rsidRPr="006B199D" w:rsidRDefault="00502C6F" w:rsidP="00A80103">
      <w:pPr>
        <w:jc w:val="both"/>
        <w:rPr>
          <w:rFonts w:ascii="Arial Bold" w:hAnsi="Arial Bold" w:cs="Arial"/>
          <w:b/>
          <w:bCs/>
          <w:caps/>
          <w:color w:val="000000" w:themeColor="text1"/>
          <w:kern w:val="32"/>
          <w:sz w:val="28"/>
          <w:szCs w:val="32"/>
          <w14:shadow w14:blurRad="50800" w14:dist="38100" w14:dir="2700000" w14:sx="100000" w14:sy="100000" w14:kx="0" w14:ky="0" w14:algn="tl">
            <w14:srgbClr w14:val="000000">
              <w14:alpha w14:val="60000"/>
            </w14:srgbClr>
          </w14:shadow>
        </w:rPr>
      </w:pPr>
      <w:r w:rsidRPr="006B199D">
        <w:rPr>
          <w:color w:val="000000" w:themeColor="text1"/>
        </w:rPr>
        <w:br w:type="page"/>
      </w:r>
    </w:p>
    <w:p w14:paraId="6A3D898C" w14:textId="77777777" w:rsidR="00502C6F" w:rsidRPr="006B199D" w:rsidRDefault="00502C6F" w:rsidP="00A80103">
      <w:pPr>
        <w:pStyle w:val="Heading2"/>
        <w:jc w:val="both"/>
        <w:rPr>
          <w:color w:val="000000" w:themeColor="text1"/>
        </w:rPr>
      </w:pPr>
      <w:bookmarkStart w:id="50" w:name="_Toc39676189"/>
      <w:r w:rsidRPr="006B199D">
        <w:rPr>
          <w:color w:val="000000" w:themeColor="text1"/>
        </w:rPr>
        <w:t xml:space="preserve">Frequency Response </w:t>
      </w:r>
      <w:r w:rsidR="00006D4F" w:rsidRPr="006B199D">
        <w:rPr>
          <w:color w:val="000000" w:themeColor="text1"/>
        </w:rPr>
        <w:t>Ramp Rate Priority in Curve 2</w:t>
      </w:r>
      <w:bookmarkEnd w:id="50"/>
    </w:p>
    <w:p w14:paraId="6A3D898D" w14:textId="77777777" w:rsidR="00502C6F" w:rsidRPr="006B199D" w:rsidRDefault="004230B0" w:rsidP="002C2EDC">
      <w:pPr>
        <w:spacing w:before="120" w:after="120"/>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55680" behindDoc="0" locked="0" layoutInCell="1" allowOverlap="1" wp14:anchorId="6A3D8E31" wp14:editId="6A3D8E32">
                <wp:simplePos x="0" y="0"/>
                <wp:positionH relativeFrom="column">
                  <wp:posOffset>23495</wp:posOffset>
                </wp:positionH>
                <wp:positionV relativeFrom="paragraph">
                  <wp:posOffset>116205</wp:posOffset>
                </wp:positionV>
                <wp:extent cx="5962650" cy="3857625"/>
                <wp:effectExtent l="13970" t="11430" r="5080" b="7620"/>
                <wp:wrapTopAndBottom/>
                <wp:docPr id="2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85pt;margin-top:9.15pt;width:469.5pt;height:30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mmV/JiECAABABAAADgAAAAAAAAAAAAAAAAAuAgAAZHJzL2Uyb0RvYy54bWxQ&#10;SwECLQAUAAYACAAAACEAIReZht0AAAAIAQAADwAAAAAAAAAAAAAAAAB7BAAAZHJzL2Rvd25yZXYu&#10;eG1sUEsFBgAAAAAEAAQA8wAAAIUFAAAAAA==&#10;">
                <w10:wrap type="topAndBottom"/>
              </v:rect>
            </w:pict>
          </mc:Fallback>
        </mc:AlternateContent>
      </w:r>
      <w:r w:rsidR="00093039" w:rsidRPr="006B199D">
        <w:rPr>
          <w:i/>
          <w:color w:val="000000" w:themeColor="text1"/>
          <w:sz w:val="20"/>
        </w:rPr>
        <w:t>Graph X</w:t>
      </w:r>
      <w:r w:rsidR="00502C6F" w:rsidRPr="006B199D">
        <w:rPr>
          <w:i/>
          <w:color w:val="000000" w:themeColor="text1"/>
          <w:sz w:val="20"/>
        </w:rPr>
        <w:t xml:space="preserve"> – Frequency Response Ramp Rate Priority in Curve </w:t>
      </w:r>
      <w:r w:rsidR="005F533C" w:rsidRPr="006B199D">
        <w:rPr>
          <w:i/>
          <w:color w:val="000000" w:themeColor="text1"/>
          <w:sz w:val="20"/>
        </w:rPr>
        <w:t>2</w:t>
      </w:r>
    </w:p>
    <w:p w14:paraId="6A3D898E" w14:textId="77777777" w:rsidR="003655EB" w:rsidRPr="006B199D" w:rsidRDefault="005F533C" w:rsidP="00A80103">
      <w:pPr>
        <w:pStyle w:val="BodyText"/>
        <w:spacing w:before="120" w:after="120"/>
        <w:jc w:val="both"/>
        <w:rPr>
          <w:color w:val="000000" w:themeColor="text1"/>
          <w:sz w:val="20"/>
        </w:rPr>
      </w:pPr>
      <w:r w:rsidRPr="006B199D">
        <w:rPr>
          <w:color w:val="000000" w:themeColor="text1"/>
          <w:sz w:val="20"/>
        </w:rPr>
        <w:t xml:space="preserve">Frequency Response Ramp Rate Priority in Curve 2 </w:t>
      </w:r>
      <w:r w:rsidR="002C2EDC" w:rsidRPr="006B199D">
        <w:rPr>
          <w:color w:val="000000" w:themeColor="text1"/>
          <w:sz w:val="20"/>
        </w:rPr>
        <w:t>test is included in Graph X</w:t>
      </w:r>
      <w:r w:rsidRPr="006B199D">
        <w:rPr>
          <w:color w:val="000000" w:themeColor="text1"/>
          <w:sz w:val="20"/>
        </w:rPr>
        <w:t xml:space="preserve">. </w:t>
      </w:r>
    </w:p>
    <w:p w14:paraId="6A3D898F" w14:textId="77777777" w:rsidR="005F533C" w:rsidRPr="006B199D" w:rsidRDefault="005F533C" w:rsidP="00A80103">
      <w:pPr>
        <w:pStyle w:val="BodyText"/>
        <w:spacing w:before="120" w:after="120"/>
        <w:jc w:val="both"/>
        <w:rPr>
          <w:i/>
          <w:color w:val="000000" w:themeColor="text1"/>
          <w:sz w:val="20"/>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p>
    <w:tbl>
      <w:tblPr>
        <w:tblStyle w:val="TableGrid"/>
        <w:tblW w:w="9554" w:type="dxa"/>
        <w:tblLook w:val="04A0" w:firstRow="1" w:lastRow="0" w:firstColumn="1" w:lastColumn="0" w:noHBand="0" w:noVBand="1"/>
      </w:tblPr>
      <w:tblGrid>
        <w:gridCol w:w="7034"/>
        <w:gridCol w:w="1260"/>
        <w:gridCol w:w="1260"/>
      </w:tblGrid>
      <w:tr w:rsidR="001B1DD0" w:rsidRPr="006B199D" w14:paraId="6A3D8993" w14:textId="77777777" w:rsidTr="0083110B">
        <w:trPr>
          <w:cantSplit/>
          <w:tblHeader/>
        </w:trPr>
        <w:tc>
          <w:tcPr>
            <w:tcW w:w="7034" w:type="dxa"/>
            <w:shd w:val="clear" w:color="auto" w:fill="D9D9D9" w:themeFill="background1" w:themeFillShade="D9"/>
            <w:vAlign w:val="center"/>
          </w:tcPr>
          <w:p w14:paraId="6A3D8990"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991"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992"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Passed</w:t>
            </w:r>
          </w:p>
        </w:tc>
      </w:tr>
      <w:tr w:rsidR="001B1DD0" w:rsidRPr="006B199D" w14:paraId="6A3D8995" w14:textId="77777777" w:rsidTr="0083110B">
        <w:tc>
          <w:tcPr>
            <w:tcW w:w="9554" w:type="dxa"/>
            <w:gridSpan w:val="3"/>
            <w:vAlign w:val="center"/>
          </w:tcPr>
          <w:p w14:paraId="6A3D8994"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Rate of Response</w:t>
            </w:r>
          </w:p>
        </w:tc>
      </w:tr>
      <w:tr w:rsidR="001B1DD0" w:rsidRPr="006B199D" w14:paraId="6A3D8999" w14:textId="77777777" w:rsidTr="0083110B">
        <w:tc>
          <w:tcPr>
            <w:tcW w:w="7034" w:type="dxa"/>
            <w:vAlign w:val="center"/>
          </w:tcPr>
          <w:p w14:paraId="6A3D8996" w14:textId="2AAC1DE0" w:rsidR="001B1DD0" w:rsidRPr="006B199D" w:rsidRDefault="00642064" w:rsidP="00A80103">
            <w:pPr>
              <w:pStyle w:val="BodyText"/>
              <w:spacing w:after="120"/>
              <w:jc w:val="both"/>
              <w:rPr>
                <w:color w:val="000000" w:themeColor="text1"/>
                <w:sz w:val="20"/>
              </w:rPr>
            </w:pPr>
            <w:r w:rsidRPr="006B199D">
              <w:rPr>
                <w:color w:val="000000" w:themeColor="text1"/>
                <w:sz w:val="20"/>
              </w:rPr>
              <w:t>PPM</w:t>
            </w:r>
            <w:r w:rsidR="001B1DD0" w:rsidRPr="006B199D">
              <w:rPr>
                <w:color w:val="000000" w:themeColor="text1"/>
                <w:sz w:val="20"/>
              </w:rPr>
              <w:t xml:space="preserve"> provides ≥60% of its expected response within 5 seconds and 100% of its expected response within 15 seconds.</w:t>
            </w:r>
          </w:p>
        </w:tc>
        <w:tc>
          <w:tcPr>
            <w:tcW w:w="1260" w:type="dxa"/>
            <w:vAlign w:val="center"/>
          </w:tcPr>
          <w:p w14:paraId="6A3D8997"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998" w14:textId="77777777" w:rsidR="001B1DD0" w:rsidRPr="006B199D" w:rsidRDefault="001B1DD0" w:rsidP="00A80103">
            <w:pPr>
              <w:pStyle w:val="BodyText"/>
              <w:spacing w:after="120"/>
              <w:jc w:val="both"/>
              <w:rPr>
                <w:color w:val="000000" w:themeColor="text1"/>
                <w:sz w:val="20"/>
              </w:rPr>
            </w:pPr>
          </w:p>
        </w:tc>
      </w:tr>
      <w:tr w:rsidR="001B1DD0" w:rsidRPr="006B199D" w14:paraId="6A3D899D" w14:textId="77777777" w:rsidTr="0083110B">
        <w:tc>
          <w:tcPr>
            <w:tcW w:w="7034" w:type="dxa"/>
            <w:vAlign w:val="center"/>
          </w:tcPr>
          <w:p w14:paraId="6A3D899A"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 xml:space="preserve">Ramp Rates </w:t>
            </w:r>
            <w:r w:rsidR="00BA77CE" w:rsidRPr="006B199D">
              <w:rPr>
                <w:color w:val="000000" w:themeColor="text1"/>
                <w:sz w:val="20"/>
              </w:rPr>
              <w:t>shall</w:t>
            </w:r>
            <w:r w:rsidRPr="006B199D">
              <w:rPr>
                <w:color w:val="000000" w:themeColor="text1"/>
                <w:sz w:val="20"/>
              </w:rPr>
              <w:t xml:space="preserve"> be prioritised with Frequency Response Ramp Rate given the highest priority.</w:t>
            </w:r>
          </w:p>
        </w:tc>
        <w:tc>
          <w:tcPr>
            <w:tcW w:w="1260" w:type="dxa"/>
            <w:vAlign w:val="center"/>
          </w:tcPr>
          <w:p w14:paraId="6A3D899B"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99C" w14:textId="77777777" w:rsidR="001B1DD0" w:rsidRPr="006B199D" w:rsidRDefault="001B1DD0" w:rsidP="00A80103">
            <w:pPr>
              <w:pStyle w:val="BodyText"/>
              <w:spacing w:after="120"/>
              <w:jc w:val="both"/>
              <w:rPr>
                <w:color w:val="000000" w:themeColor="text1"/>
                <w:sz w:val="20"/>
              </w:rPr>
            </w:pPr>
          </w:p>
        </w:tc>
      </w:tr>
    </w:tbl>
    <w:p w14:paraId="6A3D899E" w14:textId="2802E1A2" w:rsidR="005F533C" w:rsidRPr="006B199D" w:rsidRDefault="005F533C"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Pr="006B199D">
        <w:rPr>
          <w:b/>
          <w:color w:val="000000" w:themeColor="text1"/>
          <w:sz w:val="20"/>
        </w:rPr>
        <w:t xml:space="preserve"> provides </w:t>
      </w:r>
      <w:r w:rsidRPr="006B199D">
        <w:rPr>
          <w:rFonts w:cs="Arial"/>
          <w:b/>
          <w:color w:val="000000" w:themeColor="text1"/>
          <w:sz w:val="20"/>
        </w:rPr>
        <w:t>≥</w:t>
      </w:r>
      <w:r w:rsidRPr="006B199D">
        <w:rPr>
          <w:b/>
          <w:color w:val="000000" w:themeColor="text1"/>
          <w:sz w:val="20"/>
        </w:rPr>
        <w:t>60% of its expected response within 5 seconds and 100% of its expected response within 15 seconds</w:t>
      </w:r>
    </w:p>
    <w:p w14:paraId="6A3D899F" w14:textId="77777777" w:rsidR="005F533C" w:rsidRPr="006B199D" w:rsidRDefault="005F533C"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9A0" w14:textId="1196D3BA" w:rsidR="005F533C"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5F533C" w:rsidRPr="006B199D" w14:paraId="6A3D89A9" w14:textId="77777777" w:rsidTr="0083110B">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14:paraId="6A3D89A1" w14:textId="77777777" w:rsidR="005F533C" w:rsidRPr="006B199D" w:rsidRDefault="005F533C"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tcPr>
          <w:p w14:paraId="6A3D89A2" w14:textId="77777777" w:rsidR="005F533C" w:rsidRPr="006B199D" w:rsidRDefault="005F533C"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Time</w:t>
            </w:r>
          </w:p>
        </w:tc>
        <w:tc>
          <w:tcPr>
            <w:tcW w:w="1302" w:type="dxa"/>
            <w:tcBorders>
              <w:top w:val="single" w:sz="6" w:space="0" w:color="auto"/>
              <w:left w:val="single" w:sz="6" w:space="0" w:color="auto"/>
              <w:bottom w:val="single" w:sz="6" w:space="0" w:color="auto"/>
              <w:right w:val="single" w:sz="6" w:space="0" w:color="auto"/>
            </w:tcBorders>
          </w:tcPr>
          <w:p w14:paraId="6A3D89A3" w14:textId="77777777" w:rsidR="005F533C" w:rsidRPr="006B199D" w:rsidRDefault="005F533C"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at time of injection</w:t>
            </w:r>
          </w:p>
        </w:tc>
        <w:tc>
          <w:tcPr>
            <w:tcW w:w="1353" w:type="dxa"/>
            <w:tcBorders>
              <w:top w:val="single" w:sz="6" w:space="0" w:color="auto"/>
              <w:left w:val="single" w:sz="6" w:space="0" w:color="auto"/>
              <w:bottom w:val="single" w:sz="6" w:space="0" w:color="auto"/>
              <w:right w:val="single" w:sz="6" w:space="0" w:color="auto"/>
            </w:tcBorders>
          </w:tcPr>
          <w:p w14:paraId="6A3D89A4" w14:textId="77777777" w:rsidR="005F533C" w:rsidRPr="006B199D" w:rsidRDefault="005F533C" w:rsidP="00A80103">
            <w:pPr>
              <w:tabs>
                <w:tab w:val="left" w:pos="1260"/>
              </w:tabs>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tcPr>
          <w:p w14:paraId="6A3D89A5" w14:textId="77777777" w:rsidR="005F533C" w:rsidRPr="006B199D" w:rsidRDefault="005F533C"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tcPr>
          <w:p w14:paraId="6A3D89A6" w14:textId="77777777" w:rsidR="005F533C" w:rsidRPr="006B199D" w:rsidRDefault="005F533C"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tcPr>
          <w:p w14:paraId="6A3D89A7" w14:textId="77777777" w:rsidR="005F533C" w:rsidRPr="006B199D" w:rsidRDefault="005F533C"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tcPr>
          <w:p w14:paraId="6A3D89A8" w14:textId="77777777" w:rsidR="005F533C" w:rsidRPr="006B199D" w:rsidRDefault="005F533C"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MW achieved after 15 seconds</w:t>
            </w:r>
          </w:p>
        </w:tc>
      </w:tr>
      <w:tr w:rsidR="005F533C" w:rsidRPr="006B199D" w14:paraId="6A3D89B2" w14:textId="77777777" w:rsidTr="0083110B">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9AA" w14:textId="77777777" w:rsidR="005F533C" w:rsidRPr="006B199D" w:rsidRDefault="005F533C"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50 – 50.79 Hz</w:t>
            </w:r>
          </w:p>
        </w:tc>
        <w:tc>
          <w:tcPr>
            <w:tcW w:w="1338" w:type="dxa"/>
            <w:tcBorders>
              <w:top w:val="single" w:sz="6" w:space="0" w:color="auto"/>
              <w:left w:val="single" w:sz="6" w:space="0" w:color="auto"/>
              <w:bottom w:val="single" w:sz="6" w:space="0" w:color="auto"/>
              <w:right w:val="single" w:sz="6" w:space="0" w:color="auto"/>
            </w:tcBorders>
          </w:tcPr>
          <w:p w14:paraId="6A3D89AB"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tcPr>
          <w:p w14:paraId="6A3D89AC"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6A3D89AD"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AE"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6A3D89AF"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B0"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B1" w14:textId="77777777" w:rsidR="005F533C" w:rsidRPr="006B199D" w:rsidRDefault="005F533C" w:rsidP="00A80103">
            <w:pPr>
              <w:autoSpaceDE w:val="0"/>
              <w:autoSpaceDN w:val="0"/>
              <w:adjustRightInd w:val="0"/>
              <w:jc w:val="both"/>
              <w:rPr>
                <w:rFonts w:cs="Arial"/>
                <w:color w:val="000000" w:themeColor="text1"/>
                <w:sz w:val="20"/>
                <w:lang w:eastAsia="en-IE"/>
              </w:rPr>
            </w:pPr>
          </w:p>
        </w:tc>
      </w:tr>
      <w:tr w:rsidR="005F533C" w:rsidRPr="006B199D" w14:paraId="6A3D89BB" w14:textId="77777777" w:rsidTr="0083110B">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9B3" w14:textId="77777777" w:rsidR="005F533C" w:rsidRPr="006B199D" w:rsidRDefault="005F533C"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 xml:space="preserve">50 – </w:t>
            </w:r>
            <w:r w:rsidRPr="006B199D">
              <w:rPr>
                <w:rFonts w:cs="Arial"/>
                <w:color w:val="000000" w:themeColor="text1"/>
                <w:sz w:val="20"/>
              </w:rPr>
              <w:t>47 Hz</w:t>
            </w:r>
          </w:p>
        </w:tc>
        <w:tc>
          <w:tcPr>
            <w:tcW w:w="1338" w:type="dxa"/>
            <w:tcBorders>
              <w:top w:val="single" w:sz="6" w:space="0" w:color="auto"/>
              <w:left w:val="single" w:sz="6" w:space="0" w:color="auto"/>
              <w:bottom w:val="single" w:sz="6" w:space="0" w:color="auto"/>
              <w:right w:val="single" w:sz="6" w:space="0" w:color="auto"/>
            </w:tcBorders>
          </w:tcPr>
          <w:p w14:paraId="6A3D89B4"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tcPr>
          <w:p w14:paraId="6A3D89B5"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6A3D89B6"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B7"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6A3D89B8"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B9"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BA" w14:textId="77777777" w:rsidR="005F533C" w:rsidRPr="006B199D" w:rsidRDefault="005F533C" w:rsidP="00A80103">
            <w:pPr>
              <w:autoSpaceDE w:val="0"/>
              <w:autoSpaceDN w:val="0"/>
              <w:adjustRightInd w:val="0"/>
              <w:jc w:val="both"/>
              <w:rPr>
                <w:rFonts w:cs="Arial"/>
                <w:color w:val="000000" w:themeColor="text1"/>
                <w:sz w:val="20"/>
                <w:lang w:eastAsia="en-IE"/>
              </w:rPr>
            </w:pPr>
          </w:p>
        </w:tc>
      </w:tr>
      <w:tr w:rsidR="005F533C" w:rsidRPr="006B199D" w14:paraId="6A3D89C4" w14:textId="77777777" w:rsidTr="0083110B">
        <w:trPr>
          <w:trHeight w:val="290"/>
        </w:trPr>
        <w:tc>
          <w:tcPr>
            <w:tcW w:w="1032" w:type="dxa"/>
            <w:tcBorders>
              <w:top w:val="single" w:sz="6" w:space="0" w:color="auto"/>
              <w:left w:val="single" w:sz="6" w:space="0" w:color="auto"/>
              <w:bottom w:val="single" w:sz="6" w:space="0" w:color="auto"/>
              <w:right w:val="single" w:sz="6" w:space="0" w:color="auto"/>
            </w:tcBorders>
            <w:vAlign w:val="center"/>
          </w:tcPr>
          <w:p w14:paraId="6A3D89BC" w14:textId="77777777" w:rsidR="005F533C" w:rsidRPr="006B199D" w:rsidRDefault="005F533C"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50 – 50.79 Hz</w:t>
            </w:r>
          </w:p>
        </w:tc>
        <w:tc>
          <w:tcPr>
            <w:tcW w:w="1338" w:type="dxa"/>
            <w:tcBorders>
              <w:top w:val="single" w:sz="6" w:space="0" w:color="auto"/>
              <w:left w:val="single" w:sz="6" w:space="0" w:color="auto"/>
              <w:bottom w:val="single" w:sz="6" w:space="0" w:color="auto"/>
              <w:right w:val="single" w:sz="6" w:space="0" w:color="auto"/>
            </w:tcBorders>
          </w:tcPr>
          <w:p w14:paraId="6A3D89BD"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02" w:type="dxa"/>
            <w:tcBorders>
              <w:top w:val="single" w:sz="6" w:space="0" w:color="auto"/>
              <w:left w:val="single" w:sz="6" w:space="0" w:color="auto"/>
              <w:bottom w:val="single" w:sz="6" w:space="0" w:color="auto"/>
              <w:right w:val="single" w:sz="6" w:space="0" w:color="auto"/>
            </w:tcBorders>
          </w:tcPr>
          <w:p w14:paraId="6A3D89BE"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6A3D89BF"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C0"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53" w:type="dxa"/>
            <w:tcBorders>
              <w:top w:val="single" w:sz="6" w:space="0" w:color="auto"/>
              <w:left w:val="single" w:sz="6" w:space="0" w:color="auto"/>
              <w:bottom w:val="single" w:sz="6" w:space="0" w:color="auto"/>
              <w:right w:val="single" w:sz="6" w:space="0" w:color="auto"/>
            </w:tcBorders>
          </w:tcPr>
          <w:p w14:paraId="6A3D89C1"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C2" w14:textId="77777777" w:rsidR="005F533C" w:rsidRPr="006B199D" w:rsidRDefault="005F533C" w:rsidP="00A80103">
            <w:pPr>
              <w:autoSpaceDE w:val="0"/>
              <w:autoSpaceDN w:val="0"/>
              <w:adjustRightInd w:val="0"/>
              <w:jc w:val="both"/>
              <w:rPr>
                <w:rFonts w:cs="Arial"/>
                <w:color w:val="000000" w:themeColor="text1"/>
                <w:sz w:val="20"/>
                <w:lang w:eastAsia="en-IE"/>
              </w:rPr>
            </w:pPr>
          </w:p>
        </w:tc>
        <w:tc>
          <w:tcPr>
            <w:tcW w:w="1354" w:type="dxa"/>
            <w:tcBorders>
              <w:top w:val="single" w:sz="6" w:space="0" w:color="auto"/>
              <w:left w:val="single" w:sz="6" w:space="0" w:color="auto"/>
              <w:bottom w:val="single" w:sz="6" w:space="0" w:color="auto"/>
              <w:right w:val="single" w:sz="6" w:space="0" w:color="auto"/>
            </w:tcBorders>
          </w:tcPr>
          <w:p w14:paraId="6A3D89C3" w14:textId="77777777" w:rsidR="005F533C" w:rsidRPr="006B199D" w:rsidRDefault="005F533C" w:rsidP="00A80103">
            <w:pPr>
              <w:autoSpaceDE w:val="0"/>
              <w:autoSpaceDN w:val="0"/>
              <w:adjustRightInd w:val="0"/>
              <w:jc w:val="both"/>
              <w:rPr>
                <w:rFonts w:cs="Arial"/>
                <w:color w:val="000000" w:themeColor="text1"/>
                <w:sz w:val="20"/>
                <w:lang w:eastAsia="en-IE"/>
              </w:rPr>
            </w:pPr>
          </w:p>
        </w:tc>
      </w:tr>
    </w:tbl>
    <w:p w14:paraId="6A3D89C5"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9C6" w14:textId="77777777" w:rsidR="005F533C" w:rsidRPr="006B199D" w:rsidRDefault="005F533C" w:rsidP="00A80103">
      <w:pPr>
        <w:pStyle w:val="BodyText"/>
        <w:spacing w:before="120" w:after="120"/>
        <w:jc w:val="both"/>
        <w:rPr>
          <w:b/>
          <w:color w:val="000000" w:themeColor="text1"/>
          <w:sz w:val="20"/>
        </w:rPr>
      </w:pPr>
      <w:r w:rsidRPr="006B199D">
        <w:rPr>
          <w:b/>
          <w:color w:val="000000" w:themeColor="text1"/>
          <w:sz w:val="20"/>
        </w:rPr>
        <w:t xml:space="preserve">Criteria – Ramp Rates </w:t>
      </w:r>
      <w:r w:rsidR="00BA77CE" w:rsidRPr="006B199D">
        <w:rPr>
          <w:b/>
          <w:color w:val="000000" w:themeColor="text1"/>
          <w:sz w:val="20"/>
        </w:rPr>
        <w:t>shall</w:t>
      </w:r>
      <w:r w:rsidRPr="006B199D">
        <w:rPr>
          <w:b/>
          <w:color w:val="000000" w:themeColor="text1"/>
          <w:sz w:val="20"/>
        </w:rPr>
        <w:t xml:space="preserve"> be prioritised with Frequency Response Ramp Rate given the highest priority</w:t>
      </w:r>
    </w:p>
    <w:p w14:paraId="6A3D89C7" w14:textId="77777777" w:rsidR="005F533C" w:rsidRPr="006B199D" w:rsidRDefault="00911519" w:rsidP="00A80103">
      <w:pPr>
        <w:pStyle w:val="BodyText"/>
        <w:spacing w:before="120" w:after="120"/>
        <w:jc w:val="both"/>
        <w:rPr>
          <w:color w:val="000000" w:themeColor="text1"/>
          <w:sz w:val="20"/>
        </w:rPr>
      </w:pPr>
      <w:r w:rsidRPr="006B199D">
        <w:rPr>
          <w:color w:val="000000" w:themeColor="text1"/>
          <w:sz w:val="20"/>
        </w:rPr>
        <w:t>As shown in Table X</w:t>
      </w:r>
      <w:r w:rsidR="005F533C" w:rsidRPr="006B199D">
        <w:rPr>
          <w:color w:val="000000" w:themeColor="text1"/>
          <w:sz w:val="20"/>
        </w:rPr>
        <w:t>, when the simulated frequency deviations took place during a ramp in Active Power Control mode, the ramp rate changed from Active Power Control Set-point Ramp Rate to the Frequency Response Ramp Rate.</w:t>
      </w:r>
    </w:p>
    <w:p w14:paraId="6A3D89C8" w14:textId="186E4664" w:rsidR="005F533C" w:rsidRPr="006B199D" w:rsidRDefault="00911519" w:rsidP="00A80103">
      <w:pPr>
        <w:pStyle w:val="BodyText"/>
        <w:spacing w:before="120" w:after="120"/>
        <w:jc w:val="both"/>
        <w:rPr>
          <w:color w:val="000000" w:themeColor="text1"/>
          <w:sz w:val="20"/>
        </w:rPr>
      </w:pPr>
      <w:r w:rsidRPr="006B199D">
        <w:rPr>
          <w:color w:val="000000" w:themeColor="text1"/>
          <w:sz w:val="20"/>
        </w:rPr>
        <w:t>As shown in Table X</w:t>
      </w:r>
      <w:r w:rsidR="005F533C" w:rsidRPr="006B199D">
        <w:rPr>
          <w:color w:val="000000" w:themeColor="text1"/>
          <w:sz w:val="20"/>
        </w:rPr>
        <w:t xml:space="preserve">, when the simulated frequency deviations took place during a ramp in </w:t>
      </w:r>
      <w:r w:rsidR="00E57CAF" w:rsidRPr="006B199D">
        <w:rPr>
          <w:color w:val="000000" w:themeColor="text1"/>
          <w:sz w:val="20"/>
        </w:rPr>
        <w:t>Resource</w:t>
      </w:r>
      <w:r w:rsidR="005F533C" w:rsidRPr="006B199D">
        <w:rPr>
          <w:color w:val="000000" w:themeColor="text1"/>
          <w:sz w:val="20"/>
        </w:rPr>
        <w:t xml:space="preserve"> Following mode, the ramp rate changed from </w:t>
      </w:r>
      <w:r w:rsidR="00E57CAF" w:rsidRPr="006B199D">
        <w:rPr>
          <w:color w:val="000000" w:themeColor="text1"/>
          <w:sz w:val="20"/>
        </w:rPr>
        <w:t>Resource</w:t>
      </w:r>
      <w:r w:rsidR="005F533C" w:rsidRPr="006B199D">
        <w:rPr>
          <w:color w:val="000000" w:themeColor="text1"/>
          <w:sz w:val="20"/>
        </w:rPr>
        <w:t xml:space="preserve"> Following Ramp Rate to the Frequency Response Ramp Rate.</w:t>
      </w:r>
    </w:p>
    <w:p w14:paraId="6A3D89C9" w14:textId="77777777" w:rsidR="00502C6F" w:rsidRPr="006B199D" w:rsidRDefault="00502C6F" w:rsidP="00A80103">
      <w:pPr>
        <w:jc w:val="both"/>
        <w:rPr>
          <w:rFonts w:ascii="Arial Bold" w:hAnsi="Arial Bold" w:cs="Arial"/>
          <w:b/>
          <w:bCs/>
          <w:caps/>
          <w:color w:val="000000" w:themeColor="text1"/>
          <w:kern w:val="32"/>
          <w:sz w:val="28"/>
          <w:szCs w:val="32"/>
          <w14:shadow w14:blurRad="50800" w14:dist="38100" w14:dir="2700000" w14:sx="100000" w14:sy="100000" w14:kx="0" w14:ky="0" w14:algn="tl">
            <w14:srgbClr w14:val="000000">
              <w14:alpha w14:val="60000"/>
            </w14:srgbClr>
          </w14:shadow>
        </w:rPr>
      </w:pPr>
      <w:r w:rsidRPr="006B199D">
        <w:rPr>
          <w:color w:val="000000" w:themeColor="text1"/>
        </w:rPr>
        <w:br w:type="page"/>
      </w:r>
    </w:p>
    <w:p w14:paraId="6A3D89CA" w14:textId="77777777" w:rsidR="00DE57A5" w:rsidRPr="006B199D" w:rsidRDefault="00DE57A5" w:rsidP="00A80103">
      <w:pPr>
        <w:pStyle w:val="Heading1"/>
      </w:pPr>
      <w:bookmarkStart w:id="51" w:name="_Toc39676190"/>
      <w:r w:rsidRPr="006B199D">
        <w:t>Reactive Power Capability</w:t>
      </w:r>
      <w:bookmarkEnd w:id="51"/>
    </w:p>
    <w:p w14:paraId="6A3D89CB" w14:textId="77777777" w:rsidR="007601D5" w:rsidRPr="006B199D" w:rsidRDefault="007601D5" w:rsidP="00A80103">
      <w:pPr>
        <w:pStyle w:val="Heading2"/>
        <w:jc w:val="both"/>
        <w:rPr>
          <w:color w:val="000000" w:themeColor="text1"/>
        </w:rPr>
      </w:pPr>
      <w:bookmarkStart w:id="52" w:name="_Toc39676191"/>
      <w:r w:rsidRPr="006B199D">
        <w:rPr>
          <w:color w:val="000000" w:themeColor="text1"/>
        </w:rPr>
        <w:t>Purpose of the Test</w:t>
      </w:r>
      <w:bookmarkEnd w:id="52"/>
    </w:p>
    <w:p w14:paraId="6A3D89CC" w14:textId="73026B4F" w:rsidR="007601D5" w:rsidRPr="006B199D" w:rsidRDefault="007601D5" w:rsidP="00A80103">
      <w:pPr>
        <w:jc w:val="both"/>
        <w:rPr>
          <w:color w:val="000000" w:themeColor="text1"/>
          <w:sz w:val="20"/>
        </w:rPr>
      </w:pPr>
      <w:r w:rsidRPr="006B199D">
        <w:rPr>
          <w:color w:val="000000" w:themeColor="text1"/>
          <w:sz w:val="20"/>
        </w:rPr>
        <w:t xml:space="preserve">The purpose of this test is to demonstrate the limits of the </w:t>
      </w:r>
      <w:r w:rsidR="00642064" w:rsidRPr="006B199D">
        <w:rPr>
          <w:color w:val="000000" w:themeColor="text1"/>
          <w:sz w:val="20"/>
        </w:rPr>
        <w:t>PPM</w:t>
      </w:r>
      <w:r w:rsidRPr="006B199D">
        <w:rPr>
          <w:color w:val="000000" w:themeColor="text1"/>
          <w:sz w:val="20"/>
        </w:rPr>
        <w:t xml:space="preserve"> reactive power capability curve at the connection point. The test is undertaken at various load levels for both the export of reactive power from the </w:t>
      </w:r>
      <w:r w:rsidR="00642064" w:rsidRPr="006B199D">
        <w:rPr>
          <w:color w:val="000000" w:themeColor="text1"/>
          <w:sz w:val="20"/>
        </w:rPr>
        <w:t>PPM</w:t>
      </w:r>
      <w:r w:rsidRPr="006B199D">
        <w:rPr>
          <w:color w:val="000000" w:themeColor="text1"/>
          <w:sz w:val="20"/>
        </w:rPr>
        <w:t xml:space="preserve"> and for the import of reactive power to the </w:t>
      </w:r>
      <w:r w:rsidR="00642064" w:rsidRPr="006B199D">
        <w:rPr>
          <w:color w:val="000000" w:themeColor="text1"/>
          <w:sz w:val="20"/>
        </w:rPr>
        <w:t>PPM</w:t>
      </w:r>
      <w:r w:rsidRPr="006B199D">
        <w:rPr>
          <w:color w:val="000000" w:themeColor="text1"/>
          <w:sz w:val="20"/>
        </w:rPr>
        <w:t>.</w:t>
      </w:r>
    </w:p>
    <w:p w14:paraId="6A3D89CD" w14:textId="77777777" w:rsidR="007601D5" w:rsidRPr="006B199D" w:rsidRDefault="007601D5" w:rsidP="00A80103">
      <w:pPr>
        <w:pStyle w:val="Heading2"/>
        <w:jc w:val="both"/>
        <w:rPr>
          <w:color w:val="000000" w:themeColor="text1"/>
        </w:rPr>
      </w:pPr>
      <w:bookmarkStart w:id="53" w:name="_Toc39676192"/>
      <w:r w:rsidRPr="006B199D">
        <w:rPr>
          <w:color w:val="000000" w:themeColor="text1"/>
        </w:rPr>
        <w:t>Pass Criteria</w:t>
      </w:r>
      <w:r w:rsidR="00C610C2" w:rsidRPr="006B199D">
        <w:rPr>
          <w:color w:val="000000" w:themeColor="text1"/>
        </w:rPr>
        <w:t xml:space="preserve"> Summary</w:t>
      </w:r>
      <w:bookmarkEnd w:id="53"/>
    </w:p>
    <w:p w14:paraId="6A3D89CE" w14:textId="77777777" w:rsidR="00E22685" w:rsidRPr="006B199D" w:rsidRDefault="00E22685" w:rsidP="00A80103">
      <w:pPr>
        <w:pStyle w:val="BodyText"/>
        <w:spacing w:after="120"/>
        <w:jc w:val="both"/>
        <w:rPr>
          <w:color w:val="000000" w:themeColor="text1"/>
          <w:sz w:val="20"/>
        </w:rPr>
      </w:pPr>
      <w:r w:rsidRPr="006B199D">
        <w:rPr>
          <w:color w:val="000000" w:themeColor="text1"/>
          <w:sz w:val="20"/>
        </w:rPr>
        <w:t>The following is the pass criteria for the test. Test data</w:t>
      </w:r>
      <w:r w:rsidR="004F4D7C" w:rsidRPr="006B199D">
        <w:rPr>
          <w:color w:val="000000" w:themeColor="text1"/>
          <w:sz w:val="20"/>
        </w:rPr>
        <w:t xml:space="preserve"> shall</w:t>
      </w:r>
      <w:r w:rsidRPr="006B199D">
        <w:rPr>
          <w:color w:val="000000" w:themeColor="text1"/>
          <w:sz w:val="20"/>
        </w:rPr>
        <w:t xml:space="preserve"> be assessed against each of these criteria.</w:t>
      </w:r>
    </w:p>
    <w:tbl>
      <w:tblPr>
        <w:tblStyle w:val="TableGrid"/>
        <w:tblW w:w="9555" w:type="dxa"/>
        <w:tblLook w:val="04A0" w:firstRow="1" w:lastRow="0" w:firstColumn="1" w:lastColumn="0" w:noHBand="0" w:noVBand="1"/>
      </w:tblPr>
      <w:tblGrid>
        <w:gridCol w:w="7035"/>
        <w:gridCol w:w="1260"/>
        <w:gridCol w:w="1260"/>
      </w:tblGrid>
      <w:tr w:rsidR="001B1DD0" w:rsidRPr="006B199D" w14:paraId="6A3D89D2" w14:textId="77777777" w:rsidTr="00732B4B">
        <w:trPr>
          <w:cantSplit/>
          <w:tblHeader/>
        </w:trPr>
        <w:tc>
          <w:tcPr>
            <w:tcW w:w="7035" w:type="dxa"/>
            <w:shd w:val="clear" w:color="auto" w:fill="D9D9D9" w:themeFill="background1" w:themeFillShade="D9"/>
          </w:tcPr>
          <w:p w14:paraId="6A3D89CF"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tcPr>
          <w:p w14:paraId="6A3D89D0"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tcPr>
          <w:p w14:paraId="6A3D89D1"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Passed</w:t>
            </w:r>
          </w:p>
        </w:tc>
      </w:tr>
      <w:tr w:rsidR="001B1DD0" w:rsidRPr="006B199D" w14:paraId="6A3D89D4" w14:textId="77777777" w:rsidTr="001B1DD0">
        <w:tc>
          <w:tcPr>
            <w:tcW w:w="9555" w:type="dxa"/>
            <w:gridSpan w:val="3"/>
          </w:tcPr>
          <w:p w14:paraId="6A3D89D3"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Reactive Power Capability</w:t>
            </w:r>
          </w:p>
        </w:tc>
      </w:tr>
      <w:tr w:rsidR="001B1DD0" w:rsidRPr="006B199D" w14:paraId="6A3D89D8" w14:textId="77777777" w:rsidTr="001B1DD0">
        <w:tc>
          <w:tcPr>
            <w:tcW w:w="7035" w:type="dxa"/>
          </w:tcPr>
          <w:p w14:paraId="6A3D89D5"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Demonstration that the measured P-Q capability is in line with the submitted P-Q capability diagram</w:t>
            </w:r>
          </w:p>
        </w:tc>
        <w:tc>
          <w:tcPr>
            <w:tcW w:w="1260" w:type="dxa"/>
          </w:tcPr>
          <w:p w14:paraId="6A3D89D6" w14:textId="77777777" w:rsidR="001B1DD0" w:rsidRPr="006B199D" w:rsidRDefault="001B1DD0" w:rsidP="00A80103">
            <w:pPr>
              <w:pStyle w:val="BodyText"/>
              <w:spacing w:after="120"/>
              <w:jc w:val="both"/>
              <w:rPr>
                <w:color w:val="000000" w:themeColor="text1"/>
                <w:sz w:val="20"/>
              </w:rPr>
            </w:pPr>
          </w:p>
        </w:tc>
        <w:tc>
          <w:tcPr>
            <w:tcW w:w="1260" w:type="dxa"/>
          </w:tcPr>
          <w:p w14:paraId="6A3D89D7" w14:textId="77777777" w:rsidR="001B1DD0" w:rsidRPr="006B199D" w:rsidRDefault="001B1DD0" w:rsidP="00A80103">
            <w:pPr>
              <w:pStyle w:val="BodyText"/>
              <w:spacing w:after="120"/>
              <w:jc w:val="both"/>
              <w:rPr>
                <w:color w:val="000000" w:themeColor="text1"/>
                <w:sz w:val="20"/>
              </w:rPr>
            </w:pPr>
          </w:p>
        </w:tc>
      </w:tr>
      <w:tr w:rsidR="001B1DD0" w:rsidRPr="006B199D" w14:paraId="6A3D89DC" w14:textId="77777777" w:rsidTr="001B1DD0">
        <w:tc>
          <w:tcPr>
            <w:tcW w:w="7035" w:type="dxa"/>
          </w:tcPr>
          <w:p w14:paraId="6A3D89D9" w14:textId="0C152528" w:rsidR="001B1DD0" w:rsidRPr="006B199D" w:rsidRDefault="001B1DD0" w:rsidP="00A80103">
            <w:pPr>
              <w:pStyle w:val="BodyText"/>
              <w:spacing w:after="120"/>
              <w:jc w:val="both"/>
              <w:rPr>
                <w:color w:val="000000" w:themeColor="text1"/>
                <w:sz w:val="20"/>
              </w:rPr>
            </w:pPr>
            <w:r w:rsidRPr="006B199D">
              <w:rPr>
                <w:color w:val="000000" w:themeColor="text1"/>
                <w:sz w:val="20"/>
              </w:rPr>
              <w:t xml:space="preserve">Demonstration that the measured P-Q capability meets or exceeds the minimum expected reactive power capabilities of the controllable </w:t>
            </w:r>
            <w:r w:rsidR="00642064" w:rsidRPr="006B199D">
              <w:rPr>
                <w:color w:val="000000" w:themeColor="text1"/>
                <w:sz w:val="20"/>
              </w:rPr>
              <w:t>PPM</w:t>
            </w:r>
            <w:r w:rsidRPr="006B199D">
              <w:rPr>
                <w:color w:val="000000" w:themeColor="text1"/>
                <w:sz w:val="20"/>
              </w:rPr>
              <w:t xml:space="preserve">, as defined in Grid Code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 xml:space="preserve">1.4, </w:t>
            </w:r>
            <w:r w:rsidRPr="006B199D">
              <w:rPr>
                <w:color w:val="000000" w:themeColor="text1"/>
                <w:sz w:val="20"/>
              </w:rPr>
              <w:t>as measured at the Connection Point</w:t>
            </w:r>
          </w:p>
        </w:tc>
        <w:tc>
          <w:tcPr>
            <w:tcW w:w="1260" w:type="dxa"/>
          </w:tcPr>
          <w:p w14:paraId="6A3D89DA" w14:textId="77777777" w:rsidR="001B1DD0" w:rsidRPr="006B199D" w:rsidRDefault="001B1DD0" w:rsidP="00A80103">
            <w:pPr>
              <w:pStyle w:val="BodyText"/>
              <w:spacing w:after="120"/>
              <w:jc w:val="both"/>
              <w:rPr>
                <w:color w:val="000000" w:themeColor="text1"/>
                <w:sz w:val="20"/>
              </w:rPr>
            </w:pPr>
          </w:p>
        </w:tc>
        <w:tc>
          <w:tcPr>
            <w:tcW w:w="1260" w:type="dxa"/>
          </w:tcPr>
          <w:p w14:paraId="6A3D89DB" w14:textId="77777777" w:rsidR="001B1DD0" w:rsidRPr="006B199D" w:rsidRDefault="001B1DD0" w:rsidP="00A80103">
            <w:pPr>
              <w:pStyle w:val="BodyText"/>
              <w:spacing w:after="120"/>
              <w:jc w:val="both"/>
              <w:rPr>
                <w:color w:val="000000" w:themeColor="text1"/>
                <w:sz w:val="20"/>
              </w:rPr>
            </w:pPr>
          </w:p>
        </w:tc>
      </w:tr>
    </w:tbl>
    <w:p w14:paraId="6A3D89DD" w14:textId="77777777" w:rsidR="00D176AD" w:rsidRPr="006B199D" w:rsidRDefault="00D176AD" w:rsidP="00A80103">
      <w:pPr>
        <w:pStyle w:val="Heading2"/>
        <w:jc w:val="both"/>
        <w:rPr>
          <w:color w:val="000000" w:themeColor="text1"/>
        </w:rPr>
      </w:pPr>
      <w:bookmarkStart w:id="54" w:name="_Toc39676193"/>
      <w:r w:rsidRPr="006B199D">
        <w:rPr>
          <w:color w:val="000000" w:themeColor="text1"/>
        </w:rPr>
        <w:t>Instrumentation and Onsite Data Trending</w:t>
      </w:r>
      <w:bookmarkEnd w:id="54"/>
    </w:p>
    <w:tbl>
      <w:tblPr>
        <w:tblStyle w:val="TableGrid"/>
        <w:tblW w:w="9450" w:type="dxa"/>
        <w:jc w:val="center"/>
        <w:tblInd w:w="4592" w:type="dxa"/>
        <w:tblCellMar>
          <w:top w:w="57" w:type="dxa"/>
          <w:bottom w:w="57" w:type="dxa"/>
        </w:tblCellMar>
        <w:tblLook w:val="04A0" w:firstRow="1" w:lastRow="0" w:firstColumn="1" w:lastColumn="0" w:noHBand="0" w:noVBand="1"/>
      </w:tblPr>
      <w:tblGrid>
        <w:gridCol w:w="850"/>
        <w:gridCol w:w="5273"/>
        <w:gridCol w:w="1841"/>
        <w:gridCol w:w="1486"/>
      </w:tblGrid>
      <w:tr w:rsidR="007601D5" w:rsidRPr="006B199D" w14:paraId="6A3D89E2" w14:textId="77777777" w:rsidTr="002D61D1">
        <w:trPr>
          <w:jc w:val="center"/>
        </w:trPr>
        <w:tc>
          <w:tcPr>
            <w:tcW w:w="850" w:type="dxa"/>
            <w:shd w:val="clear" w:color="auto" w:fill="DDDDDD" w:themeFill="accent1"/>
          </w:tcPr>
          <w:p w14:paraId="6A3D89DE" w14:textId="77777777" w:rsidR="007601D5" w:rsidRPr="006B199D" w:rsidRDefault="007601D5" w:rsidP="00A80103">
            <w:pPr>
              <w:pStyle w:val="BodyText"/>
              <w:jc w:val="both"/>
              <w:rPr>
                <w:b/>
                <w:color w:val="000000" w:themeColor="text1"/>
                <w:sz w:val="20"/>
              </w:rPr>
            </w:pPr>
            <w:r w:rsidRPr="006B199D">
              <w:rPr>
                <w:b/>
                <w:color w:val="000000" w:themeColor="text1"/>
                <w:sz w:val="20"/>
              </w:rPr>
              <w:t>No.</w:t>
            </w:r>
          </w:p>
        </w:tc>
        <w:tc>
          <w:tcPr>
            <w:tcW w:w="5273" w:type="dxa"/>
            <w:shd w:val="clear" w:color="auto" w:fill="DDDDDD" w:themeFill="accent1"/>
          </w:tcPr>
          <w:p w14:paraId="6A3D89DF" w14:textId="77777777" w:rsidR="007601D5" w:rsidRPr="006B199D" w:rsidRDefault="007601D5" w:rsidP="00A80103">
            <w:pPr>
              <w:pStyle w:val="BodyText"/>
              <w:jc w:val="both"/>
              <w:rPr>
                <w:b/>
                <w:color w:val="000000" w:themeColor="text1"/>
                <w:sz w:val="20"/>
              </w:rPr>
            </w:pPr>
            <w:r w:rsidRPr="006B199D">
              <w:rPr>
                <w:b/>
                <w:color w:val="000000" w:themeColor="text1"/>
                <w:sz w:val="20"/>
              </w:rPr>
              <w:t>Data Trending and Recording</w:t>
            </w:r>
          </w:p>
        </w:tc>
        <w:tc>
          <w:tcPr>
            <w:tcW w:w="1841" w:type="dxa"/>
            <w:tcBorders>
              <w:bottom w:val="single" w:sz="4" w:space="0" w:color="auto"/>
            </w:tcBorders>
            <w:shd w:val="clear" w:color="auto" w:fill="DDDDDD" w:themeFill="accent1"/>
          </w:tcPr>
          <w:p w14:paraId="6A3D89E0" w14:textId="77777777" w:rsidR="007601D5" w:rsidRPr="006B199D" w:rsidRDefault="007601D5" w:rsidP="00A80103">
            <w:pPr>
              <w:pStyle w:val="BodyText"/>
              <w:jc w:val="both"/>
              <w:rPr>
                <w:b/>
                <w:color w:val="000000" w:themeColor="text1"/>
                <w:sz w:val="20"/>
              </w:rPr>
            </w:pPr>
            <w:r w:rsidRPr="006B199D">
              <w:rPr>
                <w:b/>
                <w:color w:val="000000" w:themeColor="text1"/>
                <w:sz w:val="20"/>
              </w:rPr>
              <w:t>Resolution</w:t>
            </w:r>
          </w:p>
        </w:tc>
        <w:tc>
          <w:tcPr>
            <w:tcW w:w="1486" w:type="dxa"/>
            <w:shd w:val="clear" w:color="auto" w:fill="DDDDDD" w:themeFill="accent1"/>
          </w:tcPr>
          <w:p w14:paraId="6A3D89E1" w14:textId="77777777" w:rsidR="007601D5" w:rsidRPr="006B199D" w:rsidRDefault="00C610C2" w:rsidP="00A80103">
            <w:pPr>
              <w:pStyle w:val="BodyText"/>
              <w:jc w:val="both"/>
              <w:rPr>
                <w:b/>
                <w:color w:val="000000" w:themeColor="text1"/>
                <w:sz w:val="20"/>
              </w:rPr>
            </w:pPr>
            <w:r w:rsidRPr="006B199D">
              <w:rPr>
                <w:b/>
                <w:color w:val="000000" w:themeColor="text1"/>
                <w:sz w:val="20"/>
              </w:rPr>
              <w:t>Recorded</w:t>
            </w:r>
          </w:p>
        </w:tc>
      </w:tr>
      <w:tr w:rsidR="007601D5" w:rsidRPr="006B199D" w14:paraId="6A3D89E7" w14:textId="77777777" w:rsidTr="002D61D1">
        <w:trPr>
          <w:jc w:val="center"/>
        </w:trPr>
        <w:tc>
          <w:tcPr>
            <w:tcW w:w="850" w:type="dxa"/>
            <w:vAlign w:val="center"/>
          </w:tcPr>
          <w:p w14:paraId="6A3D89E3" w14:textId="77777777" w:rsidR="007601D5" w:rsidRPr="006B199D" w:rsidRDefault="007601D5" w:rsidP="00A80103">
            <w:pPr>
              <w:pStyle w:val="BodyText"/>
              <w:jc w:val="both"/>
              <w:rPr>
                <w:color w:val="000000" w:themeColor="text1"/>
                <w:sz w:val="20"/>
              </w:rPr>
            </w:pPr>
            <w:r w:rsidRPr="006B199D">
              <w:rPr>
                <w:color w:val="000000" w:themeColor="text1"/>
                <w:sz w:val="20"/>
              </w:rPr>
              <w:t>1</w:t>
            </w:r>
          </w:p>
        </w:tc>
        <w:tc>
          <w:tcPr>
            <w:tcW w:w="5273" w:type="dxa"/>
            <w:vAlign w:val="center"/>
          </w:tcPr>
          <w:p w14:paraId="6A3D89E4" w14:textId="173523E5" w:rsidR="007601D5" w:rsidRPr="006B199D" w:rsidRDefault="007601D5" w:rsidP="00A80103">
            <w:pPr>
              <w:pStyle w:val="BodyText"/>
              <w:jc w:val="both"/>
              <w:rPr>
                <w:color w:val="000000" w:themeColor="text1"/>
                <w:sz w:val="20"/>
              </w:rPr>
            </w:pPr>
            <w:r w:rsidRPr="006B199D">
              <w:rPr>
                <w:color w:val="000000" w:themeColor="text1"/>
                <w:sz w:val="20"/>
              </w:rPr>
              <w:t xml:space="preserve">Available active power from the prevailing </w:t>
            </w:r>
            <w:r w:rsidR="009B199D">
              <w:rPr>
                <w:color w:val="000000" w:themeColor="text1"/>
                <w:sz w:val="20"/>
              </w:rPr>
              <w:t>resource</w:t>
            </w:r>
            <w:r w:rsidRPr="006B199D">
              <w:rPr>
                <w:color w:val="000000" w:themeColor="text1"/>
                <w:sz w:val="20"/>
              </w:rPr>
              <w:t xml:space="preserve"> in MW, derived by algorithm in the </w:t>
            </w:r>
            <w:r w:rsidR="00A42E99" w:rsidRPr="006B199D">
              <w:rPr>
                <w:color w:val="000000" w:themeColor="text1"/>
                <w:sz w:val="20"/>
              </w:rPr>
              <w:t>PPMCS</w:t>
            </w:r>
            <w:r w:rsidRPr="006B199D">
              <w:rPr>
                <w:color w:val="000000" w:themeColor="text1"/>
                <w:sz w:val="20"/>
              </w:rPr>
              <w:t xml:space="preserve">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1.3, Point Y</w:t>
            </w:r>
            <w:r w:rsidRPr="006B199D">
              <w:rPr>
                <w:color w:val="000000" w:themeColor="text1"/>
                <w:sz w:val="20"/>
              </w:rPr>
              <w:t>)</w:t>
            </w:r>
          </w:p>
        </w:tc>
        <w:tc>
          <w:tcPr>
            <w:tcW w:w="1841" w:type="dxa"/>
            <w:shd w:val="clear" w:color="auto" w:fill="D9D9D9" w:themeFill="background1" w:themeFillShade="D9"/>
            <w:vAlign w:val="center"/>
          </w:tcPr>
          <w:p w14:paraId="6A3D89E5" w14:textId="125DFD9F" w:rsidR="007601D5" w:rsidRPr="006B199D" w:rsidRDefault="00642064" w:rsidP="00A80103">
            <w:pPr>
              <w:pStyle w:val="BodyText"/>
              <w:jc w:val="both"/>
              <w:rPr>
                <w:color w:val="000000" w:themeColor="text1"/>
                <w:sz w:val="20"/>
              </w:rPr>
            </w:pPr>
            <w:r w:rsidRPr="006B199D">
              <w:rPr>
                <w:color w:val="000000" w:themeColor="text1"/>
                <w:sz w:val="20"/>
              </w:rPr>
              <w:t>PPM</w:t>
            </w:r>
            <w:r w:rsidR="007601D5" w:rsidRPr="006B199D">
              <w:rPr>
                <w:color w:val="000000" w:themeColor="text1"/>
                <w:sz w:val="20"/>
              </w:rPr>
              <w:t xml:space="preserve"> to Specify (</w:t>
            </w:r>
            <w:r w:rsidR="007601D5" w:rsidRPr="006B199D">
              <w:rPr>
                <w:rFonts w:cs="Arial"/>
                <w:color w:val="000000" w:themeColor="text1"/>
                <w:sz w:val="20"/>
              </w:rPr>
              <w:t>≥</w:t>
            </w:r>
            <w:r w:rsidR="007601D5" w:rsidRPr="006B199D">
              <w:rPr>
                <w:color w:val="000000" w:themeColor="text1"/>
                <w:sz w:val="20"/>
              </w:rPr>
              <w:t>10 Hz)</w:t>
            </w:r>
          </w:p>
        </w:tc>
        <w:tc>
          <w:tcPr>
            <w:tcW w:w="1486" w:type="dxa"/>
            <w:shd w:val="clear" w:color="auto" w:fill="D9D9D9" w:themeFill="background1" w:themeFillShade="D9"/>
            <w:vAlign w:val="center"/>
          </w:tcPr>
          <w:p w14:paraId="6A3D89E6" w14:textId="77777777" w:rsidR="007601D5" w:rsidRPr="006B199D" w:rsidRDefault="007601D5" w:rsidP="00A80103">
            <w:pPr>
              <w:pStyle w:val="BodyText"/>
              <w:jc w:val="both"/>
              <w:rPr>
                <w:color w:val="000000" w:themeColor="text1"/>
                <w:sz w:val="20"/>
              </w:rPr>
            </w:pPr>
            <w:r w:rsidRPr="006B199D">
              <w:rPr>
                <w:color w:val="000000" w:themeColor="text1"/>
                <w:sz w:val="20"/>
              </w:rPr>
              <w:t>Yes / No</w:t>
            </w:r>
          </w:p>
        </w:tc>
      </w:tr>
      <w:tr w:rsidR="007601D5" w:rsidRPr="006B199D" w14:paraId="6A3D89EC" w14:textId="77777777" w:rsidTr="002D61D1">
        <w:trPr>
          <w:jc w:val="center"/>
        </w:trPr>
        <w:tc>
          <w:tcPr>
            <w:tcW w:w="850" w:type="dxa"/>
            <w:vAlign w:val="center"/>
          </w:tcPr>
          <w:p w14:paraId="6A3D89E8" w14:textId="77777777" w:rsidR="007601D5" w:rsidRPr="006B199D" w:rsidRDefault="007601D5" w:rsidP="00A80103">
            <w:pPr>
              <w:pStyle w:val="BodyText"/>
              <w:jc w:val="both"/>
              <w:rPr>
                <w:color w:val="000000" w:themeColor="text1"/>
                <w:sz w:val="20"/>
              </w:rPr>
            </w:pPr>
            <w:r w:rsidRPr="006B199D">
              <w:rPr>
                <w:color w:val="000000" w:themeColor="text1"/>
                <w:sz w:val="20"/>
              </w:rPr>
              <w:t>2</w:t>
            </w:r>
          </w:p>
        </w:tc>
        <w:tc>
          <w:tcPr>
            <w:tcW w:w="5273" w:type="dxa"/>
            <w:vAlign w:val="center"/>
          </w:tcPr>
          <w:p w14:paraId="6A3D89E9" w14:textId="06EA7AE2" w:rsidR="007601D5" w:rsidRPr="006B199D" w:rsidRDefault="007601D5" w:rsidP="00A80103">
            <w:pPr>
              <w:pStyle w:val="BodyText"/>
              <w:jc w:val="both"/>
              <w:rPr>
                <w:color w:val="000000" w:themeColor="text1"/>
                <w:sz w:val="20"/>
              </w:rPr>
            </w:pPr>
            <w:r w:rsidRPr="006B199D">
              <w:rPr>
                <w:color w:val="000000" w:themeColor="text1"/>
                <w:sz w:val="20"/>
              </w:rPr>
              <w:t xml:space="preserve">Actual active power from the </w:t>
            </w:r>
            <w:r w:rsidR="009B199D">
              <w:rPr>
                <w:color w:val="000000" w:themeColor="text1"/>
                <w:sz w:val="20"/>
              </w:rPr>
              <w:t>power park module</w:t>
            </w:r>
            <w:r w:rsidRPr="006B199D">
              <w:rPr>
                <w:color w:val="000000" w:themeColor="text1"/>
                <w:sz w:val="20"/>
              </w:rPr>
              <w:t xml:space="preserve"> in MW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1.3, Point Y</w:t>
            </w:r>
            <w:r w:rsidRPr="006B199D">
              <w:rPr>
                <w:color w:val="000000" w:themeColor="text1"/>
                <w:sz w:val="20"/>
              </w:rPr>
              <w:t>)</w:t>
            </w:r>
          </w:p>
        </w:tc>
        <w:tc>
          <w:tcPr>
            <w:tcW w:w="1841" w:type="dxa"/>
            <w:shd w:val="clear" w:color="auto" w:fill="D9D9D9" w:themeFill="background1" w:themeFillShade="D9"/>
            <w:vAlign w:val="center"/>
          </w:tcPr>
          <w:p w14:paraId="6A3D89EA" w14:textId="7633233E" w:rsidR="007601D5" w:rsidRPr="006B199D" w:rsidRDefault="00642064" w:rsidP="00A80103">
            <w:pPr>
              <w:pStyle w:val="BodyText"/>
              <w:jc w:val="both"/>
              <w:rPr>
                <w:color w:val="000000" w:themeColor="text1"/>
                <w:sz w:val="20"/>
              </w:rPr>
            </w:pPr>
            <w:r w:rsidRPr="006B199D">
              <w:rPr>
                <w:color w:val="000000" w:themeColor="text1"/>
                <w:sz w:val="20"/>
              </w:rPr>
              <w:t>PPM</w:t>
            </w:r>
            <w:r w:rsidR="007601D5" w:rsidRPr="006B199D">
              <w:rPr>
                <w:color w:val="000000" w:themeColor="text1"/>
                <w:sz w:val="20"/>
              </w:rPr>
              <w:t xml:space="preserve"> to Specify (</w:t>
            </w:r>
            <w:r w:rsidR="007601D5" w:rsidRPr="006B199D">
              <w:rPr>
                <w:rFonts w:cs="Arial"/>
                <w:color w:val="000000" w:themeColor="text1"/>
                <w:sz w:val="20"/>
              </w:rPr>
              <w:t>≥</w:t>
            </w:r>
            <w:r w:rsidR="007601D5" w:rsidRPr="006B199D">
              <w:rPr>
                <w:color w:val="000000" w:themeColor="text1"/>
                <w:sz w:val="20"/>
              </w:rPr>
              <w:t>10 Hz)</w:t>
            </w:r>
          </w:p>
        </w:tc>
        <w:tc>
          <w:tcPr>
            <w:tcW w:w="1486" w:type="dxa"/>
            <w:shd w:val="clear" w:color="auto" w:fill="D9D9D9" w:themeFill="background1" w:themeFillShade="D9"/>
            <w:vAlign w:val="center"/>
          </w:tcPr>
          <w:p w14:paraId="6A3D89EB" w14:textId="77777777" w:rsidR="007601D5" w:rsidRPr="006B199D" w:rsidRDefault="007601D5" w:rsidP="00A80103">
            <w:pPr>
              <w:pStyle w:val="BodyText"/>
              <w:jc w:val="both"/>
              <w:rPr>
                <w:color w:val="000000" w:themeColor="text1"/>
                <w:sz w:val="20"/>
              </w:rPr>
            </w:pPr>
            <w:r w:rsidRPr="006B199D">
              <w:rPr>
                <w:color w:val="000000" w:themeColor="text1"/>
                <w:sz w:val="20"/>
              </w:rPr>
              <w:t>Yes / No</w:t>
            </w:r>
          </w:p>
        </w:tc>
      </w:tr>
      <w:tr w:rsidR="007601D5" w:rsidRPr="006B199D" w14:paraId="6A3D89F1" w14:textId="77777777" w:rsidTr="002D61D1">
        <w:trPr>
          <w:jc w:val="center"/>
        </w:trPr>
        <w:tc>
          <w:tcPr>
            <w:tcW w:w="850" w:type="dxa"/>
            <w:vAlign w:val="center"/>
          </w:tcPr>
          <w:p w14:paraId="6A3D89ED" w14:textId="77777777" w:rsidR="007601D5" w:rsidRPr="006B199D" w:rsidRDefault="007601D5" w:rsidP="00A80103">
            <w:pPr>
              <w:pStyle w:val="BodyText"/>
              <w:jc w:val="both"/>
              <w:rPr>
                <w:color w:val="000000" w:themeColor="text1"/>
                <w:sz w:val="20"/>
              </w:rPr>
            </w:pPr>
            <w:r w:rsidRPr="006B199D">
              <w:rPr>
                <w:color w:val="000000" w:themeColor="text1"/>
                <w:sz w:val="20"/>
              </w:rPr>
              <w:t>3</w:t>
            </w:r>
          </w:p>
        </w:tc>
        <w:tc>
          <w:tcPr>
            <w:tcW w:w="5273" w:type="dxa"/>
            <w:vAlign w:val="center"/>
          </w:tcPr>
          <w:p w14:paraId="6A3D89EE" w14:textId="760167F3" w:rsidR="007601D5" w:rsidRPr="006B199D" w:rsidRDefault="009B199D" w:rsidP="00A80103">
            <w:pPr>
              <w:pStyle w:val="BodyText"/>
              <w:jc w:val="both"/>
              <w:rPr>
                <w:color w:val="000000" w:themeColor="text1"/>
                <w:sz w:val="20"/>
              </w:rPr>
            </w:pPr>
            <w:r>
              <w:rPr>
                <w:color w:val="000000" w:themeColor="text1"/>
                <w:sz w:val="20"/>
              </w:rPr>
              <w:t>Power park module</w:t>
            </w:r>
            <w:r w:rsidR="007601D5" w:rsidRPr="006B199D">
              <w:rPr>
                <w:color w:val="000000" w:themeColor="text1"/>
                <w:sz w:val="20"/>
              </w:rPr>
              <w:t xml:space="preserve"> voltage measured at the lower voltage side of the grid connected transformer (</w:t>
            </w:r>
            <w:r w:rsidR="007601D5" w:rsidRPr="006B199D">
              <w:rPr>
                <w:i/>
                <w:color w:val="000000" w:themeColor="text1"/>
                <w:sz w:val="20"/>
              </w:rPr>
              <w:t xml:space="preserve">Figure </w:t>
            </w:r>
            <w:r w:rsidR="00642064" w:rsidRPr="006B199D">
              <w:rPr>
                <w:i/>
                <w:color w:val="000000" w:themeColor="text1"/>
                <w:sz w:val="20"/>
              </w:rPr>
              <w:t>PPM</w:t>
            </w:r>
            <w:r w:rsidR="007601D5" w:rsidRPr="006B199D">
              <w:rPr>
                <w:i/>
                <w:color w:val="000000" w:themeColor="text1"/>
                <w:sz w:val="20"/>
              </w:rPr>
              <w:t>1.3, Point Y</w:t>
            </w:r>
            <w:r w:rsidR="007601D5" w:rsidRPr="006B199D">
              <w:rPr>
                <w:color w:val="000000" w:themeColor="text1"/>
                <w:sz w:val="20"/>
              </w:rPr>
              <w:t>)</w:t>
            </w:r>
          </w:p>
        </w:tc>
        <w:tc>
          <w:tcPr>
            <w:tcW w:w="1841" w:type="dxa"/>
            <w:shd w:val="clear" w:color="auto" w:fill="D9D9D9" w:themeFill="background1" w:themeFillShade="D9"/>
            <w:vAlign w:val="center"/>
          </w:tcPr>
          <w:p w14:paraId="6A3D89EF" w14:textId="6C4F58EB" w:rsidR="007601D5" w:rsidRPr="006B199D" w:rsidRDefault="00642064" w:rsidP="00A80103">
            <w:pPr>
              <w:pStyle w:val="BodyText"/>
              <w:jc w:val="both"/>
              <w:rPr>
                <w:color w:val="000000" w:themeColor="text1"/>
                <w:sz w:val="20"/>
              </w:rPr>
            </w:pPr>
            <w:r w:rsidRPr="006B199D">
              <w:rPr>
                <w:color w:val="000000" w:themeColor="text1"/>
                <w:sz w:val="20"/>
              </w:rPr>
              <w:t>PPM</w:t>
            </w:r>
            <w:r w:rsidR="007601D5" w:rsidRPr="006B199D">
              <w:rPr>
                <w:color w:val="000000" w:themeColor="text1"/>
                <w:sz w:val="20"/>
              </w:rPr>
              <w:t xml:space="preserve"> to Specify (</w:t>
            </w:r>
            <w:r w:rsidR="007601D5" w:rsidRPr="006B199D">
              <w:rPr>
                <w:rFonts w:cs="Arial"/>
                <w:color w:val="000000" w:themeColor="text1"/>
                <w:sz w:val="20"/>
              </w:rPr>
              <w:t>≥</w:t>
            </w:r>
            <w:r w:rsidR="007601D5" w:rsidRPr="006B199D">
              <w:rPr>
                <w:color w:val="000000" w:themeColor="text1"/>
                <w:sz w:val="20"/>
              </w:rPr>
              <w:t>10 Hz)</w:t>
            </w:r>
          </w:p>
        </w:tc>
        <w:tc>
          <w:tcPr>
            <w:tcW w:w="1486" w:type="dxa"/>
            <w:shd w:val="clear" w:color="auto" w:fill="D9D9D9" w:themeFill="background1" w:themeFillShade="D9"/>
            <w:vAlign w:val="center"/>
          </w:tcPr>
          <w:p w14:paraId="6A3D89F0" w14:textId="77777777" w:rsidR="007601D5" w:rsidRPr="006B199D" w:rsidRDefault="007601D5" w:rsidP="00A80103">
            <w:pPr>
              <w:pStyle w:val="BodyText"/>
              <w:jc w:val="both"/>
              <w:rPr>
                <w:color w:val="000000" w:themeColor="text1"/>
                <w:sz w:val="20"/>
              </w:rPr>
            </w:pPr>
            <w:r w:rsidRPr="006B199D">
              <w:rPr>
                <w:color w:val="000000" w:themeColor="text1"/>
                <w:sz w:val="20"/>
              </w:rPr>
              <w:t>Yes / No</w:t>
            </w:r>
          </w:p>
        </w:tc>
      </w:tr>
      <w:tr w:rsidR="007601D5" w:rsidRPr="006B199D" w14:paraId="6A3D89F6" w14:textId="77777777" w:rsidTr="002D61D1">
        <w:trPr>
          <w:jc w:val="center"/>
        </w:trPr>
        <w:tc>
          <w:tcPr>
            <w:tcW w:w="850" w:type="dxa"/>
            <w:vAlign w:val="center"/>
          </w:tcPr>
          <w:p w14:paraId="6A3D89F2" w14:textId="77777777" w:rsidR="007601D5" w:rsidRPr="006B199D" w:rsidRDefault="007601D5" w:rsidP="00A80103">
            <w:pPr>
              <w:pStyle w:val="BodyText"/>
              <w:jc w:val="both"/>
              <w:rPr>
                <w:color w:val="000000" w:themeColor="text1"/>
                <w:sz w:val="20"/>
              </w:rPr>
            </w:pPr>
            <w:r w:rsidRPr="006B199D">
              <w:rPr>
                <w:color w:val="000000" w:themeColor="text1"/>
                <w:sz w:val="20"/>
              </w:rPr>
              <w:t>4</w:t>
            </w:r>
          </w:p>
        </w:tc>
        <w:tc>
          <w:tcPr>
            <w:tcW w:w="5273" w:type="dxa"/>
            <w:vAlign w:val="center"/>
          </w:tcPr>
          <w:p w14:paraId="6A3D89F3" w14:textId="3B132EC0" w:rsidR="007601D5" w:rsidRPr="006B199D" w:rsidRDefault="007601D5" w:rsidP="00A80103">
            <w:pPr>
              <w:pStyle w:val="BodyText"/>
              <w:jc w:val="both"/>
              <w:rPr>
                <w:color w:val="000000" w:themeColor="text1"/>
                <w:sz w:val="20"/>
              </w:rPr>
            </w:pPr>
            <w:r w:rsidRPr="006B199D">
              <w:rPr>
                <w:color w:val="000000" w:themeColor="text1"/>
                <w:sz w:val="20"/>
              </w:rPr>
              <w:t>Grid voltage measured at the connection point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1.3, Point Z</w:t>
            </w:r>
            <w:r w:rsidRPr="006B199D">
              <w:rPr>
                <w:color w:val="000000" w:themeColor="text1"/>
                <w:sz w:val="20"/>
              </w:rPr>
              <w:t>)</w:t>
            </w:r>
          </w:p>
        </w:tc>
        <w:tc>
          <w:tcPr>
            <w:tcW w:w="1841" w:type="dxa"/>
            <w:shd w:val="clear" w:color="auto" w:fill="D9D9D9" w:themeFill="background1" w:themeFillShade="D9"/>
            <w:vAlign w:val="center"/>
          </w:tcPr>
          <w:p w14:paraId="6A3D89F4" w14:textId="69F54D7F" w:rsidR="007601D5" w:rsidRPr="006B199D" w:rsidRDefault="00642064" w:rsidP="00A80103">
            <w:pPr>
              <w:pStyle w:val="BodyText"/>
              <w:jc w:val="both"/>
              <w:rPr>
                <w:color w:val="000000" w:themeColor="text1"/>
                <w:sz w:val="20"/>
              </w:rPr>
            </w:pPr>
            <w:r w:rsidRPr="006B199D">
              <w:rPr>
                <w:color w:val="000000" w:themeColor="text1"/>
                <w:sz w:val="20"/>
              </w:rPr>
              <w:t>PPM</w:t>
            </w:r>
            <w:r w:rsidR="007601D5" w:rsidRPr="006B199D">
              <w:rPr>
                <w:color w:val="000000" w:themeColor="text1"/>
                <w:sz w:val="20"/>
              </w:rPr>
              <w:t xml:space="preserve"> to Specify (</w:t>
            </w:r>
            <w:r w:rsidR="007601D5" w:rsidRPr="006B199D">
              <w:rPr>
                <w:rFonts w:cs="Arial"/>
                <w:color w:val="000000" w:themeColor="text1"/>
                <w:sz w:val="20"/>
              </w:rPr>
              <w:t>≥</w:t>
            </w:r>
            <w:r w:rsidR="007601D5" w:rsidRPr="006B199D">
              <w:rPr>
                <w:color w:val="000000" w:themeColor="text1"/>
                <w:sz w:val="20"/>
              </w:rPr>
              <w:t>10 Hz)</w:t>
            </w:r>
          </w:p>
        </w:tc>
        <w:tc>
          <w:tcPr>
            <w:tcW w:w="1486" w:type="dxa"/>
            <w:shd w:val="clear" w:color="auto" w:fill="D9D9D9" w:themeFill="background1" w:themeFillShade="D9"/>
            <w:vAlign w:val="center"/>
          </w:tcPr>
          <w:p w14:paraId="6A3D89F5" w14:textId="77777777" w:rsidR="007601D5" w:rsidRPr="006B199D" w:rsidRDefault="007601D5" w:rsidP="00A80103">
            <w:pPr>
              <w:pStyle w:val="BodyText"/>
              <w:jc w:val="both"/>
              <w:rPr>
                <w:color w:val="000000" w:themeColor="text1"/>
                <w:sz w:val="20"/>
              </w:rPr>
            </w:pPr>
            <w:r w:rsidRPr="006B199D">
              <w:rPr>
                <w:color w:val="000000" w:themeColor="text1"/>
                <w:sz w:val="20"/>
              </w:rPr>
              <w:t>Yes / No</w:t>
            </w:r>
          </w:p>
        </w:tc>
      </w:tr>
      <w:tr w:rsidR="007601D5" w:rsidRPr="006B199D" w14:paraId="6A3D89FB" w14:textId="77777777" w:rsidTr="002D61D1">
        <w:trPr>
          <w:jc w:val="center"/>
        </w:trPr>
        <w:tc>
          <w:tcPr>
            <w:tcW w:w="850" w:type="dxa"/>
            <w:vAlign w:val="center"/>
          </w:tcPr>
          <w:p w14:paraId="6A3D89F7" w14:textId="77777777" w:rsidR="007601D5" w:rsidRPr="006B199D" w:rsidRDefault="007601D5" w:rsidP="00A80103">
            <w:pPr>
              <w:pStyle w:val="BodyText"/>
              <w:jc w:val="both"/>
              <w:rPr>
                <w:color w:val="000000" w:themeColor="text1"/>
                <w:sz w:val="20"/>
              </w:rPr>
            </w:pPr>
            <w:r w:rsidRPr="006B199D">
              <w:rPr>
                <w:color w:val="000000" w:themeColor="text1"/>
                <w:sz w:val="20"/>
              </w:rPr>
              <w:t>5</w:t>
            </w:r>
          </w:p>
        </w:tc>
        <w:tc>
          <w:tcPr>
            <w:tcW w:w="5273" w:type="dxa"/>
            <w:vAlign w:val="center"/>
          </w:tcPr>
          <w:p w14:paraId="6A3D89F8" w14:textId="02AAE180" w:rsidR="007601D5" w:rsidRPr="006B199D" w:rsidRDefault="007601D5" w:rsidP="00A80103">
            <w:pPr>
              <w:pStyle w:val="BodyText"/>
              <w:jc w:val="both"/>
              <w:rPr>
                <w:color w:val="000000" w:themeColor="text1"/>
                <w:sz w:val="20"/>
              </w:rPr>
            </w:pPr>
            <w:r w:rsidRPr="006B199D">
              <w:rPr>
                <w:color w:val="000000" w:themeColor="text1"/>
                <w:sz w:val="20"/>
              </w:rPr>
              <w:t>Reactive power measured at the lower voltage side of the grid connected transformer,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1.3, Point Y</w:t>
            </w:r>
            <w:r w:rsidRPr="006B199D">
              <w:rPr>
                <w:color w:val="000000" w:themeColor="text1"/>
                <w:sz w:val="20"/>
              </w:rPr>
              <w:t>)</w:t>
            </w:r>
          </w:p>
        </w:tc>
        <w:tc>
          <w:tcPr>
            <w:tcW w:w="1841" w:type="dxa"/>
            <w:shd w:val="clear" w:color="auto" w:fill="D9D9D9" w:themeFill="background1" w:themeFillShade="D9"/>
            <w:vAlign w:val="center"/>
          </w:tcPr>
          <w:p w14:paraId="6A3D89F9" w14:textId="70998F3D" w:rsidR="007601D5" w:rsidRPr="006B199D" w:rsidRDefault="00642064" w:rsidP="00A80103">
            <w:pPr>
              <w:pStyle w:val="BodyText"/>
              <w:jc w:val="both"/>
              <w:rPr>
                <w:color w:val="000000" w:themeColor="text1"/>
                <w:sz w:val="20"/>
              </w:rPr>
            </w:pPr>
            <w:r w:rsidRPr="006B199D">
              <w:rPr>
                <w:color w:val="000000" w:themeColor="text1"/>
                <w:sz w:val="20"/>
              </w:rPr>
              <w:t>PPM</w:t>
            </w:r>
            <w:r w:rsidR="007601D5" w:rsidRPr="006B199D">
              <w:rPr>
                <w:color w:val="000000" w:themeColor="text1"/>
                <w:sz w:val="20"/>
              </w:rPr>
              <w:t xml:space="preserve"> to Specify (</w:t>
            </w:r>
            <w:r w:rsidR="007601D5" w:rsidRPr="006B199D">
              <w:rPr>
                <w:rFonts w:cs="Arial"/>
                <w:color w:val="000000" w:themeColor="text1"/>
                <w:sz w:val="20"/>
              </w:rPr>
              <w:t>≥</w:t>
            </w:r>
            <w:r w:rsidR="007601D5" w:rsidRPr="006B199D">
              <w:rPr>
                <w:color w:val="000000" w:themeColor="text1"/>
                <w:sz w:val="20"/>
              </w:rPr>
              <w:t>10 Hz)</w:t>
            </w:r>
          </w:p>
        </w:tc>
        <w:tc>
          <w:tcPr>
            <w:tcW w:w="1486" w:type="dxa"/>
            <w:shd w:val="clear" w:color="auto" w:fill="D9D9D9" w:themeFill="background1" w:themeFillShade="D9"/>
            <w:vAlign w:val="center"/>
          </w:tcPr>
          <w:p w14:paraId="6A3D89FA" w14:textId="77777777" w:rsidR="007601D5" w:rsidRPr="006B199D" w:rsidRDefault="007601D5" w:rsidP="00A80103">
            <w:pPr>
              <w:pStyle w:val="BodyText"/>
              <w:jc w:val="both"/>
              <w:rPr>
                <w:color w:val="000000" w:themeColor="text1"/>
                <w:sz w:val="20"/>
              </w:rPr>
            </w:pPr>
            <w:r w:rsidRPr="006B199D">
              <w:rPr>
                <w:color w:val="000000" w:themeColor="text1"/>
                <w:sz w:val="20"/>
              </w:rPr>
              <w:t>Yes / No</w:t>
            </w:r>
          </w:p>
        </w:tc>
      </w:tr>
      <w:tr w:rsidR="007601D5" w:rsidRPr="006B199D" w14:paraId="6A3D8A00" w14:textId="77777777" w:rsidTr="002D61D1">
        <w:trPr>
          <w:jc w:val="center"/>
        </w:trPr>
        <w:tc>
          <w:tcPr>
            <w:tcW w:w="850" w:type="dxa"/>
            <w:vAlign w:val="center"/>
          </w:tcPr>
          <w:p w14:paraId="6A3D89FC" w14:textId="77777777" w:rsidR="007601D5" w:rsidRPr="006B199D" w:rsidRDefault="007601D5" w:rsidP="00A80103">
            <w:pPr>
              <w:pStyle w:val="BodyText"/>
              <w:jc w:val="both"/>
              <w:rPr>
                <w:color w:val="000000" w:themeColor="text1"/>
                <w:sz w:val="20"/>
              </w:rPr>
            </w:pPr>
            <w:r w:rsidRPr="006B199D">
              <w:rPr>
                <w:color w:val="000000" w:themeColor="text1"/>
                <w:sz w:val="20"/>
              </w:rPr>
              <w:t>6</w:t>
            </w:r>
          </w:p>
        </w:tc>
        <w:tc>
          <w:tcPr>
            <w:tcW w:w="5273" w:type="dxa"/>
            <w:vAlign w:val="center"/>
          </w:tcPr>
          <w:p w14:paraId="6A3D89FD" w14:textId="4E1909A7" w:rsidR="007601D5" w:rsidRPr="006B199D" w:rsidRDefault="007601D5" w:rsidP="00A80103">
            <w:pPr>
              <w:pStyle w:val="BodyText"/>
              <w:jc w:val="both"/>
              <w:rPr>
                <w:color w:val="000000" w:themeColor="text1"/>
                <w:sz w:val="20"/>
              </w:rPr>
            </w:pPr>
            <w:r w:rsidRPr="006B199D">
              <w:rPr>
                <w:color w:val="000000" w:themeColor="text1"/>
                <w:sz w:val="20"/>
              </w:rPr>
              <w:t>Reactive power measured at the connection point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1.3, Point Z</w:t>
            </w:r>
            <w:r w:rsidRPr="006B199D">
              <w:rPr>
                <w:color w:val="000000" w:themeColor="text1"/>
                <w:sz w:val="20"/>
              </w:rPr>
              <w:t>)</w:t>
            </w:r>
          </w:p>
        </w:tc>
        <w:tc>
          <w:tcPr>
            <w:tcW w:w="1841" w:type="dxa"/>
            <w:shd w:val="clear" w:color="auto" w:fill="D9D9D9" w:themeFill="background1" w:themeFillShade="D9"/>
            <w:vAlign w:val="center"/>
          </w:tcPr>
          <w:p w14:paraId="6A3D89FE" w14:textId="31942B34" w:rsidR="007601D5" w:rsidRPr="006B199D" w:rsidRDefault="00642064" w:rsidP="00A80103">
            <w:pPr>
              <w:pStyle w:val="BodyText"/>
              <w:jc w:val="both"/>
              <w:rPr>
                <w:color w:val="000000" w:themeColor="text1"/>
                <w:sz w:val="20"/>
              </w:rPr>
            </w:pPr>
            <w:r w:rsidRPr="006B199D">
              <w:rPr>
                <w:color w:val="000000" w:themeColor="text1"/>
                <w:sz w:val="20"/>
              </w:rPr>
              <w:t>PPM</w:t>
            </w:r>
            <w:r w:rsidR="007601D5" w:rsidRPr="006B199D">
              <w:rPr>
                <w:color w:val="000000" w:themeColor="text1"/>
                <w:sz w:val="20"/>
              </w:rPr>
              <w:t xml:space="preserve"> to Specify (</w:t>
            </w:r>
            <w:r w:rsidR="007601D5" w:rsidRPr="006B199D">
              <w:rPr>
                <w:rFonts w:cs="Arial"/>
                <w:color w:val="000000" w:themeColor="text1"/>
                <w:sz w:val="20"/>
              </w:rPr>
              <w:t>≥</w:t>
            </w:r>
            <w:r w:rsidR="007601D5" w:rsidRPr="006B199D">
              <w:rPr>
                <w:color w:val="000000" w:themeColor="text1"/>
                <w:sz w:val="20"/>
              </w:rPr>
              <w:t>10 Hz)</w:t>
            </w:r>
          </w:p>
        </w:tc>
        <w:tc>
          <w:tcPr>
            <w:tcW w:w="1486" w:type="dxa"/>
            <w:shd w:val="clear" w:color="auto" w:fill="D9D9D9" w:themeFill="background1" w:themeFillShade="D9"/>
            <w:vAlign w:val="center"/>
          </w:tcPr>
          <w:p w14:paraId="6A3D89FF" w14:textId="77777777" w:rsidR="007601D5" w:rsidRPr="006B199D" w:rsidRDefault="007601D5" w:rsidP="00A80103">
            <w:pPr>
              <w:pStyle w:val="BodyText"/>
              <w:jc w:val="both"/>
              <w:rPr>
                <w:color w:val="000000" w:themeColor="text1"/>
                <w:sz w:val="20"/>
              </w:rPr>
            </w:pPr>
            <w:r w:rsidRPr="006B199D">
              <w:rPr>
                <w:color w:val="000000" w:themeColor="text1"/>
                <w:sz w:val="20"/>
              </w:rPr>
              <w:t>Yes / No</w:t>
            </w:r>
          </w:p>
        </w:tc>
      </w:tr>
      <w:tr w:rsidR="007601D5" w:rsidRPr="006B199D" w14:paraId="6A3D8A05" w14:textId="77777777" w:rsidTr="002D61D1">
        <w:trPr>
          <w:jc w:val="center"/>
        </w:trPr>
        <w:tc>
          <w:tcPr>
            <w:tcW w:w="850" w:type="dxa"/>
            <w:vAlign w:val="center"/>
          </w:tcPr>
          <w:p w14:paraId="6A3D8A01" w14:textId="77777777" w:rsidR="007601D5" w:rsidRPr="006B199D" w:rsidRDefault="007601D5" w:rsidP="00A80103">
            <w:pPr>
              <w:pStyle w:val="BodyText"/>
              <w:jc w:val="both"/>
              <w:rPr>
                <w:color w:val="000000" w:themeColor="text1"/>
                <w:sz w:val="20"/>
              </w:rPr>
            </w:pPr>
            <w:r w:rsidRPr="006B199D">
              <w:rPr>
                <w:color w:val="000000" w:themeColor="text1"/>
                <w:sz w:val="20"/>
              </w:rPr>
              <w:t>7</w:t>
            </w:r>
          </w:p>
        </w:tc>
        <w:tc>
          <w:tcPr>
            <w:tcW w:w="5273" w:type="dxa"/>
            <w:vAlign w:val="center"/>
          </w:tcPr>
          <w:p w14:paraId="6A3D8A02" w14:textId="77777777" w:rsidR="007601D5" w:rsidRPr="006B199D" w:rsidRDefault="007601D5" w:rsidP="00A80103">
            <w:pPr>
              <w:pStyle w:val="BodyText"/>
              <w:jc w:val="both"/>
              <w:rPr>
                <w:color w:val="000000" w:themeColor="text1"/>
                <w:sz w:val="20"/>
              </w:rPr>
            </w:pPr>
            <w:r w:rsidRPr="006B199D">
              <w:rPr>
                <w:color w:val="000000" w:themeColor="text1"/>
                <w:sz w:val="20"/>
              </w:rPr>
              <w:t>Grid transformer tap position</w:t>
            </w:r>
          </w:p>
        </w:tc>
        <w:tc>
          <w:tcPr>
            <w:tcW w:w="1841" w:type="dxa"/>
            <w:shd w:val="clear" w:color="auto" w:fill="D9D9D9" w:themeFill="background1" w:themeFillShade="D9"/>
            <w:vAlign w:val="center"/>
          </w:tcPr>
          <w:p w14:paraId="6A3D8A03" w14:textId="1C4A3412" w:rsidR="007601D5" w:rsidRPr="006B199D" w:rsidRDefault="00642064" w:rsidP="00A80103">
            <w:pPr>
              <w:pStyle w:val="BodyText"/>
              <w:jc w:val="both"/>
              <w:rPr>
                <w:color w:val="000000" w:themeColor="text1"/>
                <w:sz w:val="20"/>
              </w:rPr>
            </w:pPr>
            <w:r w:rsidRPr="006B199D">
              <w:rPr>
                <w:color w:val="000000" w:themeColor="text1"/>
                <w:sz w:val="20"/>
              </w:rPr>
              <w:t>PPM</w:t>
            </w:r>
            <w:r w:rsidR="007601D5" w:rsidRPr="006B199D">
              <w:rPr>
                <w:color w:val="000000" w:themeColor="text1"/>
                <w:sz w:val="20"/>
              </w:rPr>
              <w:t xml:space="preserve"> to Specify (</w:t>
            </w:r>
            <w:r w:rsidR="007601D5" w:rsidRPr="006B199D">
              <w:rPr>
                <w:rFonts w:cs="Arial"/>
                <w:color w:val="000000" w:themeColor="text1"/>
                <w:sz w:val="20"/>
              </w:rPr>
              <w:t>≥</w:t>
            </w:r>
            <w:r w:rsidR="007601D5" w:rsidRPr="006B199D">
              <w:rPr>
                <w:color w:val="000000" w:themeColor="text1"/>
                <w:sz w:val="20"/>
              </w:rPr>
              <w:t>10 Hz)</w:t>
            </w:r>
          </w:p>
        </w:tc>
        <w:tc>
          <w:tcPr>
            <w:tcW w:w="1486" w:type="dxa"/>
            <w:shd w:val="clear" w:color="auto" w:fill="D9D9D9" w:themeFill="background1" w:themeFillShade="D9"/>
            <w:vAlign w:val="center"/>
          </w:tcPr>
          <w:p w14:paraId="6A3D8A04" w14:textId="77777777" w:rsidR="007601D5" w:rsidRPr="006B199D" w:rsidRDefault="007601D5" w:rsidP="00A80103">
            <w:pPr>
              <w:pStyle w:val="BodyText"/>
              <w:jc w:val="both"/>
              <w:rPr>
                <w:color w:val="000000" w:themeColor="text1"/>
                <w:sz w:val="20"/>
              </w:rPr>
            </w:pPr>
            <w:r w:rsidRPr="006B199D">
              <w:rPr>
                <w:color w:val="000000" w:themeColor="text1"/>
                <w:sz w:val="20"/>
              </w:rPr>
              <w:t>Yes / No</w:t>
            </w:r>
          </w:p>
        </w:tc>
      </w:tr>
      <w:tr w:rsidR="007601D5" w:rsidRPr="006B199D" w14:paraId="6A3D8A0A" w14:textId="77777777" w:rsidTr="002D61D1">
        <w:trPr>
          <w:jc w:val="center"/>
        </w:trPr>
        <w:tc>
          <w:tcPr>
            <w:tcW w:w="850" w:type="dxa"/>
            <w:vAlign w:val="center"/>
          </w:tcPr>
          <w:p w14:paraId="6A3D8A06" w14:textId="77777777" w:rsidR="007601D5" w:rsidRPr="006B199D" w:rsidRDefault="007601D5" w:rsidP="00A80103">
            <w:pPr>
              <w:pStyle w:val="BodyText"/>
              <w:jc w:val="both"/>
              <w:rPr>
                <w:color w:val="000000" w:themeColor="text1"/>
                <w:sz w:val="20"/>
              </w:rPr>
            </w:pPr>
            <w:r w:rsidRPr="006B199D">
              <w:rPr>
                <w:color w:val="000000" w:themeColor="text1"/>
                <w:sz w:val="20"/>
              </w:rPr>
              <w:t>8</w:t>
            </w:r>
          </w:p>
        </w:tc>
        <w:tc>
          <w:tcPr>
            <w:tcW w:w="5273" w:type="dxa"/>
            <w:vAlign w:val="center"/>
          </w:tcPr>
          <w:p w14:paraId="6A3D8A07" w14:textId="65BC69A2" w:rsidR="007601D5" w:rsidRPr="006B199D" w:rsidRDefault="007601D5" w:rsidP="00A80103">
            <w:pPr>
              <w:pStyle w:val="BodyText"/>
              <w:jc w:val="both"/>
              <w:rPr>
                <w:color w:val="000000" w:themeColor="text1"/>
                <w:sz w:val="20"/>
              </w:rPr>
            </w:pPr>
            <w:r w:rsidRPr="006B199D">
              <w:rPr>
                <w:color w:val="000000" w:themeColor="text1"/>
                <w:sz w:val="20"/>
              </w:rPr>
              <w:t>AVR (kV) set-point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1.3, Point Y</w:t>
            </w:r>
            <w:r w:rsidRPr="006B199D">
              <w:rPr>
                <w:color w:val="000000" w:themeColor="text1"/>
                <w:sz w:val="20"/>
              </w:rPr>
              <w:t>)</w:t>
            </w:r>
          </w:p>
        </w:tc>
        <w:tc>
          <w:tcPr>
            <w:tcW w:w="1841" w:type="dxa"/>
            <w:shd w:val="clear" w:color="auto" w:fill="D9D9D9" w:themeFill="background1" w:themeFillShade="D9"/>
            <w:vAlign w:val="center"/>
          </w:tcPr>
          <w:p w14:paraId="6A3D8A08" w14:textId="082D568E" w:rsidR="007601D5" w:rsidRPr="006B199D" w:rsidRDefault="00642064" w:rsidP="00A80103">
            <w:pPr>
              <w:pStyle w:val="BodyText"/>
              <w:jc w:val="both"/>
              <w:rPr>
                <w:color w:val="000000" w:themeColor="text1"/>
                <w:sz w:val="20"/>
              </w:rPr>
            </w:pPr>
            <w:r w:rsidRPr="006B199D">
              <w:rPr>
                <w:color w:val="000000" w:themeColor="text1"/>
                <w:sz w:val="20"/>
              </w:rPr>
              <w:t>PPM</w:t>
            </w:r>
            <w:r w:rsidR="007601D5" w:rsidRPr="006B199D">
              <w:rPr>
                <w:color w:val="000000" w:themeColor="text1"/>
                <w:sz w:val="20"/>
              </w:rPr>
              <w:t xml:space="preserve"> to Specify (</w:t>
            </w:r>
            <w:r w:rsidR="007601D5" w:rsidRPr="006B199D">
              <w:rPr>
                <w:rFonts w:cs="Arial"/>
                <w:color w:val="000000" w:themeColor="text1"/>
                <w:sz w:val="20"/>
              </w:rPr>
              <w:t>≥</w:t>
            </w:r>
            <w:r w:rsidR="007601D5" w:rsidRPr="006B199D">
              <w:rPr>
                <w:color w:val="000000" w:themeColor="text1"/>
                <w:sz w:val="20"/>
              </w:rPr>
              <w:t>10 Hz)</w:t>
            </w:r>
          </w:p>
        </w:tc>
        <w:tc>
          <w:tcPr>
            <w:tcW w:w="1486" w:type="dxa"/>
            <w:shd w:val="clear" w:color="auto" w:fill="D9D9D9" w:themeFill="background1" w:themeFillShade="D9"/>
            <w:vAlign w:val="center"/>
          </w:tcPr>
          <w:p w14:paraId="6A3D8A09" w14:textId="77777777" w:rsidR="007601D5" w:rsidRPr="006B199D" w:rsidRDefault="007601D5" w:rsidP="00A80103">
            <w:pPr>
              <w:pStyle w:val="BodyText"/>
              <w:jc w:val="both"/>
              <w:rPr>
                <w:color w:val="000000" w:themeColor="text1"/>
                <w:sz w:val="20"/>
              </w:rPr>
            </w:pPr>
            <w:r w:rsidRPr="006B199D">
              <w:rPr>
                <w:color w:val="000000" w:themeColor="text1"/>
                <w:sz w:val="20"/>
              </w:rPr>
              <w:t>Yes / No</w:t>
            </w:r>
          </w:p>
        </w:tc>
      </w:tr>
    </w:tbl>
    <w:p w14:paraId="6A3D8A0B" w14:textId="77777777" w:rsidR="007601D5" w:rsidRPr="006B199D" w:rsidRDefault="007601D5" w:rsidP="00A80103">
      <w:pPr>
        <w:pStyle w:val="Heading2"/>
        <w:jc w:val="both"/>
        <w:rPr>
          <w:color w:val="000000" w:themeColor="text1"/>
        </w:rPr>
      </w:pPr>
      <w:bookmarkStart w:id="55" w:name="_Toc39676194"/>
      <w:r w:rsidRPr="006B199D">
        <w:rPr>
          <w:color w:val="000000" w:themeColor="text1"/>
        </w:rPr>
        <w:t>Test Analysis</w:t>
      </w:r>
      <w:bookmarkEnd w:id="55"/>
    </w:p>
    <w:p w14:paraId="6A3D8A0C" w14:textId="77777777" w:rsidR="0009677A" w:rsidRPr="006B199D" w:rsidRDefault="00637AC9" w:rsidP="00A80103">
      <w:pPr>
        <w:pStyle w:val="BodyText"/>
        <w:spacing w:after="120"/>
        <w:jc w:val="both"/>
        <w:rPr>
          <w:color w:val="000000" w:themeColor="text1"/>
          <w:sz w:val="20"/>
        </w:rPr>
      </w:pPr>
      <w:r w:rsidRPr="006B199D">
        <w:rPr>
          <w:noProof/>
          <w:color w:val="000000" w:themeColor="text1"/>
          <w:sz w:val="20"/>
          <w:lang w:eastAsia="en-IE"/>
        </w:rPr>
        <w:drawing>
          <wp:inline distT="0" distB="0" distL="0" distR="0" wp14:anchorId="6A3D8E33" wp14:editId="6A3D8E34">
            <wp:extent cx="5930265" cy="42392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0265" cy="4239260"/>
                    </a:xfrm>
                    <a:prstGeom prst="rect">
                      <a:avLst/>
                    </a:prstGeom>
                    <a:noFill/>
                    <a:ln>
                      <a:noFill/>
                    </a:ln>
                  </pic:spPr>
                </pic:pic>
              </a:graphicData>
            </a:graphic>
          </wp:inline>
        </w:drawing>
      </w:r>
    </w:p>
    <w:p w14:paraId="6A3D8A0D" w14:textId="77777777" w:rsidR="00637AC9" w:rsidRPr="006B199D" w:rsidRDefault="00093039" w:rsidP="002D61D1">
      <w:pPr>
        <w:spacing w:before="120" w:after="120"/>
        <w:jc w:val="center"/>
        <w:rPr>
          <w:b/>
          <w:noProof/>
          <w:color w:val="000000" w:themeColor="text1"/>
          <w:lang w:eastAsia="en-IE"/>
        </w:rPr>
      </w:pPr>
      <w:r w:rsidRPr="006B199D">
        <w:rPr>
          <w:i/>
          <w:color w:val="000000" w:themeColor="text1"/>
          <w:sz w:val="20"/>
        </w:rPr>
        <w:t>Graph X</w:t>
      </w:r>
      <w:r w:rsidR="00637AC9" w:rsidRPr="006B199D">
        <w:rPr>
          <w:i/>
          <w:color w:val="000000" w:themeColor="text1"/>
          <w:sz w:val="20"/>
        </w:rPr>
        <w:t xml:space="preserve"> – Reactive Power Capability</w:t>
      </w:r>
    </w:p>
    <w:p w14:paraId="6A3D8A0E" w14:textId="77777777" w:rsidR="003655EB" w:rsidRPr="006B199D" w:rsidRDefault="0009677A" w:rsidP="002D61D1">
      <w:pPr>
        <w:pStyle w:val="BodyText"/>
        <w:spacing w:before="120" w:after="120"/>
        <w:jc w:val="both"/>
        <w:rPr>
          <w:color w:val="000000" w:themeColor="text1"/>
          <w:sz w:val="20"/>
        </w:rPr>
      </w:pPr>
      <w:r w:rsidRPr="006B199D">
        <w:rPr>
          <w:color w:val="000000" w:themeColor="text1"/>
          <w:sz w:val="20"/>
        </w:rPr>
        <w:t>A scatter plot of the Reactive Power Capability</w:t>
      </w:r>
      <w:r w:rsidR="002C2EDC" w:rsidRPr="006B199D">
        <w:rPr>
          <w:color w:val="000000" w:themeColor="text1"/>
          <w:sz w:val="20"/>
        </w:rPr>
        <w:t xml:space="preserve"> test is included in Graph X. </w:t>
      </w:r>
    </w:p>
    <w:p w14:paraId="6A3D8A0F" w14:textId="77777777" w:rsidR="0009677A" w:rsidRPr="006B199D" w:rsidRDefault="0009677A" w:rsidP="002D61D1">
      <w:pPr>
        <w:pStyle w:val="BodyText"/>
        <w:spacing w:before="120" w:after="120"/>
        <w:jc w:val="both"/>
        <w:rPr>
          <w:i/>
          <w:color w:val="000000" w:themeColor="text1"/>
          <w:sz w:val="20"/>
        </w:rPr>
      </w:pPr>
      <w:r w:rsidRPr="006B199D">
        <w:rPr>
          <w:i/>
          <w:color w:val="000000" w:themeColor="text1"/>
          <w:sz w:val="20"/>
        </w:rPr>
        <w:t xml:space="preserve">[Include any relevant test notes here, relating to how the test was carried out or any </w:t>
      </w:r>
      <w:r w:rsidR="00821498" w:rsidRPr="006B199D">
        <w:rPr>
          <w:i/>
          <w:color w:val="000000" w:themeColor="text1"/>
          <w:sz w:val="20"/>
        </w:rPr>
        <w:t>specific conditions encountered during this test</w:t>
      </w:r>
      <w:r w:rsidR="00F701A5" w:rsidRPr="006B199D">
        <w:rPr>
          <w:i/>
          <w:color w:val="000000" w:themeColor="text1"/>
          <w:sz w:val="20"/>
        </w:rPr>
        <w:t>].</w:t>
      </w:r>
    </w:p>
    <w:tbl>
      <w:tblPr>
        <w:tblStyle w:val="TableGrid"/>
        <w:tblW w:w="0" w:type="auto"/>
        <w:tblLook w:val="04A0" w:firstRow="1" w:lastRow="0" w:firstColumn="1" w:lastColumn="0" w:noHBand="0" w:noVBand="1"/>
      </w:tblPr>
      <w:tblGrid>
        <w:gridCol w:w="7038"/>
        <w:gridCol w:w="1260"/>
        <w:gridCol w:w="1260"/>
      </w:tblGrid>
      <w:tr w:rsidR="001B1DD0" w:rsidRPr="006B199D" w14:paraId="6A3D8A13" w14:textId="77777777" w:rsidTr="0083110B">
        <w:trPr>
          <w:cantSplit/>
          <w:tblHeader/>
        </w:trPr>
        <w:tc>
          <w:tcPr>
            <w:tcW w:w="7038" w:type="dxa"/>
            <w:shd w:val="clear" w:color="auto" w:fill="D9D9D9" w:themeFill="background1" w:themeFillShade="D9"/>
            <w:vAlign w:val="center"/>
          </w:tcPr>
          <w:p w14:paraId="6A3D8A10"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A11"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A12"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Passed</w:t>
            </w:r>
          </w:p>
        </w:tc>
      </w:tr>
      <w:tr w:rsidR="001B1DD0" w:rsidRPr="006B199D" w14:paraId="6A3D8A15" w14:textId="77777777" w:rsidTr="0083110B">
        <w:tc>
          <w:tcPr>
            <w:tcW w:w="9558" w:type="dxa"/>
            <w:gridSpan w:val="3"/>
            <w:vAlign w:val="center"/>
          </w:tcPr>
          <w:p w14:paraId="6A3D8A14"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Reactive Power Capability</w:t>
            </w:r>
          </w:p>
        </w:tc>
      </w:tr>
      <w:tr w:rsidR="001B1DD0" w:rsidRPr="006B199D" w14:paraId="6A3D8A19" w14:textId="77777777" w:rsidTr="0083110B">
        <w:tc>
          <w:tcPr>
            <w:tcW w:w="7038" w:type="dxa"/>
            <w:vAlign w:val="center"/>
          </w:tcPr>
          <w:p w14:paraId="6A3D8A16"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Demonstration that the measured P-Q capability is in line with the submitted P-Q capability diagram</w:t>
            </w:r>
          </w:p>
        </w:tc>
        <w:tc>
          <w:tcPr>
            <w:tcW w:w="1260" w:type="dxa"/>
            <w:vAlign w:val="center"/>
          </w:tcPr>
          <w:p w14:paraId="6A3D8A17"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A18" w14:textId="77777777" w:rsidR="001B1DD0" w:rsidRPr="006B199D" w:rsidRDefault="001B1DD0" w:rsidP="00A80103">
            <w:pPr>
              <w:pStyle w:val="BodyText"/>
              <w:spacing w:after="120"/>
              <w:jc w:val="both"/>
              <w:rPr>
                <w:color w:val="000000" w:themeColor="text1"/>
                <w:sz w:val="20"/>
              </w:rPr>
            </w:pPr>
          </w:p>
        </w:tc>
      </w:tr>
      <w:tr w:rsidR="001B1DD0" w:rsidRPr="006B199D" w14:paraId="6A3D8A1D" w14:textId="77777777" w:rsidTr="0083110B">
        <w:tc>
          <w:tcPr>
            <w:tcW w:w="7038" w:type="dxa"/>
            <w:vAlign w:val="center"/>
          </w:tcPr>
          <w:p w14:paraId="6A3D8A1A" w14:textId="0DC60340" w:rsidR="001B1DD0" w:rsidRPr="006B199D" w:rsidRDefault="001B1DD0" w:rsidP="00A80103">
            <w:pPr>
              <w:pStyle w:val="BodyText"/>
              <w:spacing w:after="120"/>
              <w:jc w:val="both"/>
              <w:rPr>
                <w:color w:val="000000" w:themeColor="text1"/>
                <w:sz w:val="20"/>
              </w:rPr>
            </w:pPr>
            <w:r w:rsidRPr="006B199D">
              <w:rPr>
                <w:color w:val="000000" w:themeColor="text1"/>
                <w:sz w:val="20"/>
              </w:rPr>
              <w:t xml:space="preserve">Demonstration that the measured P-Q capability meets or exceeds the minimum expected reactive power capabilities of the controllable </w:t>
            </w:r>
            <w:r w:rsidR="00642064" w:rsidRPr="006B199D">
              <w:rPr>
                <w:color w:val="000000" w:themeColor="text1"/>
                <w:sz w:val="20"/>
              </w:rPr>
              <w:t>PPM</w:t>
            </w:r>
            <w:r w:rsidRPr="006B199D">
              <w:rPr>
                <w:color w:val="000000" w:themeColor="text1"/>
                <w:sz w:val="20"/>
              </w:rPr>
              <w:t xml:space="preserve">, as defined in Grid Code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 xml:space="preserve">1.4, </w:t>
            </w:r>
            <w:r w:rsidRPr="006B199D">
              <w:rPr>
                <w:color w:val="000000" w:themeColor="text1"/>
                <w:sz w:val="20"/>
              </w:rPr>
              <w:t>as measured at the Connection Point</w:t>
            </w:r>
          </w:p>
        </w:tc>
        <w:tc>
          <w:tcPr>
            <w:tcW w:w="1260" w:type="dxa"/>
            <w:vAlign w:val="center"/>
          </w:tcPr>
          <w:p w14:paraId="6A3D8A1B"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A1C" w14:textId="77777777" w:rsidR="001B1DD0" w:rsidRPr="006B199D" w:rsidRDefault="001B1DD0" w:rsidP="00A80103">
            <w:pPr>
              <w:pStyle w:val="BodyText"/>
              <w:spacing w:after="120"/>
              <w:jc w:val="both"/>
              <w:rPr>
                <w:color w:val="000000" w:themeColor="text1"/>
                <w:sz w:val="20"/>
              </w:rPr>
            </w:pPr>
          </w:p>
        </w:tc>
      </w:tr>
    </w:tbl>
    <w:p w14:paraId="6A3D8A1E" w14:textId="7E51B539" w:rsidR="00026D59" w:rsidRPr="006B199D" w:rsidRDefault="00026D59" w:rsidP="00A80103">
      <w:pPr>
        <w:pStyle w:val="BodyText"/>
        <w:spacing w:before="120" w:after="120"/>
        <w:jc w:val="both"/>
        <w:rPr>
          <w:b/>
          <w:color w:val="000000" w:themeColor="text1"/>
          <w:sz w:val="20"/>
        </w:rPr>
      </w:pPr>
      <w:r w:rsidRPr="006B199D">
        <w:rPr>
          <w:b/>
          <w:color w:val="000000" w:themeColor="text1"/>
          <w:sz w:val="20"/>
        </w:rPr>
        <w:t xml:space="preserve">Criteria – Demonstration that the measured P-Q capability meets or exceeds the minimum expected reactive power capabilities of the controllable </w:t>
      </w:r>
      <w:r w:rsidR="00642064" w:rsidRPr="006B199D">
        <w:rPr>
          <w:b/>
          <w:color w:val="000000" w:themeColor="text1"/>
          <w:sz w:val="20"/>
        </w:rPr>
        <w:t>PPM</w:t>
      </w:r>
      <w:r w:rsidRPr="006B199D">
        <w:rPr>
          <w:b/>
          <w:color w:val="000000" w:themeColor="text1"/>
          <w:sz w:val="20"/>
        </w:rPr>
        <w:t xml:space="preserve">, as defined in Grid Code Figure </w:t>
      </w:r>
      <w:r w:rsidR="00642064" w:rsidRPr="006B199D">
        <w:rPr>
          <w:b/>
          <w:color w:val="000000" w:themeColor="text1"/>
          <w:sz w:val="20"/>
        </w:rPr>
        <w:t>PPM</w:t>
      </w:r>
      <w:r w:rsidRPr="006B199D">
        <w:rPr>
          <w:b/>
          <w:color w:val="000000" w:themeColor="text1"/>
          <w:sz w:val="20"/>
        </w:rPr>
        <w:t>1.4, as measured at the Connection Point</w:t>
      </w:r>
    </w:p>
    <w:p w14:paraId="6A3D8A1F" w14:textId="77777777" w:rsidR="00026D59" w:rsidRPr="006B199D" w:rsidRDefault="00026D59"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A20" w14:textId="1FA243D2" w:rsidR="00026D59"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p w14:paraId="6A3D8A21" w14:textId="77777777" w:rsidR="0002291E" w:rsidRPr="006B199D" w:rsidRDefault="00637AC9" w:rsidP="00A80103">
      <w:pPr>
        <w:jc w:val="both"/>
        <w:rPr>
          <w:b/>
          <w:noProof/>
          <w:color w:val="000000" w:themeColor="text1"/>
          <w:lang w:eastAsia="en-IE"/>
        </w:rPr>
      </w:pPr>
      <w:r w:rsidRPr="006B199D">
        <w:rPr>
          <w:b/>
          <w:noProof/>
          <w:color w:val="000000" w:themeColor="text1"/>
          <w:lang w:eastAsia="en-IE"/>
        </w:rPr>
        <w:drawing>
          <wp:inline distT="0" distB="0" distL="0" distR="0" wp14:anchorId="6A3D8E35" wp14:editId="6A3D8E36">
            <wp:extent cx="5635256" cy="334267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5101" cy="3342581"/>
                    </a:xfrm>
                    <a:prstGeom prst="rect">
                      <a:avLst/>
                    </a:prstGeom>
                    <a:noFill/>
                    <a:ln>
                      <a:noFill/>
                    </a:ln>
                  </pic:spPr>
                </pic:pic>
              </a:graphicData>
            </a:graphic>
          </wp:inline>
        </w:drawing>
      </w:r>
    </w:p>
    <w:p w14:paraId="6A3D8A22" w14:textId="77777777" w:rsidR="003061B3" w:rsidRPr="006B199D" w:rsidRDefault="003061B3" w:rsidP="002D61D1">
      <w:pPr>
        <w:spacing w:before="120" w:after="120"/>
        <w:jc w:val="center"/>
        <w:rPr>
          <w:b/>
          <w:noProof/>
          <w:color w:val="000000" w:themeColor="text1"/>
          <w:lang w:eastAsia="en-IE"/>
        </w:rPr>
      </w:pPr>
      <w:r w:rsidRPr="006B199D">
        <w:rPr>
          <w:i/>
          <w:color w:val="000000" w:themeColor="text1"/>
          <w:sz w:val="20"/>
        </w:rPr>
        <w:t xml:space="preserve">Graph </w:t>
      </w:r>
      <w:r w:rsidR="00637AC9" w:rsidRPr="006B199D">
        <w:rPr>
          <w:i/>
          <w:color w:val="000000" w:themeColor="text1"/>
          <w:sz w:val="20"/>
        </w:rPr>
        <w:t>2</w:t>
      </w:r>
      <w:r w:rsidRPr="006B199D">
        <w:rPr>
          <w:i/>
          <w:color w:val="000000" w:themeColor="text1"/>
          <w:sz w:val="20"/>
        </w:rPr>
        <w:t xml:space="preserve"> – </w:t>
      </w:r>
      <w:r w:rsidR="00637AC9" w:rsidRPr="006B199D">
        <w:rPr>
          <w:i/>
          <w:color w:val="000000" w:themeColor="text1"/>
          <w:sz w:val="20"/>
        </w:rPr>
        <w:t>Reactive Power Capability – Enhanced View</w:t>
      </w:r>
    </w:p>
    <w:p w14:paraId="6A3D8A23" w14:textId="77777777" w:rsidR="0002291E" w:rsidRPr="006B199D" w:rsidRDefault="00637AC9" w:rsidP="00A80103">
      <w:pPr>
        <w:autoSpaceDE w:val="0"/>
        <w:autoSpaceDN w:val="0"/>
        <w:adjustRightInd w:val="0"/>
        <w:spacing w:before="120" w:after="120"/>
        <w:jc w:val="both"/>
        <w:rPr>
          <w:rFonts w:ascii="Helvetica" w:hAnsi="Helvetica" w:cs="Helvetica"/>
          <w:color w:val="000000" w:themeColor="text1"/>
          <w:sz w:val="20"/>
          <w:lang w:eastAsia="en-IE"/>
        </w:rPr>
      </w:pPr>
      <w:r w:rsidRPr="006B199D">
        <w:rPr>
          <w:rFonts w:ascii="Helvetica" w:hAnsi="Helvetica" w:cs="Helvetica"/>
          <w:color w:val="000000" w:themeColor="text1"/>
          <w:sz w:val="20"/>
          <w:lang w:eastAsia="en-IE"/>
        </w:rPr>
        <w:t>Graph 2</w:t>
      </w:r>
      <w:r w:rsidR="0002291E" w:rsidRPr="006B199D">
        <w:rPr>
          <w:rFonts w:ascii="Helvetica" w:hAnsi="Helvetica" w:cs="Helvetica"/>
          <w:color w:val="000000" w:themeColor="text1"/>
          <w:sz w:val="20"/>
          <w:lang w:eastAsia="en-IE"/>
        </w:rPr>
        <w:t xml:space="preserve"> shows an enhanced view </w:t>
      </w:r>
      <w:r w:rsidRPr="006B199D">
        <w:rPr>
          <w:rFonts w:ascii="Helvetica" w:hAnsi="Helvetica" w:cs="Helvetica"/>
          <w:color w:val="000000" w:themeColor="text1"/>
          <w:sz w:val="20"/>
          <w:lang w:eastAsia="en-IE"/>
        </w:rPr>
        <w:t xml:space="preserve">of the 1.5 Mvar </w:t>
      </w:r>
      <w:r w:rsidR="00280A0A" w:rsidRPr="006B199D">
        <w:rPr>
          <w:rFonts w:ascii="Helvetica" w:hAnsi="Helvetica" w:cs="Helvetica"/>
          <w:color w:val="000000" w:themeColor="text1"/>
          <w:sz w:val="20"/>
          <w:lang w:eastAsia="en-IE"/>
        </w:rPr>
        <w:t>issue</w:t>
      </w:r>
      <w:r w:rsidR="0002291E" w:rsidRPr="006B199D">
        <w:rPr>
          <w:rFonts w:ascii="Helvetica" w:hAnsi="Helvetica" w:cs="Helvetica"/>
          <w:color w:val="000000" w:themeColor="text1"/>
          <w:sz w:val="20"/>
          <w:lang w:eastAsia="en-IE"/>
        </w:rPr>
        <w:t xml:space="preserve"> in </w:t>
      </w:r>
      <w:r w:rsidRPr="006B199D">
        <w:rPr>
          <w:rFonts w:ascii="Helvetica" w:hAnsi="Helvetica" w:cs="Helvetica"/>
          <w:color w:val="000000" w:themeColor="text1"/>
          <w:sz w:val="20"/>
          <w:lang w:eastAsia="en-IE"/>
        </w:rPr>
        <w:t>r</w:t>
      </w:r>
      <w:r w:rsidR="0002291E" w:rsidRPr="006B199D">
        <w:rPr>
          <w:rFonts w:ascii="Helvetica" w:hAnsi="Helvetica" w:cs="Helvetica"/>
          <w:color w:val="000000" w:themeColor="text1"/>
          <w:sz w:val="20"/>
          <w:lang w:eastAsia="en-IE"/>
        </w:rPr>
        <w:t>eactive</w:t>
      </w:r>
      <w:r w:rsidRPr="006B199D">
        <w:rPr>
          <w:rFonts w:ascii="Helvetica" w:hAnsi="Helvetica" w:cs="Helvetica"/>
          <w:color w:val="000000" w:themeColor="text1"/>
          <w:sz w:val="20"/>
          <w:lang w:eastAsia="en-IE"/>
        </w:rPr>
        <w:t xml:space="preserve"> power capability.</w:t>
      </w:r>
    </w:p>
    <w:p w14:paraId="6A3D8A24" w14:textId="77777777" w:rsidR="00026D59" w:rsidRPr="006B199D" w:rsidRDefault="00026D59" w:rsidP="00A80103">
      <w:pPr>
        <w:spacing w:before="120" w:after="120"/>
        <w:jc w:val="both"/>
        <w:rPr>
          <w:b/>
          <w:color w:val="000000" w:themeColor="text1"/>
          <w:sz w:val="20"/>
        </w:rPr>
      </w:pPr>
      <w:r w:rsidRPr="006B199D">
        <w:rPr>
          <w:b/>
          <w:color w:val="000000" w:themeColor="text1"/>
          <w:sz w:val="20"/>
        </w:rPr>
        <w:t>Criteria – Demonstration that the measured P-Q capability is in line with the submitted P-Q capability diagram</w:t>
      </w:r>
    </w:p>
    <w:p w14:paraId="6A3D8A25" w14:textId="77777777" w:rsidR="00026D59" w:rsidRPr="006B199D" w:rsidRDefault="00026D59"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A26" w14:textId="2F1094E6" w:rsidR="00026D59"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p w14:paraId="6A3D8A27" w14:textId="2820B2C4" w:rsidR="00026D59" w:rsidRPr="006B199D" w:rsidRDefault="00026D59" w:rsidP="00A80103">
      <w:pPr>
        <w:pStyle w:val="BodyText"/>
        <w:spacing w:before="120" w:after="120"/>
        <w:jc w:val="both"/>
        <w:rPr>
          <w:color w:val="000000" w:themeColor="text1"/>
          <w:sz w:val="20"/>
        </w:rPr>
      </w:pPr>
      <w:r w:rsidRPr="006B199D">
        <w:rPr>
          <w:color w:val="000000" w:themeColor="text1"/>
          <w:sz w:val="20"/>
        </w:rPr>
        <w:t xml:space="preserve">Note whether or not the reactive capability of the </w:t>
      </w:r>
      <w:r w:rsidR="00E83BF4" w:rsidRPr="006B199D">
        <w:rPr>
          <w:color w:val="000000" w:themeColor="text1"/>
          <w:sz w:val="20"/>
        </w:rPr>
        <w:t>power park module</w:t>
      </w:r>
      <w:r w:rsidRPr="006B199D">
        <w:rPr>
          <w:color w:val="000000" w:themeColor="text1"/>
          <w:sz w:val="20"/>
        </w:rPr>
        <w:t xml:space="preserve"> at low MW is dependent on </w:t>
      </w:r>
      <w:r w:rsidR="00E83BF4" w:rsidRPr="006B199D">
        <w:rPr>
          <w:color w:val="000000" w:themeColor="text1"/>
          <w:sz w:val="20"/>
        </w:rPr>
        <w:t>resource</w:t>
      </w:r>
      <w:r w:rsidRPr="006B199D">
        <w:rPr>
          <w:color w:val="000000" w:themeColor="text1"/>
          <w:sz w:val="20"/>
        </w:rPr>
        <w:t xml:space="preserve">. </w:t>
      </w:r>
      <w:r w:rsidRPr="006B199D">
        <w:rPr>
          <w:i/>
          <w:color w:val="000000" w:themeColor="text1"/>
          <w:sz w:val="20"/>
        </w:rPr>
        <w:t>i.e.</w:t>
      </w:r>
      <w:r w:rsidRPr="006B199D">
        <w:rPr>
          <w:color w:val="000000" w:themeColor="text1"/>
          <w:sz w:val="20"/>
        </w:rPr>
        <w:t xml:space="preserve"> </w:t>
      </w:r>
      <w:r w:rsidR="00642064" w:rsidRPr="006B199D">
        <w:rPr>
          <w:color w:val="000000" w:themeColor="text1"/>
          <w:sz w:val="20"/>
        </w:rPr>
        <w:t>PPM</w:t>
      </w:r>
      <w:r w:rsidRPr="006B199D">
        <w:rPr>
          <w:color w:val="000000" w:themeColor="text1"/>
          <w:sz w:val="20"/>
        </w:rPr>
        <w:t xml:space="preserve"> has a greater reactive capability when curtailed to 5 MW during high </w:t>
      </w:r>
      <w:r w:rsidR="00E83BF4" w:rsidRPr="006B199D">
        <w:rPr>
          <w:color w:val="000000" w:themeColor="text1"/>
          <w:sz w:val="20"/>
        </w:rPr>
        <w:t>resource</w:t>
      </w:r>
      <w:r w:rsidRPr="006B199D">
        <w:rPr>
          <w:color w:val="000000" w:themeColor="text1"/>
          <w:sz w:val="20"/>
        </w:rPr>
        <w:t xml:space="preserve">, than it has when the </w:t>
      </w:r>
      <w:r w:rsidR="00642064" w:rsidRPr="006B199D">
        <w:rPr>
          <w:color w:val="000000" w:themeColor="text1"/>
          <w:sz w:val="20"/>
        </w:rPr>
        <w:t>PPM</w:t>
      </w:r>
      <w:r w:rsidRPr="006B199D">
        <w:rPr>
          <w:color w:val="000000" w:themeColor="text1"/>
          <w:sz w:val="20"/>
        </w:rPr>
        <w:t xml:space="preserve"> is only available for 5 MW. This dependency on </w:t>
      </w:r>
      <w:r w:rsidR="00E83BF4" w:rsidRPr="006B199D">
        <w:rPr>
          <w:color w:val="000000" w:themeColor="text1"/>
          <w:sz w:val="20"/>
        </w:rPr>
        <w:t>resource</w:t>
      </w:r>
      <w:r w:rsidRPr="006B199D">
        <w:rPr>
          <w:color w:val="000000" w:themeColor="text1"/>
          <w:sz w:val="20"/>
        </w:rPr>
        <w:t xml:space="preserve"> </w:t>
      </w:r>
      <w:r w:rsidR="00BA77CE" w:rsidRPr="006B199D">
        <w:rPr>
          <w:color w:val="000000" w:themeColor="text1"/>
          <w:sz w:val="20"/>
        </w:rPr>
        <w:t>shall</w:t>
      </w:r>
      <w:r w:rsidRPr="006B199D">
        <w:rPr>
          <w:color w:val="000000" w:themeColor="text1"/>
          <w:sz w:val="20"/>
        </w:rPr>
        <w:t xml:space="preserve"> be quantified.</w:t>
      </w:r>
    </w:p>
    <w:p w14:paraId="6A3D8A28" w14:textId="77777777" w:rsidR="00026D59" w:rsidRPr="006B199D" w:rsidRDefault="00026D59" w:rsidP="00A80103">
      <w:pPr>
        <w:pStyle w:val="BodyText"/>
        <w:spacing w:before="120" w:after="120"/>
        <w:jc w:val="both"/>
        <w:rPr>
          <w:i/>
          <w:color w:val="000000" w:themeColor="text1"/>
          <w:sz w:val="20"/>
        </w:rPr>
      </w:pPr>
      <w:r w:rsidRPr="006B199D">
        <w:rPr>
          <w:i/>
          <w:color w:val="000000" w:themeColor="text1"/>
          <w:sz w:val="20"/>
        </w:rPr>
        <w:t>[Include a graph of the relevant trends recorded during the test</w:t>
      </w:r>
      <w:r w:rsidR="00F701A5" w:rsidRPr="006B199D">
        <w:rPr>
          <w:i/>
          <w:color w:val="000000" w:themeColor="text1"/>
          <w:sz w:val="20"/>
        </w:rPr>
        <w:t>].</w:t>
      </w:r>
    </w:p>
    <w:p w14:paraId="6A3D8A29" w14:textId="77777777" w:rsidR="00AC2088" w:rsidRPr="006B199D" w:rsidRDefault="004230B0" w:rsidP="002D61D1">
      <w:pPr>
        <w:jc w:val="center"/>
        <w:rPr>
          <w:i/>
          <w:color w:val="000000" w:themeColor="text1"/>
          <w:sz w:val="20"/>
          <w:highlight w:val="yellow"/>
        </w:rPr>
      </w:pPr>
      <w:r w:rsidRPr="006B199D">
        <w:rPr>
          <w:i/>
          <w:noProof/>
          <w:color w:val="000000" w:themeColor="text1"/>
          <w:sz w:val="20"/>
          <w:lang w:eastAsia="en-IE"/>
        </w:rPr>
        <mc:AlternateContent>
          <mc:Choice Requires="wps">
            <w:drawing>
              <wp:anchor distT="0" distB="0" distL="114300" distR="114300" simplePos="0" relativeHeight="251646464" behindDoc="0" locked="0" layoutInCell="1" allowOverlap="1" wp14:anchorId="6A3D8E37" wp14:editId="6A3D8E38">
                <wp:simplePos x="0" y="0"/>
                <wp:positionH relativeFrom="column">
                  <wp:posOffset>23495</wp:posOffset>
                </wp:positionH>
                <wp:positionV relativeFrom="paragraph">
                  <wp:posOffset>116205</wp:posOffset>
                </wp:positionV>
                <wp:extent cx="5962650" cy="3857625"/>
                <wp:effectExtent l="13970" t="11430" r="5080" b="7620"/>
                <wp:wrapTopAndBottom/>
                <wp:docPr id="2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85pt;margin-top:9.15pt;width:469.5pt;height:30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t9ZrjiECAAA/BAAADgAAAAAAAAAAAAAAAAAuAgAAZHJzL2Uyb0RvYy54bWxQ&#10;SwECLQAUAAYACAAAACEAIReZht0AAAAIAQAADwAAAAAAAAAAAAAAAAB7BAAAZHJzL2Rvd25yZXYu&#10;eG1sUEsFBgAAAAAEAAQA8wAAAIUFAAAAAA==&#10;">
                <w10:wrap type="topAndBottom"/>
              </v:rect>
            </w:pict>
          </mc:Fallback>
        </mc:AlternateContent>
      </w:r>
      <w:r w:rsidR="00093039" w:rsidRPr="006B199D">
        <w:rPr>
          <w:i/>
          <w:color w:val="000000" w:themeColor="text1"/>
          <w:sz w:val="20"/>
        </w:rPr>
        <w:t>Graph X</w:t>
      </w:r>
      <w:r w:rsidR="00AC2088" w:rsidRPr="006B199D">
        <w:rPr>
          <w:i/>
          <w:color w:val="000000" w:themeColor="text1"/>
          <w:sz w:val="20"/>
        </w:rPr>
        <w:t xml:space="preserve"> – Leading Reactive Power Capability Test</w:t>
      </w:r>
    </w:p>
    <w:p w14:paraId="6A3D8A2A" w14:textId="77777777" w:rsidR="00AC2088" w:rsidRPr="006B199D" w:rsidRDefault="004230B0" w:rsidP="002D61D1">
      <w:pPr>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47488" behindDoc="0" locked="0" layoutInCell="1" allowOverlap="1" wp14:anchorId="6A3D8E39" wp14:editId="6A3D8E3A">
                <wp:simplePos x="0" y="0"/>
                <wp:positionH relativeFrom="column">
                  <wp:posOffset>23495</wp:posOffset>
                </wp:positionH>
                <wp:positionV relativeFrom="paragraph">
                  <wp:posOffset>116205</wp:posOffset>
                </wp:positionV>
                <wp:extent cx="5962650" cy="3857625"/>
                <wp:effectExtent l="13970" t="11430" r="5080" b="7620"/>
                <wp:wrapTopAndBottom/>
                <wp:docPr id="2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85pt;margin-top:9.15pt;width:469.5pt;height:30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&#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D8t0vAIAIAAD8EAAAOAAAAAAAAAAAAAAAAAC4CAABkcnMvZTJvRG9jLnhtbFBL&#10;AQItABQABgAIAAAAIQAhF5mG3QAAAAgBAAAPAAAAAAAAAAAAAAAAAHoEAABkcnMvZG93bnJldi54&#10;bWxQSwUGAAAAAAQABADzAAAAhAUAAAAA&#10;">
                <w10:wrap type="topAndBottom"/>
              </v:rect>
            </w:pict>
          </mc:Fallback>
        </mc:AlternateContent>
      </w:r>
      <w:r w:rsidR="00093039" w:rsidRPr="006B199D">
        <w:rPr>
          <w:i/>
          <w:color w:val="000000" w:themeColor="text1"/>
          <w:sz w:val="20"/>
        </w:rPr>
        <w:t>Graph X</w:t>
      </w:r>
      <w:r w:rsidR="00AC2088" w:rsidRPr="006B199D">
        <w:rPr>
          <w:i/>
          <w:color w:val="000000" w:themeColor="text1"/>
          <w:sz w:val="20"/>
        </w:rPr>
        <w:t xml:space="preserve"> – Lagging Reactive Power Capability Test</w:t>
      </w:r>
    </w:p>
    <w:p w14:paraId="6A3D8A2B" w14:textId="77777777" w:rsidR="003B7735" w:rsidRPr="006B199D" w:rsidRDefault="003B7735" w:rsidP="00A80103">
      <w:pPr>
        <w:pStyle w:val="Heading2"/>
        <w:jc w:val="both"/>
        <w:rPr>
          <w:color w:val="000000" w:themeColor="text1"/>
        </w:rPr>
      </w:pPr>
      <w:bookmarkStart w:id="56" w:name="_Toc39676195"/>
      <w:r w:rsidRPr="006B199D">
        <w:rPr>
          <w:color w:val="000000" w:themeColor="text1"/>
        </w:rPr>
        <w:t>Table of measured reactive power capability</w:t>
      </w:r>
      <w:bookmarkEnd w:id="56"/>
    </w:p>
    <w:tbl>
      <w:tblPr>
        <w:tblStyle w:val="TableGrid"/>
        <w:tblW w:w="0" w:type="auto"/>
        <w:tblLook w:val="04A0" w:firstRow="1" w:lastRow="0" w:firstColumn="1" w:lastColumn="0" w:noHBand="0" w:noVBand="1"/>
      </w:tblPr>
      <w:tblGrid>
        <w:gridCol w:w="3190"/>
        <w:gridCol w:w="3190"/>
        <w:gridCol w:w="3191"/>
      </w:tblGrid>
      <w:tr w:rsidR="003B7735" w:rsidRPr="006B199D" w14:paraId="6A3D8A2F" w14:textId="77777777" w:rsidTr="0083110B">
        <w:trPr>
          <w:cantSplit/>
          <w:trHeight w:val="485"/>
          <w:tblHeader/>
        </w:trPr>
        <w:tc>
          <w:tcPr>
            <w:tcW w:w="3190" w:type="dxa"/>
            <w:vAlign w:val="center"/>
          </w:tcPr>
          <w:p w14:paraId="6A3D8A2C" w14:textId="77777777" w:rsidR="003B7735" w:rsidRPr="006B199D" w:rsidRDefault="003B7735" w:rsidP="00A80103">
            <w:pPr>
              <w:pStyle w:val="BodyText"/>
              <w:jc w:val="both"/>
              <w:rPr>
                <w:b/>
                <w:color w:val="000000" w:themeColor="text1"/>
                <w:sz w:val="20"/>
              </w:rPr>
            </w:pPr>
            <w:r w:rsidRPr="006B199D">
              <w:rPr>
                <w:b/>
                <w:color w:val="000000" w:themeColor="text1"/>
                <w:sz w:val="20"/>
              </w:rPr>
              <w:t>MW</w:t>
            </w:r>
          </w:p>
        </w:tc>
        <w:tc>
          <w:tcPr>
            <w:tcW w:w="3190" w:type="dxa"/>
            <w:vAlign w:val="center"/>
          </w:tcPr>
          <w:p w14:paraId="6A3D8A2D" w14:textId="77777777" w:rsidR="003B7735" w:rsidRPr="006B199D" w:rsidRDefault="003B7735" w:rsidP="00A80103">
            <w:pPr>
              <w:pStyle w:val="BodyText"/>
              <w:jc w:val="both"/>
              <w:rPr>
                <w:b/>
                <w:color w:val="000000" w:themeColor="text1"/>
                <w:sz w:val="20"/>
              </w:rPr>
            </w:pPr>
            <w:r w:rsidRPr="006B199D">
              <w:rPr>
                <w:b/>
                <w:color w:val="000000" w:themeColor="text1"/>
                <w:sz w:val="20"/>
              </w:rPr>
              <w:t>Leading Mvar Capability</w:t>
            </w:r>
          </w:p>
        </w:tc>
        <w:tc>
          <w:tcPr>
            <w:tcW w:w="3191" w:type="dxa"/>
            <w:vAlign w:val="center"/>
          </w:tcPr>
          <w:p w14:paraId="6A3D8A2E" w14:textId="77777777" w:rsidR="003B7735" w:rsidRPr="006B199D" w:rsidRDefault="003B7735" w:rsidP="00A80103">
            <w:pPr>
              <w:pStyle w:val="BodyText"/>
              <w:jc w:val="both"/>
              <w:rPr>
                <w:b/>
                <w:color w:val="000000" w:themeColor="text1"/>
                <w:sz w:val="20"/>
              </w:rPr>
            </w:pPr>
            <w:r w:rsidRPr="006B199D">
              <w:rPr>
                <w:b/>
                <w:color w:val="000000" w:themeColor="text1"/>
                <w:sz w:val="20"/>
              </w:rPr>
              <w:t>Lagging Mvar Capability</w:t>
            </w:r>
          </w:p>
        </w:tc>
      </w:tr>
      <w:tr w:rsidR="003B7735" w:rsidRPr="006B199D" w14:paraId="6A3D8A33" w14:textId="77777777" w:rsidTr="0083110B">
        <w:tc>
          <w:tcPr>
            <w:tcW w:w="3190" w:type="dxa"/>
            <w:vAlign w:val="center"/>
          </w:tcPr>
          <w:p w14:paraId="6A3D8A30" w14:textId="77777777" w:rsidR="003B7735" w:rsidRPr="006B199D" w:rsidRDefault="003B7735" w:rsidP="00A80103">
            <w:pPr>
              <w:pStyle w:val="BodyText"/>
              <w:jc w:val="both"/>
              <w:rPr>
                <w:color w:val="000000" w:themeColor="text1"/>
                <w:sz w:val="20"/>
              </w:rPr>
            </w:pPr>
            <w:r w:rsidRPr="006B199D">
              <w:rPr>
                <w:color w:val="000000" w:themeColor="text1"/>
                <w:sz w:val="20"/>
              </w:rPr>
              <w:t>0</w:t>
            </w:r>
          </w:p>
        </w:tc>
        <w:tc>
          <w:tcPr>
            <w:tcW w:w="3190" w:type="dxa"/>
            <w:vAlign w:val="center"/>
          </w:tcPr>
          <w:p w14:paraId="6A3D8A31" w14:textId="77777777" w:rsidR="003B7735" w:rsidRPr="006B199D" w:rsidRDefault="003B7735" w:rsidP="00A80103">
            <w:pPr>
              <w:pStyle w:val="BodyText"/>
              <w:jc w:val="both"/>
              <w:rPr>
                <w:color w:val="000000" w:themeColor="text1"/>
                <w:sz w:val="20"/>
              </w:rPr>
            </w:pPr>
            <w:r w:rsidRPr="006B199D">
              <w:rPr>
                <w:color w:val="000000" w:themeColor="text1"/>
                <w:sz w:val="20"/>
              </w:rPr>
              <w:t>0</w:t>
            </w:r>
          </w:p>
        </w:tc>
        <w:tc>
          <w:tcPr>
            <w:tcW w:w="3191" w:type="dxa"/>
            <w:vAlign w:val="center"/>
          </w:tcPr>
          <w:p w14:paraId="6A3D8A32" w14:textId="77777777" w:rsidR="003B7735" w:rsidRPr="006B199D" w:rsidRDefault="003B7735" w:rsidP="00A80103">
            <w:pPr>
              <w:pStyle w:val="BodyText"/>
              <w:jc w:val="both"/>
              <w:rPr>
                <w:color w:val="000000" w:themeColor="text1"/>
                <w:sz w:val="20"/>
              </w:rPr>
            </w:pPr>
            <w:r w:rsidRPr="006B199D">
              <w:rPr>
                <w:color w:val="000000" w:themeColor="text1"/>
                <w:sz w:val="20"/>
              </w:rPr>
              <w:t>0</w:t>
            </w:r>
          </w:p>
        </w:tc>
      </w:tr>
      <w:tr w:rsidR="003B7735" w:rsidRPr="006B199D" w14:paraId="6A3D8A37" w14:textId="77777777" w:rsidTr="0083110B">
        <w:tc>
          <w:tcPr>
            <w:tcW w:w="3190" w:type="dxa"/>
            <w:vAlign w:val="center"/>
          </w:tcPr>
          <w:p w14:paraId="6A3D8A34" w14:textId="77777777" w:rsidR="003B7735" w:rsidRPr="006B199D" w:rsidRDefault="003B7735" w:rsidP="00A80103">
            <w:pPr>
              <w:pStyle w:val="BodyText"/>
              <w:jc w:val="both"/>
              <w:rPr>
                <w:color w:val="000000" w:themeColor="text1"/>
                <w:sz w:val="20"/>
              </w:rPr>
            </w:pPr>
            <w:r w:rsidRPr="006B199D">
              <w:rPr>
                <w:color w:val="000000" w:themeColor="text1"/>
                <w:sz w:val="20"/>
              </w:rPr>
              <w:t>1</w:t>
            </w:r>
          </w:p>
        </w:tc>
        <w:tc>
          <w:tcPr>
            <w:tcW w:w="3190" w:type="dxa"/>
            <w:vAlign w:val="center"/>
          </w:tcPr>
          <w:p w14:paraId="6A3D8A35" w14:textId="77777777" w:rsidR="003B7735" w:rsidRPr="006B199D" w:rsidRDefault="003B7735" w:rsidP="00A80103">
            <w:pPr>
              <w:pStyle w:val="BodyText"/>
              <w:jc w:val="both"/>
              <w:rPr>
                <w:color w:val="000000" w:themeColor="text1"/>
                <w:sz w:val="20"/>
              </w:rPr>
            </w:pPr>
            <w:r w:rsidRPr="006B199D">
              <w:rPr>
                <w:color w:val="000000" w:themeColor="text1"/>
                <w:sz w:val="20"/>
              </w:rPr>
              <w:t>-2</w:t>
            </w:r>
          </w:p>
        </w:tc>
        <w:tc>
          <w:tcPr>
            <w:tcW w:w="3191" w:type="dxa"/>
            <w:vAlign w:val="center"/>
          </w:tcPr>
          <w:p w14:paraId="6A3D8A36" w14:textId="77777777" w:rsidR="003B7735" w:rsidRPr="006B199D" w:rsidRDefault="003B7735" w:rsidP="00A80103">
            <w:pPr>
              <w:pStyle w:val="BodyText"/>
              <w:jc w:val="both"/>
              <w:rPr>
                <w:color w:val="000000" w:themeColor="text1"/>
                <w:sz w:val="20"/>
              </w:rPr>
            </w:pPr>
            <w:r w:rsidRPr="006B199D">
              <w:rPr>
                <w:color w:val="000000" w:themeColor="text1"/>
                <w:sz w:val="20"/>
              </w:rPr>
              <w:t>2</w:t>
            </w:r>
          </w:p>
        </w:tc>
      </w:tr>
      <w:tr w:rsidR="003B7735" w:rsidRPr="006B199D" w14:paraId="6A3D8A3B" w14:textId="77777777" w:rsidTr="0083110B">
        <w:tc>
          <w:tcPr>
            <w:tcW w:w="3190" w:type="dxa"/>
            <w:vAlign w:val="center"/>
          </w:tcPr>
          <w:p w14:paraId="6A3D8A38" w14:textId="77777777" w:rsidR="003B7735" w:rsidRPr="006B199D" w:rsidRDefault="003B7735" w:rsidP="00A80103">
            <w:pPr>
              <w:pStyle w:val="BodyText"/>
              <w:jc w:val="both"/>
              <w:rPr>
                <w:color w:val="000000" w:themeColor="text1"/>
                <w:sz w:val="20"/>
              </w:rPr>
            </w:pPr>
            <w:r w:rsidRPr="006B199D">
              <w:rPr>
                <w:color w:val="000000" w:themeColor="text1"/>
                <w:sz w:val="20"/>
              </w:rPr>
              <w:t>2</w:t>
            </w:r>
          </w:p>
        </w:tc>
        <w:tc>
          <w:tcPr>
            <w:tcW w:w="3190" w:type="dxa"/>
            <w:vAlign w:val="center"/>
          </w:tcPr>
          <w:p w14:paraId="6A3D8A39" w14:textId="77777777" w:rsidR="003B7735" w:rsidRPr="006B199D" w:rsidRDefault="003B7735" w:rsidP="00A80103">
            <w:pPr>
              <w:pStyle w:val="BodyText"/>
              <w:jc w:val="both"/>
              <w:rPr>
                <w:color w:val="000000" w:themeColor="text1"/>
                <w:sz w:val="20"/>
              </w:rPr>
            </w:pPr>
            <w:r w:rsidRPr="006B199D">
              <w:rPr>
                <w:color w:val="000000" w:themeColor="text1"/>
                <w:sz w:val="20"/>
              </w:rPr>
              <w:t>-4</w:t>
            </w:r>
          </w:p>
        </w:tc>
        <w:tc>
          <w:tcPr>
            <w:tcW w:w="3191" w:type="dxa"/>
            <w:vAlign w:val="center"/>
          </w:tcPr>
          <w:p w14:paraId="6A3D8A3A" w14:textId="77777777" w:rsidR="003B7735" w:rsidRPr="006B199D" w:rsidRDefault="003B7735" w:rsidP="00A80103">
            <w:pPr>
              <w:pStyle w:val="BodyText"/>
              <w:jc w:val="both"/>
              <w:rPr>
                <w:color w:val="000000" w:themeColor="text1"/>
                <w:sz w:val="20"/>
              </w:rPr>
            </w:pPr>
            <w:r w:rsidRPr="006B199D">
              <w:rPr>
                <w:color w:val="000000" w:themeColor="text1"/>
                <w:sz w:val="20"/>
              </w:rPr>
              <w:t>4</w:t>
            </w:r>
          </w:p>
        </w:tc>
      </w:tr>
      <w:tr w:rsidR="003B7735" w:rsidRPr="006B199D" w14:paraId="6A3D8A3F" w14:textId="77777777" w:rsidTr="0083110B">
        <w:tc>
          <w:tcPr>
            <w:tcW w:w="3190" w:type="dxa"/>
            <w:vAlign w:val="center"/>
          </w:tcPr>
          <w:p w14:paraId="6A3D8A3C" w14:textId="77777777" w:rsidR="003B7735" w:rsidRPr="006B199D" w:rsidRDefault="003B7735" w:rsidP="00A80103">
            <w:pPr>
              <w:pStyle w:val="BodyText"/>
              <w:jc w:val="both"/>
              <w:rPr>
                <w:color w:val="000000" w:themeColor="text1"/>
                <w:sz w:val="20"/>
              </w:rPr>
            </w:pPr>
            <w:r w:rsidRPr="006B199D">
              <w:rPr>
                <w:color w:val="000000" w:themeColor="text1"/>
                <w:sz w:val="20"/>
              </w:rPr>
              <w:t>3</w:t>
            </w:r>
          </w:p>
        </w:tc>
        <w:tc>
          <w:tcPr>
            <w:tcW w:w="3190" w:type="dxa"/>
            <w:vAlign w:val="center"/>
          </w:tcPr>
          <w:p w14:paraId="6A3D8A3D" w14:textId="77777777" w:rsidR="003B7735" w:rsidRPr="006B199D" w:rsidRDefault="003B7735" w:rsidP="00A80103">
            <w:pPr>
              <w:pStyle w:val="BodyText"/>
              <w:jc w:val="both"/>
              <w:rPr>
                <w:color w:val="000000" w:themeColor="text1"/>
                <w:sz w:val="20"/>
              </w:rPr>
            </w:pPr>
            <w:r w:rsidRPr="006B199D">
              <w:rPr>
                <w:color w:val="000000" w:themeColor="text1"/>
                <w:sz w:val="20"/>
              </w:rPr>
              <w:t>-7</w:t>
            </w:r>
          </w:p>
        </w:tc>
        <w:tc>
          <w:tcPr>
            <w:tcW w:w="3191" w:type="dxa"/>
            <w:vAlign w:val="center"/>
          </w:tcPr>
          <w:p w14:paraId="6A3D8A3E" w14:textId="77777777" w:rsidR="003B7735" w:rsidRPr="006B199D" w:rsidRDefault="003B7735" w:rsidP="00A80103">
            <w:pPr>
              <w:pStyle w:val="BodyText"/>
              <w:jc w:val="both"/>
              <w:rPr>
                <w:color w:val="000000" w:themeColor="text1"/>
                <w:sz w:val="20"/>
              </w:rPr>
            </w:pPr>
            <w:r w:rsidRPr="006B199D">
              <w:rPr>
                <w:color w:val="000000" w:themeColor="text1"/>
                <w:sz w:val="20"/>
              </w:rPr>
              <w:t>7</w:t>
            </w:r>
          </w:p>
        </w:tc>
      </w:tr>
      <w:tr w:rsidR="003B7735" w:rsidRPr="006B199D" w14:paraId="6A3D8A43" w14:textId="77777777" w:rsidTr="0083110B">
        <w:tc>
          <w:tcPr>
            <w:tcW w:w="3190" w:type="dxa"/>
            <w:vAlign w:val="center"/>
          </w:tcPr>
          <w:p w14:paraId="6A3D8A40" w14:textId="77777777" w:rsidR="003B7735" w:rsidRPr="006B199D" w:rsidRDefault="003B7735" w:rsidP="00A80103">
            <w:pPr>
              <w:pStyle w:val="BodyText"/>
              <w:jc w:val="both"/>
              <w:rPr>
                <w:color w:val="000000" w:themeColor="text1"/>
                <w:sz w:val="20"/>
              </w:rPr>
            </w:pPr>
            <w:r w:rsidRPr="006B199D">
              <w:rPr>
                <w:color w:val="000000" w:themeColor="text1"/>
                <w:sz w:val="20"/>
              </w:rPr>
              <w:t>4</w:t>
            </w:r>
          </w:p>
        </w:tc>
        <w:tc>
          <w:tcPr>
            <w:tcW w:w="3190" w:type="dxa"/>
            <w:vAlign w:val="center"/>
          </w:tcPr>
          <w:p w14:paraId="6A3D8A41" w14:textId="77777777" w:rsidR="003B7735" w:rsidRPr="006B199D" w:rsidRDefault="00B25D75" w:rsidP="00A80103">
            <w:pPr>
              <w:pStyle w:val="BodyText"/>
              <w:jc w:val="both"/>
              <w:rPr>
                <w:color w:val="000000" w:themeColor="text1"/>
                <w:sz w:val="20"/>
              </w:rPr>
            </w:pPr>
            <w:r w:rsidRPr="006B199D">
              <w:rPr>
                <w:color w:val="000000" w:themeColor="text1"/>
                <w:sz w:val="20"/>
              </w:rPr>
              <w:t>-10</w:t>
            </w:r>
          </w:p>
        </w:tc>
        <w:tc>
          <w:tcPr>
            <w:tcW w:w="3191" w:type="dxa"/>
            <w:vAlign w:val="center"/>
          </w:tcPr>
          <w:p w14:paraId="6A3D8A42" w14:textId="77777777" w:rsidR="003B7735" w:rsidRPr="006B199D" w:rsidRDefault="00B25D75" w:rsidP="00A80103">
            <w:pPr>
              <w:pStyle w:val="BodyText"/>
              <w:jc w:val="both"/>
              <w:rPr>
                <w:color w:val="000000" w:themeColor="text1"/>
                <w:sz w:val="20"/>
              </w:rPr>
            </w:pPr>
            <w:r w:rsidRPr="006B199D">
              <w:rPr>
                <w:color w:val="000000" w:themeColor="text1"/>
                <w:sz w:val="20"/>
              </w:rPr>
              <w:t>10</w:t>
            </w:r>
          </w:p>
        </w:tc>
      </w:tr>
      <w:tr w:rsidR="003B7735" w:rsidRPr="006B199D" w14:paraId="6A3D8A47" w14:textId="77777777" w:rsidTr="0083110B">
        <w:tc>
          <w:tcPr>
            <w:tcW w:w="3190" w:type="dxa"/>
            <w:vAlign w:val="center"/>
          </w:tcPr>
          <w:p w14:paraId="6A3D8A44" w14:textId="77777777" w:rsidR="003B7735" w:rsidRPr="006B199D" w:rsidRDefault="003B7735" w:rsidP="00A80103">
            <w:pPr>
              <w:pStyle w:val="BodyText"/>
              <w:jc w:val="both"/>
              <w:rPr>
                <w:color w:val="000000" w:themeColor="text1"/>
                <w:sz w:val="20"/>
              </w:rPr>
            </w:pPr>
            <w:r w:rsidRPr="006B199D">
              <w:rPr>
                <w:color w:val="000000" w:themeColor="text1"/>
                <w:sz w:val="20"/>
              </w:rPr>
              <w:t>5</w:t>
            </w:r>
          </w:p>
        </w:tc>
        <w:tc>
          <w:tcPr>
            <w:tcW w:w="3190" w:type="dxa"/>
            <w:vAlign w:val="center"/>
          </w:tcPr>
          <w:p w14:paraId="6A3D8A45" w14:textId="77777777" w:rsidR="003B7735" w:rsidRPr="006B199D" w:rsidRDefault="00B25D75" w:rsidP="00A80103">
            <w:pPr>
              <w:pStyle w:val="BodyText"/>
              <w:jc w:val="both"/>
              <w:rPr>
                <w:color w:val="000000" w:themeColor="text1"/>
                <w:sz w:val="20"/>
              </w:rPr>
            </w:pPr>
            <w:r w:rsidRPr="006B199D">
              <w:rPr>
                <w:color w:val="000000" w:themeColor="text1"/>
                <w:sz w:val="20"/>
              </w:rPr>
              <w:t>-10</w:t>
            </w:r>
          </w:p>
        </w:tc>
        <w:tc>
          <w:tcPr>
            <w:tcW w:w="3191" w:type="dxa"/>
            <w:vAlign w:val="center"/>
          </w:tcPr>
          <w:p w14:paraId="6A3D8A46" w14:textId="77777777" w:rsidR="00B25D75" w:rsidRPr="006B199D" w:rsidRDefault="00B25D75" w:rsidP="00A80103">
            <w:pPr>
              <w:pStyle w:val="BodyText"/>
              <w:jc w:val="both"/>
              <w:rPr>
                <w:color w:val="000000" w:themeColor="text1"/>
                <w:sz w:val="20"/>
              </w:rPr>
            </w:pPr>
            <w:r w:rsidRPr="006B199D">
              <w:rPr>
                <w:color w:val="000000" w:themeColor="text1"/>
                <w:sz w:val="20"/>
              </w:rPr>
              <w:t>10</w:t>
            </w:r>
          </w:p>
        </w:tc>
      </w:tr>
      <w:tr w:rsidR="003B7735" w:rsidRPr="006B199D" w14:paraId="6A3D8A4B" w14:textId="77777777" w:rsidTr="0083110B">
        <w:tc>
          <w:tcPr>
            <w:tcW w:w="3190" w:type="dxa"/>
            <w:vAlign w:val="center"/>
          </w:tcPr>
          <w:p w14:paraId="6A3D8A48" w14:textId="77777777" w:rsidR="003B7735" w:rsidRPr="006B199D" w:rsidRDefault="003B7735" w:rsidP="00A80103">
            <w:pPr>
              <w:pStyle w:val="BodyText"/>
              <w:jc w:val="both"/>
              <w:rPr>
                <w:color w:val="000000" w:themeColor="text1"/>
                <w:sz w:val="20"/>
              </w:rPr>
            </w:pPr>
            <w:r w:rsidRPr="006B199D">
              <w:rPr>
                <w:color w:val="000000" w:themeColor="text1"/>
                <w:sz w:val="20"/>
              </w:rPr>
              <w:t>6</w:t>
            </w:r>
          </w:p>
        </w:tc>
        <w:tc>
          <w:tcPr>
            <w:tcW w:w="3190" w:type="dxa"/>
            <w:vAlign w:val="center"/>
          </w:tcPr>
          <w:p w14:paraId="6A3D8A49" w14:textId="77777777" w:rsidR="003B7735" w:rsidRPr="006B199D" w:rsidRDefault="00B25D75" w:rsidP="00A80103">
            <w:pPr>
              <w:pStyle w:val="BodyText"/>
              <w:jc w:val="both"/>
              <w:rPr>
                <w:color w:val="000000" w:themeColor="text1"/>
                <w:sz w:val="20"/>
              </w:rPr>
            </w:pPr>
            <w:r w:rsidRPr="006B199D">
              <w:rPr>
                <w:color w:val="000000" w:themeColor="text1"/>
                <w:sz w:val="20"/>
              </w:rPr>
              <w:t>-10</w:t>
            </w:r>
          </w:p>
        </w:tc>
        <w:tc>
          <w:tcPr>
            <w:tcW w:w="3191" w:type="dxa"/>
            <w:vAlign w:val="center"/>
          </w:tcPr>
          <w:p w14:paraId="6A3D8A4A" w14:textId="77777777" w:rsidR="003B7735" w:rsidRPr="006B199D" w:rsidRDefault="00B25D75" w:rsidP="00A80103">
            <w:pPr>
              <w:pStyle w:val="BodyText"/>
              <w:jc w:val="both"/>
              <w:rPr>
                <w:color w:val="000000" w:themeColor="text1"/>
                <w:sz w:val="20"/>
              </w:rPr>
            </w:pPr>
            <w:r w:rsidRPr="006B199D">
              <w:rPr>
                <w:color w:val="000000" w:themeColor="text1"/>
                <w:sz w:val="20"/>
              </w:rPr>
              <w:t>10</w:t>
            </w:r>
          </w:p>
        </w:tc>
      </w:tr>
      <w:tr w:rsidR="00B25D75" w:rsidRPr="006B199D" w14:paraId="6A3D8A4F" w14:textId="77777777" w:rsidTr="0083110B">
        <w:tc>
          <w:tcPr>
            <w:tcW w:w="3190" w:type="dxa"/>
            <w:vAlign w:val="center"/>
          </w:tcPr>
          <w:p w14:paraId="6A3D8A4C" w14:textId="77777777" w:rsidR="00B25D75" w:rsidRPr="006B199D" w:rsidRDefault="00F701A5" w:rsidP="00A80103">
            <w:pPr>
              <w:pStyle w:val="BodyText"/>
              <w:jc w:val="both"/>
              <w:rPr>
                <w:color w:val="000000" w:themeColor="text1"/>
                <w:sz w:val="20"/>
              </w:rPr>
            </w:pPr>
            <w:r w:rsidRPr="006B199D">
              <w:rPr>
                <w:color w:val="000000" w:themeColor="text1"/>
                <w:sz w:val="20"/>
              </w:rPr>
              <w:t>.</w:t>
            </w:r>
          </w:p>
        </w:tc>
        <w:tc>
          <w:tcPr>
            <w:tcW w:w="3190" w:type="dxa"/>
            <w:vAlign w:val="center"/>
          </w:tcPr>
          <w:p w14:paraId="6A3D8A4D" w14:textId="77777777" w:rsidR="00B25D75" w:rsidRPr="006B199D" w:rsidRDefault="00F701A5" w:rsidP="00A80103">
            <w:pPr>
              <w:pStyle w:val="BodyText"/>
              <w:jc w:val="both"/>
              <w:rPr>
                <w:color w:val="000000" w:themeColor="text1"/>
                <w:sz w:val="20"/>
              </w:rPr>
            </w:pPr>
            <w:r w:rsidRPr="006B199D">
              <w:rPr>
                <w:color w:val="000000" w:themeColor="text1"/>
                <w:sz w:val="20"/>
              </w:rPr>
              <w:t>.</w:t>
            </w:r>
          </w:p>
        </w:tc>
        <w:tc>
          <w:tcPr>
            <w:tcW w:w="3191" w:type="dxa"/>
            <w:vAlign w:val="center"/>
          </w:tcPr>
          <w:p w14:paraId="6A3D8A4E" w14:textId="77777777" w:rsidR="00B25D75" w:rsidRPr="006B199D" w:rsidRDefault="00F701A5" w:rsidP="00A80103">
            <w:pPr>
              <w:pStyle w:val="BodyText"/>
              <w:jc w:val="both"/>
              <w:rPr>
                <w:color w:val="000000" w:themeColor="text1"/>
                <w:sz w:val="20"/>
              </w:rPr>
            </w:pPr>
            <w:r w:rsidRPr="006B199D">
              <w:rPr>
                <w:color w:val="000000" w:themeColor="text1"/>
                <w:sz w:val="20"/>
              </w:rPr>
              <w:t>.</w:t>
            </w:r>
          </w:p>
        </w:tc>
      </w:tr>
      <w:tr w:rsidR="00B25D75" w:rsidRPr="006B199D" w14:paraId="6A3D8A53" w14:textId="77777777" w:rsidTr="0083110B">
        <w:tc>
          <w:tcPr>
            <w:tcW w:w="3190" w:type="dxa"/>
            <w:vAlign w:val="center"/>
          </w:tcPr>
          <w:p w14:paraId="6A3D8A50" w14:textId="77777777" w:rsidR="00B25D75" w:rsidRPr="006B199D" w:rsidRDefault="00F701A5" w:rsidP="00A80103">
            <w:pPr>
              <w:pStyle w:val="BodyText"/>
              <w:jc w:val="both"/>
              <w:rPr>
                <w:color w:val="000000" w:themeColor="text1"/>
                <w:sz w:val="20"/>
              </w:rPr>
            </w:pPr>
            <w:r w:rsidRPr="006B199D">
              <w:rPr>
                <w:color w:val="000000" w:themeColor="text1"/>
                <w:sz w:val="20"/>
              </w:rPr>
              <w:t>.</w:t>
            </w:r>
          </w:p>
        </w:tc>
        <w:tc>
          <w:tcPr>
            <w:tcW w:w="3190" w:type="dxa"/>
            <w:vAlign w:val="center"/>
          </w:tcPr>
          <w:p w14:paraId="6A3D8A51" w14:textId="77777777" w:rsidR="00B25D75" w:rsidRPr="006B199D" w:rsidRDefault="00F701A5" w:rsidP="00A80103">
            <w:pPr>
              <w:pStyle w:val="BodyText"/>
              <w:jc w:val="both"/>
              <w:rPr>
                <w:color w:val="000000" w:themeColor="text1"/>
                <w:sz w:val="20"/>
              </w:rPr>
            </w:pPr>
            <w:r w:rsidRPr="006B199D">
              <w:rPr>
                <w:color w:val="000000" w:themeColor="text1"/>
                <w:sz w:val="20"/>
              </w:rPr>
              <w:t>.</w:t>
            </w:r>
          </w:p>
        </w:tc>
        <w:tc>
          <w:tcPr>
            <w:tcW w:w="3191" w:type="dxa"/>
            <w:vAlign w:val="center"/>
          </w:tcPr>
          <w:p w14:paraId="6A3D8A52" w14:textId="77777777" w:rsidR="00B25D75" w:rsidRPr="006B199D" w:rsidRDefault="00F701A5" w:rsidP="00A80103">
            <w:pPr>
              <w:pStyle w:val="BodyText"/>
              <w:jc w:val="both"/>
              <w:rPr>
                <w:color w:val="000000" w:themeColor="text1"/>
                <w:sz w:val="20"/>
              </w:rPr>
            </w:pPr>
            <w:r w:rsidRPr="006B199D">
              <w:rPr>
                <w:color w:val="000000" w:themeColor="text1"/>
                <w:sz w:val="20"/>
              </w:rPr>
              <w:t>.</w:t>
            </w:r>
          </w:p>
        </w:tc>
      </w:tr>
      <w:tr w:rsidR="00B25D75" w:rsidRPr="006B199D" w14:paraId="6A3D8A57" w14:textId="77777777" w:rsidTr="0083110B">
        <w:tc>
          <w:tcPr>
            <w:tcW w:w="3190" w:type="dxa"/>
            <w:vAlign w:val="center"/>
          </w:tcPr>
          <w:p w14:paraId="6A3D8A54" w14:textId="77777777" w:rsidR="00B25D75" w:rsidRPr="006B199D" w:rsidRDefault="00F701A5" w:rsidP="00A80103">
            <w:pPr>
              <w:pStyle w:val="BodyText"/>
              <w:jc w:val="both"/>
              <w:rPr>
                <w:color w:val="000000" w:themeColor="text1"/>
                <w:sz w:val="20"/>
              </w:rPr>
            </w:pPr>
            <w:r w:rsidRPr="006B199D">
              <w:rPr>
                <w:color w:val="000000" w:themeColor="text1"/>
                <w:sz w:val="20"/>
              </w:rPr>
              <w:t>.</w:t>
            </w:r>
          </w:p>
        </w:tc>
        <w:tc>
          <w:tcPr>
            <w:tcW w:w="3190" w:type="dxa"/>
            <w:vAlign w:val="center"/>
          </w:tcPr>
          <w:p w14:paraId="6A3D8A55" w14:textId="77777777" w:rsidR="00B25D75" w:rsidRPr="006B199D" w:rsidRDefault="00F701A5" w:rsidP="00A80103">
            <w:pPr>
              <w:pStyle w:val="BodyText"/>
              <w:jc w:val="both"/>
              <w:rPr>
                <w:color w:val="000000" w:themeColor="text1"/>
                <w:sz w:val="20"/>
              </w:rPr>
            </w:pPr>
            <w:r w:rsidRPr="006B199D">
              <w:rPr>
                <w:color w:val="000000" w:themeColor="text1"/>
                <w:sz w:val="20"/>
              </w:rPr>
              <w:t>.</w:t>
            </w:r>
          </w:p>
        </w:tc>
        <w:tc>
          <w:tcPr>
            <w:tcW w:w="3191" w:type="dxa"/>
            <w:vAlign w:val="center"/>
          </w:tcPr>
          <w:p w14:paraId="6A3D8A56" w14:textId="77777777" w:rsidR="00B25D75" w:rsidRPr="006B199D" w:rsidRDefault="00F701A5" w:rsidP="00A80103">
            <w:pPr>
              <w:pStyle w:val="BodyText"/>
              <w:jc w:val="both"/>
              <w:rPr>
                <w:color w:val="000000" w:themeColor="text1"/>
                <w:sz w:val="20"/>
              </w:rPr>
            </w:pPr>
            <w:r w:rsidRPr="006B199D">
              <w:rPr>
                <w:color w:val="000000" w:themeColor="text1"/>
                <w:sz w:val="20"/>
              </w:rPr>
              <w:t>.</w:t>
            </w:r>
          </w:p>
        </w:tc>
      </w:tr>
      <w:tr w:rsidR="00B25D75" w:rsidRPr="006B199D" w14:paraId="6A3D8A5B" w14:textId="77777777" w:rsidTr="0083110B">
        <w:tc>
          <w:tcPr>
            <w:tcW w:w="3190" w:type="dxa"/>
            <w:vAlign w:val="center"/>
          </w:tcPr>
          <w:p w14:paraId="6A3D8A58" w14:textId="77777777" w:rsidR="00B25D75" w:rsidRPr="006B199D" w:rsidRDefault="00770D57" w:rsidP="00A80103">
            <w:pPr>
              <w:pStyle w:val="BodyText"/>
              <w:jc w:val="both"/>
              <w:rPr>
                <w:color w:val="000000" w:themeColor="text1"/>
                <w:sz w:val="20"/>
              </w:rPr>
            </w:pPr>
            <w:r w:rsidRPr="006B199D">
              <w:rPr>
                <w:color w:val="000000" w:themeColor="text1"/>
                <w:sz w:val="20"/>
              </w:rPr>
              <w:t>Registered Capacity</w:t>
            </w:r>
            <w:r w:rsidR="00B25D75" w:rsidRPr="006B199D">
              <w:rPr>
                <w:color w:val="000000" w:themeColor="text1"/>
                <w:sz w:val="20"/>
              </w:rPr>
              <w:t xml:space="preserve"> MW</w:t>
            </w:r>
          </w:p>
        </w:tc>
        <w:tc>
          <w:tcPr>
            <w:tcW w:w="3190" w:type="dxa"/>
            <w:vAlign w:val="center"/>
          </w:tcPr>
          <w:p w14:paraId="6A3D8A59" w14:textId="77777777" w:rsidR="00B25D75" w:rsidRPr="006B199D" w:rsidRDefault="00B25D75" w:rsidP="00A80103">
            <w:pPr>
              <w:pStyle w:val="BodyText"/>
              <w:jc w:val="both"/>
              <w:rPr>
                <w:color w:val="000000" w:themeColor="text1"/>
                <w:sz w:val="20"/>
              </w:rPr>
            </w:pPr>
            <w:r w:rsidRPr="006B199D">
              <w:rPr>
                <w:color w:val="000000" w:themeColor="text1"/>
                <w:sz w:val="20"/>
              </w:rPr>
              <w:t>-15</w:t>
            </w:r>
          </w:p>
        </w:tc>
        <w:tc>
          <w:tcPr>
            <w:tcW w:w="3191" w:type="dxa"/>
            <w:vAlign w:val="center"/>
          </w:tcPr>
          <w:p w14:paraId="6A3D8A5A" w14:textId="77777777" w:rsidR="00B25D75" w:rsidRPr="006B199D" w:rsidRDefault="00B25D75" w:rsidP="00A80103">
            <w:pPr>
              <w:pStyle w:val="BodyText"/>
              <w:jc w:val="both"/>
              <w:rPr>
                <w:color w:val="000000" w:themeColor="text1"/>
                <w:sz w:val="20"/>
              </w:rPr>
            </w:pPr>
            <w:r w:rsidRPr="006B199D">
              <w:rPr>
                <w:color w:val="000000" w:themeColor="text1"/>
                <w:sz w:val="20"/>
              </w:rPr>
              <w:t>8</w:t>
            </w:r>
          </w:p>
        </w:tc>
      </w:tr>
    </w:tbl>
    <w:p w14:paraId="6A3D8A5C"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A5D" w14:textId="77777777" w:rsidR="00511D63" w:rsidRPr="006B199D" w:rsidRDefault="00511D63" w:rsidP="00A80103">
      <w:pPr>
        <w:jc w:val="both"/>
        <w:rPr>
          <w:rFonts w:ascii="Arial Bold" w:hAnsi="Arial Bold" w:cs="Arial"/>
          <w:b/>
          <w:bCs/>
          <w:caps/>
          <w:color w:val="000000" w:themeColor="text1"/>
          <w:kern w:val="32"/>
          <w:sz w:val="28"/>
          <w:szCs w:val="32"/>
          <w14:shadow w14:blurRad="50800" w14:dist="38100" w14:dir="2700000" w14:sx="100000" w14:sy="100000" w14:kx="0" w14:ky="0" w14:algn="tl">
            <w14:srgbClr w14:val="000000">
              <w14:alpha w14:val="60000"/>
            </w14:srgbClr>
          </w14:shadow>
        </w:rPr>
      </w:pPr>
      <w:r w:rsidRPr="006B199D">
        <w:rPr>
          <w:color w:val="000000" w:themeColor="text1"/>
        </w:rPr>
        <w:br w:type="page"/>
      </w:r>
    </w:p>
    <w:p w14:paraId="6A3D8A5E" w14:textId="77777777" w:rsidR="00DE57A5" w:rsidRPr="006B199D" w:rsidRDefault="00DE57A5" w:rsidP="00A80103">
      <w:pPr>
        <w:pStyle w:val="Heading1"/>
      </w:pPr>
      <w:bookmarkStart w:id="57" w:name="_Toc39676196"/>
      <w:r w:rsidRPr="006B199D">
        <w:t>Reactive Power Control</w:t>
      </w:r>
      <w:r w:rsidR="007601D5" w:rsidRPr="006B199D">
        <w:t xml:space="preserve"> Test</w:t>
      </w:r>
      <w:bookmarkEnd w:id="57"/>
    </w:p>
    <w:p w14:paraId="6A3D8A5F" w14:textId="77777777" w:rsidR="00C610C2" w:rsidRPr="006B199D" w:rsidRDefault="00C610C2" w:rsidP="00A80103">
      <w:pPr>
        <w:pStyle w:val="Heading2"/>
        <w:jc w:val="both"/>
        <w:rPr>
          <w:color w:val="000000" w:themeColor="text1"/>
        </w:rPr>
      </w:pPr>
      <w:bookmarkStart w:id="58" w:name="_Toc39676197"/>
      <w:r w:rsidRPr="006B199D">
        <w:rPr>
          <w:color w:val="000000" w:themeColor="text1"/>
        </w:rPr>
        <w:t>Purpose of the Test</w:t>
      </w:r>
      <w:bookmarkEnd w:id="58"/>
    </w:p>
    <w:p w14:paraId="6A3D8A60" w14:textId="77777777" w:rsidR="00C610C2" w:rsidRPr="006B199D" w:rsidRDefault="00C610C2" w:rsidP="00A80103">
      <w:pPr>
        <w:jc w:val="both"/>
        <w:rPr>
          <w:color w:val="000000" w:themeColor="text1"/>
          <w:sz w:val="20"/>
        </w:rPr>
      </w:pPr>
      <w:r w:rsidRPr="006B199D">
        <w:rPr>
          <w:color w:val="000000" w:themeColor="text1"/>
          <w:sz w:val="20"/>
        </w:rPr>
        <w:t>The purpose of this test is to confirm correct operation of AVR system in kV, Q and PF control modes, and changing between modes.</w:t>
      </w:r>
    </w:p>
    <w:p w14:paraId="6A3D8A61" w14:textId="77777777" w:rsidR="00C610C2" w:rsidRPr="006B199D" w:rsidRDefault="00C610C2" w:rsidP="00A80103">
      <w:pPr>
        <w:pStyle w:val="Heading2"/>
        <w:jc w:val="both"/>
        <w:rPr>
          <w:color w:val="000000" w:themeColor="text1"/>
        </w:rPr>
      </w:pPr>
      <w:bookmarkStart w:id="59" w:name="_Toc39676198"/>
      <w:r w:rsidRPr="006B199D">
        <w:rPr>
          <w:color w:val="000000" w:themeColor="text1"/>
        </w:rPr>
        <w:t>Pass Criteria Summary</w:t>
      </w:r>
      <w:bookmarkEnd w:id="59"/>
    </w:p>
    <w:p w14:paraId="6A3D8A62" w14:textId="77777777" w:rsidR="00E22685" w:rsidRPr="006B199D" w:rsidRDefault="00E22685" w:rsidP="00A80103">
      <w:pPr>
        <w:pStyle w:val="BodyText"/>
        <w:spacing w:after="120"/>
        <w:jc w:val="both"/>
        <w:rPr>
          <w:color w:val="000000" w:themeColor="text1"/>
          <w:sz w:val="20"/>
        </w:rPr>
      </w:pPr>
      <w:r w:rsidRPr="006B199D">
        <w:rPr>
          <w:color w:val="000000" w:themeColor="text1"/>
          <w:sz w:val="20"/>
        </w:rPr>
        <w:t>The following is the pass criteria for the test. Test data</w:t>
      </w:r>
      <w:r w:rsidR="004F4D7C" w:rsidRPr="006B199D">
        <w:rPr>
          <w:color w:val="000000" w:themeColor="text1"/>
          <w:sz w:val="20"/>
        </w:rPr>
        <w:t xml:space="preserve"> shall</w:t>
      </w:r>
      <w:r w:rsidRPr="006B199D">
        <w:rPr>
          <w:color w:val="000000" w:themeColor="text1"/>
          <w:sz w:val="20"/>
        </w:rPr>
        <w:t xml:space="preserve"> be assessed against each of these criteria.</w:t>
      </w:r>
    </w:p>
    <w:tbl>
      <w:tblPr>
        <w:tblStyle w:val="TableGrid"/>
        <w:tblW w:w="0" w:type="auto"/>
        <w:tblLook w:val="04A0" w:firstRow="1" w:lastRow="0" w:firstColumn="1" w:lastColumn="0" w:noHBand="0" w:noVBand="1"/>
      </w:tblPr>
      <w:tblGrid>
        <w:gridCol w:w="7038"/>
        <w:gridCol w:w="1260"/>
        <w:gridCol w:w="1260"/>
      </w:tblGrid>
      <w:tr w:rsidR="001B1DD0" w:rsidRPr="006B199D" w14:paraId="6A3D8A66" w14:textId="77777777" w:rsidTr="0083110B">
        <w:trPr>
          <w:cantSplit/>
          <w:tblHeader/>
        </w:trPr>
        <w:tc>
          <w:tcPr>
            <w:tcW w:w="7038" w:type="dxa"/>
            <w:shd w:val="clear" w:color="auto" w:fill="D9D9D9" w:themeFill="background1" w:themeFillShade="D9"/>
            <w:vAlign w:val="center"/>
          </w:tcPr>
          <w:p w14:paraId="6A3D8A63"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A64"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A65"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Passed</w:t>
            </w:r>
          </w:p>
        </w:tc>
      </w:tr>
      <w:tr w:rsidR="001B1DD0" w:rsidRPr="006B199D" w14:paraId="6A3D8A68" w14:textId="77777777" w:rsidTr="0083110B">
        <w:tc>
          <w:tcPr>
            <w:tcW w:w="9558" w:type="dxa"/>
            <w:gridSpan w:val="3"/>
            <w:vAlign w:val="center"/>
          </w:tcPr>
          <w:p w14:paraId="6A3D8A67"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AVR Control</w:t>
            </w:r>
          </w:p>
        </w:tc>
      </w:tr>
      <w:tr w:rsidR="001B1DD0" w:rsidRPr="006B199D" w14:paraId="6A3D8A6C" w14:textId="77777777" w:rsidTr="0083110B">
        <w:tc>
          <w:tcPr>
            <w:tcW w:w="7038" w:type="dxa"/>
            <w:vAlign w:val="center"/>
          </w:tcPr>
          <w:p w14:paraId="6A3D8A69" w14:textId="0976DAE1" w:rsidR="001B1DD0" w:rsidRPr="006B199D" w:rsidRDefault="00642064" w:rsidP="00A80103">
            <w:pPr>
              <w:pStyle w:val="BodyText"/>
              <w:spacing w:after="120"/>
              <w:jc w:val="both"/>
              <w:rPr>
                <w:color w:val="000000" w:themeColor="text1"/>
                <w:sz w:val="20"/>
              </w:rPr>
            </w:pPr>
            <w:r w:rsidRPr="006B199D">
              <w:rPr>
                <w:color w:val="000000" w:themeColor="text1"/>
                <w:sz w:val="20"/>
              </w:rPr>
              <w:t>PPM</w:t>
            </w:r>
            <w:r w:rsidR="001B1DD0" w:rsidRPr="006B199D">
              <w:rPr>
                <w:color w:val="000000" w:themeColor="text1"/>
                <w:sz w:val="20"/>
              </w:rPr>
              <w:t xml:space="preserve"> receives all kV set-points, implements kV all set-points within 20 seconds of receipt of the set-point and provides the correct set-point feedback</w:t>
            </w:r>
          </w:p>
        </w:tc>
        <w:tc>
          <w:tcPr>
            <w:tcW w:w="1260" w:type="dxa"/>
            <w:vAlign w:val="center"/>
          </w:tcPr>
          <w:p w14:paraId="6A3D8A6A"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A6B" w14:textId="77777777" w:rsidR="001B1DD0" w:rsidRPr="006B199D" w:rsidRDefault="001B1DD0" w:rsidP="00A80103">
            <w:pPr>
              <w:pStyle w:val="BodyText"/>
              <w:spacing w:after="120"/>
              <w:jc w:val="both"/>
              <w:rPr>
                <w:color w:val="000000" w:themeColor="text1"/>
                <w:sz w:val="20"/>
              </w:rPr>
            </w:pPr>
          </w:p>
        </w:tc>
      </w:tr>
      <w:tr w:rsidR="001B1DD0" w:rsidRPr="006B199D" w14:paraId="6A3D8A70" w14:textId="77777777" w:rsidTr="0083110B">
        <w:tc>
          <w:tcPr>
            <w:tcW w:w="7038" w:type="dxa"/>
            <w:vAlign w:val="center"/>
          </w:tcPr>
          <w:p w14:paraId="6A3D8A6D" w14:textId="2FB79CC4" w:rsidR="001B1DD0" w:rsidRPr="006B199D" w:rsidRDefault="00642064" w:rsidP="00A80103">
            <w:pPr>
              <w:pStyle w:val="BodyText"/>
              <w:spacing w:after="120"/>
              <w:jc w:val="both"/>
              <w:rPr>
                <w:color w:val="000000" w:themeColor="text1"/>
                <w:sz w:val="20"/>
              </w:rPr>
            </w:pPr>
            <w:r w:rsidRPr="006B199D">
              <w:rPr>
                <w:color w:val="000000" w:themeColor="text1"/>
                <w:sz w:val="20"/>
              </w:rPr>
              <w:t>PPM</w:t>
            </w:r>
            <w:r w:rsidR="001B1DD0" w:rsidRPr="006B199D">
              <w:rPr>
                <w:color w:val="000000" w:themeColor="text1"/>
                <w:sz w:val="20"/>
              </w:rPr>
              <w:t xml:space="preserve"> regulates its reactive power at the point of connection correctly based on the voltage slope setting, system voltage and kV set-point</w:t>
            </w:r>
          </w:p>
        </w:tc>
        <w:tc>
          <w:tcPr>
            <w:tcW w:w="1260" w:type="dxa"/>
            <w:vAlign w:val="center"/>
          </w:tcPr>
          <w:p w14:paraId="6A3D8A6E"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A6F" w14:textId="77777777" w:rsidR="001B1DD0" w:rsidRPr="006B199D" w:rsidRDefault="001B1DD0" w:rsidP="00A80103">
            <w:pPr>
              <w:pStyle w:val="BodyText"/>
              <w:spacing w:after="120"/>
              <w:jc w:val="both"/>
              <w:rPr>
                <w:color w:val="000000" w:themeColor="text1"/>
                <w:sz w:val="20"/>
              </w:rPr>
            </w:pPr>
          </w:p>
        </w:tc>
      </w:tr>
      <w:tr w:rsidR="001B1DD0" w:rsidRPr="006B199D" w14:paraId="6A3D8A74" w14:textId="77777777" w:rsidTr="0083110B">
        <w:tc>
          <w:tcPr>
            <w:tcW w:w="7038" w:type="dxa"/>
            <w:vAlign w:val="center"/>
          </w:tcPr>
          <w:p w14:paraId="6A3D8A71" w14:textId="25731CB7" w:rsidR="001B1DD0" w:rsidRPr="006B199D" w:rsidRDefault="001B1DD0" w:rsidP="00E83BF4">
            <w:pPr>
              <w:pStyle w:val="BodyText"/>
              <w:spacing w:after="120"/>
              <w:jc w:val="both"/>
              <w:rPr>
                <w:color w:val="000000" w:themeColor="text1"/>
                <w:sz w:val="20"/>
              </w:rPr>
            </w:pPr>
            <w:r w:rsidRPr="006B199D">
              <w:rPr>
                <w:color w:val="000000" w:themeColor="text1"/>
                <w:sz w:val="20"/>
              </w:rPr>
              <w:t xml:space="preserve">Demonstration that the Voltage Regulation System Slope Setting can be set between </w:t>
            </w:r>
            <w:r w:rsidR="00E83BF4" w:rsidRPr="006B199D">
              <w:rPr>
                <w:color w:val="000000" w:themeColor="text1"/>
                <w:sz w:val="20"/>
              </w:rPr>
              <w:t>2</w:t>
            </w:r>
            <w:r w:rsidRPr="006B199D">
              <w:rPr>
                <w:color w:val="000000" w:themeColor="text1"/>
                <w:sz w:val="20"/>
              </w:rPr>
              <w:t xml:space="preserve">% and </w:t>
            </w:r>
            <w:r w:rsidR="00E83BF4" w:rsidRPr="006B199D">
              <w:rPr>
                <w:color w:val="000000" w:themeColor="text1"/>
                <w:sz w:val="20"/>
              </w:rPr>
              <w:t>7</w:t>
            </w:r>
            <w:r w:rsidRPr="006B199D">
              <w:rPr>
                <w:color w:val="000000" w:themeColor="text1"/>
                <w:sz w:val="20"/>
              </w:rPr>
              <w:t>%</w:t>
            </w:r>
          </w:p>
        </w:tc>
        <w:tc>
          <w:tcPr>
            <w:tcW w:w="1260" w:type="dxa"/>
            <w:vAlign w:val="center"/>
          </w:tcPr>
          <w:p w14:paraId="6A3D8A72"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A73" w14:textId="77777777" w:rsidR="001B1DD0" w:rsidRPr="006B199D" w:rsidRDefault="001B1DD0" w:rsidP="00A80103">
            <w:pPr>
              <w:pStyle w:val="BodyText"/>
              <w:spacing w:after="120"/>
              <w:jc w:val="both"/>
              <w:rPr>
                <w:color w:val="000000" w:themeColor="text1"/>
                <w:sz w:val="20"/>
              </w:rPr>
            </w:pPr>
          </w:p>
        </w:tc>
      </w:tr>
      <w:tr w:rsidR="001B1DD0" w:rsidRPr="006B199D" w14:paraId="6A3D8A78" w14:textId="77777777" w:rsidTr="0083110B">
        <w:tc>
          <w:tcPr>
            <w:tcW w:w="7038" w:type="dxa"/>
            <w:vAlign w:val="center"/>
          </w:tcPr>
          <w:p w14:paraId="6A3D8A75"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Voltage Regulation System responds to a step change in voltage at the connection point, it achieves 90% of its steady-state response within 1 second</w:t>
            </w:r>
          </w:p>
        </w:tc>
        <w:tc>
          <w:tcPr>
            <w:tcW w:w="1260" w:type="dxa"/>
            <w:vAlign w:val="center"/>
          </w:tcPr>
          <w:p w14:paraId="6A3D8A76"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A77" w14:textId="77777777" w:rsidR="001B1DD0" w:rsidRPr="006B199D" w:rsidRDefault="001B1DD0" w:rsidP="00A80103">
            <w:pPr>
              <w:pStyle w:val="BodyText"/>
              <w:spacing w:after="120"/>
              <w:jc w:val="both"/>
              <w:rPr>
                <w:color w:val="000000" w:themeColor="text1"/>
                <w:sz w:val="20"/>
              </w:rPr>
            </w:pPr>
          </w:p>
        </w:tc>
      </w:tr>
      <w:tr w:rsidR="001B1DD0" w:rsidRPr="006B199D" w14:paraId="6A3D8A7A" w14:textId="77777777" w:rsidTr="0083110B">
        <w:tc>
          <w:tcPr>
            <w:tcW w:w="9558" w:type="dxa"/>
            <w:gridSpan w:val="3"/>
            <w:vAlign w:val="center"/>
          </w:tcPr>
          <w:p w14:paraId="6A3D8A79"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Mvar Control</w:t>
            </w:r>
          </w:p>
        </w:tc>
      </w:tr>
      <w:tr w:rsidR="001B1DD0" w:rsidRPr="006B199D" w14:paraId="6A3D8A7E" w14:textId="77777777" w:rsidTr="0083110B">
        <w:tc>
          <w:tcPr>
            <w:tcW w:w="7038" w:type="dxa"/>
            <w:vAlign w:val="center"/>
          </w:tcPr>
          <w:p w14:paraId="6A3D8A7B" w14:textId="4C216475" w:rsidR="001B1DD0" w:rsidRPr="006B199D" w:rsidRDefault="00642064" w:rsidP="00A80103">
            <w:pPr>
              <w:pStyle w:val="BodyText"/>
              <w:spacing w:after="120"/>
              <w:jc w:val="both"/>
              <w:rPr>
                <w:color w:val="000000" w:themeColor="text1"/>
                <w:sz w:val="20"/>
              </w:rPr>
            </w:pPr>
            <w:r w:rsidRPr="006B199D">
              <w:rPr>
                <w:color w:val="000000" w:themeColor="text1"/>
                <w:sz w:val="20"/>
              </w:rPr>
              <w:t>PPM</w:t>
            </w:r>
            <w:r w:rsidR="001B1DD0" w:rsidRPr="006B199D">
              <w:rPr>
                <w:color w:val="000000" w:themeColor="text1"/>
                <w:sz w:val="20"/>
              </w:rPr>
              <w:t xml:space="preserve"> receives all Mvar set-points, implements Mvar all set-points within 20 seconds of receipt of the set-point and provides the correct set-point feedback</w:t>
            </w:r>
          </w:p>
        </w:tc>
        <w:tc>
          <w:tcPr>
            <w:tcW w:w="1260" w:type="dxa"/>
            <w:vAlign w:val="center"/>
          </w:tcPr>
          <w:p w14:paraId="6A3D8A7C"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A7D" w14:textId="77777777" w:rsidR="001B1DD0" w:rsidRPr="006B199D" w:rsidRDefault="001B1DD0" w:rsidP="00A80103">
            <w:pPr>
              <w:pStyle w:val="BodyText"/>
              <w:spacing w:after="120"/>
              <w:jc w:val="both"/>
              <w:rPr>
                <w:color w:val="000000" w:themeColor="text1"/>
                <w:sz w:val="20"/>
              </w:rPr>
            </w:pPr>
          </w:p>
        </w:tc>
      </w:tr>
      <w:tr w:rsidR="001B1DD0" w:rsidRPr="006B199D" w14:paraId="6A3D8A82" w14:textId="77777777" w:rsidTr="0083110B">
        <w:tc>
          <w:tcPr>
            <w:tcW w:w="7038" w:type="dxa"/>
            <w:vAlign w:val="center"/>
          </w:tcPr>
          <w:p w14:paraId="6A3D8A7F" w14:textId="3817BD63" w:rsidR="001B1DD0" w:rsidRPr="006B199D" w:rsidRDefault="00642064" w:rsidP="00A80103">
            <w:pPr>
              <w:pStyle w:val="BodyText"/>
              <w:spacing w:after="120"/>
              <w:jc w:val="both"/>
              <w:rPr>
                <w:color w:val="000000" w:themeColor="text1"/>
                <w:sz w:val="20"/>
              </w:rPr>
            </w:pPr>
            <w:r w:rsidRPr="006B199D">
              <w:rPr>
                <w:color w:val="000000" w:themeColor="text1"/>
                <w:sz w:val="20"/>
              </w:rPr>
              <w:t>PPM</w:t>
            </w:r>
            <w:r w:rsidR="001B1DD0" w:rsidRPr="006B199D">
              <w:rPr>
                <w:color w:val="000000" w:themeColor="text1"/>
                <w:sz w:val="20"/>
              </w:rPr>
              <w:t xml:space="preserve"> maintains the Mvar set-point at the connection point</w:t>
            </w:r>
          </w:p>
        </w:tc>
        <w:tc>
          <w:tcPr>
            <w:tcW w:w="1260" w:type="dxa"/>
            <w:vAlign w:val="center"/>
          </w:tcPr>
          <w:p w14:paraId="6A3D8A80"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A81" w14:textId="77777777" w:rsidR="001B1DD0" w:rsidRPr="006B199D" w:rsidRDefault="001B1DD0" w:rsidP="00A80103">
            <w:pPr>
              <w:pStyle w:val="BodyText"/>
              <w:spacing w:after="120"/>
              <w:jc w:val="both"/>
              <w:rPr>
                <w:color w:val="000000" w:themeColor="text1"/>
                <w:sz w:val="20"/>
              </w:rPr>
            </w:pPr>
          </w:p>
        </w:tc>
      </w:tr>
      <w:tr w:rsidR="001B1DD0" w:rsidRPr="006B199D" w14:paraId="6A3D8A84" w14:textId="77777777" w:rsidTr="0083110B">
        <w:tc>
          <w:tcPr>
            <w:tcW w:w="9558" w:type="dxa"/>
            <w:gridSpan w:val="3"/>
            <w:vAlign w:val="center"/>
          </w:tcPr>
          <w:p w14:paraId="6A3D8A83"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Power Factor Control</w:t>
            </w:r>
          </w:p>
        </w:tc>
      </w:tr>
      <w:tr w:rsidR="001B1DD0" w:rsidRPr="006B199D" w14:paraId="6A3D8A88" w14:textId="77777777" w:rsidTr="0083110B">
        <w:tc>
          <w:tcPr>
            <w:tcW w:w="7038" w:type="dxa"/>
            <w:vAlign w:val="center"/>
          </w:tcPr>
          <w:p w14:paraId="6A3D8A85" w14:textId="01C9537D" w:rsidR="001B1DD0" w:rsidRPr="006B199D" w:rsidRDefault="00642064" w:rsidP="00A80103">
            <w:pPr>
              <w:pStyle w:val="BodyText"/>
              <w:spacing w:after="120"/>
              <w:jc w:val="both"/>
              <w:rPr>
                <w:color w:val="000000" w:themeColor="text1"/>
                <w:sz w:val="20"/>
              </w:rPr>
            </w:pPr>
            <w:r w:rsidRPr="006B199D">
              <w:rPr>
                <w:color w:val="000000" w:themeColor="text1"/>
                <w:sz w:val="20"/>
              </w:rPr>
              <w:t>PPM</w:t>
            </w:r>
            <w:r w:rsidR="001B1DD0" w:rsidRPr="006B199D">
              <w:rPr>
                <w:color w:val="000000" w:themeColor="text1"/>
                <w:sz w:val="20"/>
              </w:rPr>
              <w:t xml:space="preserve"> receives all PF set-points, implements PF all set-points within 20 seconds of receipt of the set-point and provides the correct set-point feedback</w:t>
            </w:r>
          </w:p>
        </w:tc>
        <w:tc>
          <w:tcPr>
            <w:tcW w:w="1260" w:type="dxa"/>
            <w:vAlign w:val="center"/>
          </w:tcPr>
          <w:p w14:paraId="6A3D8A86"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A87" w14:textId="77777777" w:rsidR="001B1DD0" w:rsidRPr="006B199D" w:rsidRDefault="001B1DD0" w:rsidP="00A80103">
            <w:pPr>
              <w:pStyle w:val="BodyText"/>
              <w:spacing w:after="120"/>
              <w:jc w:val="both"/>
              <w:rPr>
                <w:color w:val="000000" w:themeColor="text1"/>
                <w:sz w:val="20"/>
              </w:rPr>
            </w:pPr>
          </w:p>
        </w:tc>
      </w:tr>
      <w:tr w:rsidR="001B1DD0" w:rsidRPr="006B199D" w14:paraId="6A3D8A8C" w14:textId="77777777" w:rsidTr="0083110B">
        <w:tc>
          <w:tcPr>
            <w:tcW w:w="7038" w:type="dxa"/>
            <w:vAlign w:val="center"/>
          </w:tcPr>
          <w:p w14:paraId="6A3D8A89" w14:textId="239491B1" w:rsidR="001B1DD0" w:rsidRPr="006B199D" w:rsidRDefault="00642064" w:rsidP="00A80103">
            <w:pPr>
              <w:pStyle w:val="BodyText"/>
              <w:spacing w:after="120"/>
              <w:jc w:val="both"/>
              <w:rPr>
                <w:color w:val="000000" w:themeColor="text1"/>
                <w:sz w:val="20"/>
              </w:rPr>
            </w:pPr>
            <w:r w:rsidRPr="006B199D">
              <w:rPr>
                <w:color w:val="000000" w:themeColor="text1"/>
                <w:sz w:val="20"/>
              </w:rPr>
              <w:t>PPM</w:t>
            </w:r>
            <w:r w:rsidR="001B1DD0" w:rsidRPr="006B199D">
              <w:rPr>
                <w:color w:val="000000" w:themeColor="text1"/>
                <w:sz w:val="20"/>
              </w:rPr>
              <w:t xml:space="preserve"> maintains the PF per phase angle set-point at the connection point</w:t>
            </w:r>
          </w:p>
        </w:tc>
        <w:tc>
          <w:tcPr>
            <w:tcW w:w="1260" w:type="dxa"/>
            <w:vAlign w:val="center"/>
          </w:tcPr>
          <w:p w14:paraId="6A3D8A8A"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A8B" w14:textId="77777777" w:rsidR="001B1DD0" w:rsidRPr="006B199D" w:rsidRDefault="001B1DD0" w:rsidP="00A80103">
            <w:pPr>
              <w:pStyle w:val="BodyText"/>
              <w:spacing w:after="120"/>
              <w:jc w:val="both"/>
              <w:rPr>
                <w:color w:val="000000" w:themeColor="text1"/>
                <w:sz w:val="20"/>
              </w:rPr>
            </w:pPr>
          </w:p>
        </w:tc>
      </w:tr>
      <w:tr w:rsidR="001B1DD0" w:rsidRPr="006B199D" w14:paraId="6A3D8A8E" w14:textId="77777777" w:rsidTr="0083110B">
        <w:tc>
          <w:tcPr>
            <w:tcW w:w="9558" w:type="dxa"/>
            <w:gridSpan w:val="3"/>
            <w:vAlign w:val="center"/>
          </w:tcPr>
          <w:p w14:paraId="6A3D8A8D"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Bumpless Transfer</w:t>
            </w:r>
          </w:p>
        </w:tc>
      </w:tr>
      <w:tr w:rsidR="001B1DD0" w:rsidRPr="006B199D" w14:paraId="6A3D8A92" w14:textId="77777777" w:rsidTr="0083110B">
        <w:tc>
          <w:tcPr>
            <w:tcW w:w="7038" w:type="dxa"/>
            <w:vAlign w:val="center"/>
          </w:tcPr>
          <w:p w14:paraId="6A3D8A8F"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 xml:space="preserve">Voltage Regulation System implements </w:t>
            </w:r>
            <w:r w:rsidR="00816C4B" w:rsidRPr="006B199D">
              <w:rPr>
                <w:color w:val="000000" w:themeColor="text1"/>
                <w:sz w:val="20"/>
              </w:rPr>
              <w:t>b</w:t>
            </w:r>
            <w:r w:rsidRPr="006B199D">
              <w:rPr>
                <w:color w:val="000000" w:themeColor="text1"/>
                <w:sz w:val="20"/>
              </w:rPr>
              <w:t>umpless transfer between reactive power control modes</w:t>
            </w:r>
          </w:p>
        </w:tc>
        <w:tc>
          <w:tcPr>
            <w:tcW w:w="1260" w:type="dxa"/>
            <w:vAlign w:val="center"/>
          </w:tcPr>
          <w:p w14:paraId="6A3D8A90"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A91" w14:textId="77777777" w:rsidR="001B1DD0" w:rsidRPr="006B199D" w:rsidRDefault="001B1DD0" w:rsidP="00A80103">
            <w:pPr>
              <w:pStyle w:val="BodyText"/>
              <w:spacing w:after="120"/>
              <w:jc w:val="both"/>
              <w:rPr>
                <w:color w:val="000000" w:themeColor="text1"/>
                <w:sz w:val="20"/>
              </w:rPr>
            </w:pPr>
          </w:p>
        </w:tc>
      </w:tr>
    </w:tbl>
    <w:p w14:paraId="6A3D8A93" w14:textId="77777777" w:rsidR="00D176AD" w:rsidRPr="006B199D" w:rsidRDefault="00D176AD" w:rsidP="00A80103">
      <w:pPr>
        <w:pStyle w:val="Heading2"/>
        <w:jc w:val="both"/>
        <w:rPr>
          <w:color w:val="000000" w:themeColor="text1"/>
        </w:rPr>
      </w:pPr>
      <w:bookmarkStart w:id="60" w:name="_Toc39676199"/>
      <w:r w:rsidRPr="006B199D">
        <w:rPr>
          <w:color w:val="000000" w:themeColor="text1"/>
        </w:rPr>
        <w:t>Instrumentation and Onsite Data Trending</w:t>
      </w:r>
      <w:bookmarkEnd w:id="60"/>
    </w:p>
    <w:tbl>
      <w:tblPr>
        <w:tblStyle w:val="TableGrid"/>
        <w:tblW w:w="9450" w:type="dxa"/>
        <w:jc w:val="center"/>
        <w:tblCellMar>
          <w:top w:w="57" w:type="dxa"/>
          <w:bottom w:w="57" w:type="dxa"/>
        </w:tblCellMar>
        <w:tblLook w:val="04A0" w:firstRow="1" w:lastRow="0" w:firstColumn="1" w:lastColumn="0" w:noHBand="0" w:noVBand="1"/>
      </w:tblPr>
      <w:tblGrid>
        <w:gridCol w:w="850"/>
        <w:gridCol w:w="5273"/>
        <w:gridCol w:w="1841"/>
        <w:gridCol w:w="1486"/>
      </w:tblGrid>
      <w:tr w:rsidR="00C610C2" w:rsidRPr="006B199D" w14:paraId="6A3D8A98" w14:textId="77777777" w:rsidTr="002D61D1">
        <w:trPr>
          <w:cantSplit/>
          <w:tblHeader/>
          <w:jc w:val="center"/>
        </w:trPr>
        <w:tc>
          <w:tcPr>
            <w:tcW w:w="850" w:type="dxa"/>
            <w:shd w:val="clear" w:color="auto" w:fill="DDDDDD" w:themeFill="accent1"/>
          </w:tcPr>
          <w:p w14:paraId="6A3D8A94" w14:textId="77777777" w:rsidR="00C610C2" w:rsidRPr="006B199D" w:rsidRDefault="00C610C2" w:rsidP="00A80103">
            <w:pPr>
              <w:pStyle w:val="BodyText"/>
              <w:jc w:val="both"/>
              <w:rPr>
                <w:b/>
                <w:color w:val="000000" w:themeColor="text1"/>
                <w:sz w:val="20"/>
              </w:rPr>
            </w:pPr>
            <w:r w:rsidRPr="006B199D">
              <w:rPr>
                <w:b/>
                <w:color w:val="000000" w:themeColor="text1"/>
                <w:sz w:val="20"/>
              </w:rPr>
              <w:t>No.</w:t>
            </w:r>
          </w:p>
        </w:tc>
        <w:tc>
          <w:tcPr>
            <w:tcW w:w="5273" w:type="dxa"/>
            <w:shd w:val="clear" w:color="auto" w:fill="DDDDDD" w:themeFill="accent1"/>
          </w:tcPr>
          <w:p w14:paraId="6A3D8A95" w14:textId="77777777" w:rsidR="00C610C2" w:rsidRPr="006B199D" w:rsidRDefault="00C610C2" w:rsidP="00A80103">
            <w:pPr>
              <w:pStyle w:val="BodyText"/>
              <w:jc w:val="both"/>
              <w:rPr>
                <w:b/>
                <w:color w:val="000000" w:themeColor="text1"/>
                <w:sz w:val="20"/>
              </w:rPr>
            </w:pPr>
            <w:r w:rsidRPr="006B199D">
              <w:rPr>
                <w:b/>
                <w:color w:val="000000" w:themeColor="text1"/>
                <w:sz w:val="20"/>
              </w:rPr>
              <w:t>Data Trending and Recording</w:t>
            </w:r>
          </w:p>
        </w:tc>
        <w:tc>
          <w:tcPr>
            <w:tcW w:w="1841" w:type="dxa"/>
            <w:tcBorders>
              <w:bottom w:val="single" w:sz="4" w:space="0" w:color="auto"/>
            </w:tcBorders>
            <w:shd w:val="clear" w:color="auto" w:fill="DDDDDD" w:themeFill="accent1"/>
          </w:tcPr>
          <w:p w14:paraId="6A3D8A96" w14:textId="77777777" w:rsidR="00C610C2" w:rsidRPr="006B199D" w:rsidRDefault="00C610C2" w:rsidP="00A80103">
            <w:pPr>
              <w:pStyle w:val="BodyText"/>
              <w:jc w:val="both"/>
              <w:rPr>
                <w:b/>
                <w:color w:val="000000" w:themeColor="text1"/>
                <w:sz w:val="20"/>
              </w:rPr>
            </w:pPr>
            <w:r w:rsidRPr="006B199D">
              <w:rPr>
                <w:b/>
                <w:color w:val="000000" w:themeColor="text1"/>
                <w:sz w:val="20"/>
              </w:rPr>
              <w:t>Resolution</w:t>
            </w:r>
          </w:p>
        </w:tc>
        <w:tc>
          <w:tcPr>
            <w:tcW w:w="1486" w:type="dxa"/>
            <w:shd w:val="clear" w:color="auto" w:fill="DDDDDD" w:themeFill="accent1"/>
          </w:tcPr>
          <w:p w14:paraId="6A3D8A97" w14:textId="77777777" w:rsidR="00C610C2" w:rsidRPr="006B199D" w:rsidRDefault="00C610C2" w:rsidP="00A80103">
            <w:pPr>
              <w:pStyle w:val="BodyText"/>
              <w:jc w:val="both"/>
              <w:rPr>
                <w:b/>
                <w:color w:val="000000" w:themeColor="text1"/>
                <w:sz w:val="20"/>
              </w:rPr>
            </w:pPr>
            <w:r w:rsidRPr="006B199D">
              <w:rPr>
                <w:b/>
                <w:color w:val="000000" w:themeColor="text1"/>
                <w:sz w:val="20"/>
              </w:rPr>
              <w:t>Recorded</w:t>
            </w:r>
          </w:p>
        </w:tc>
      </w:tr>
      <w:tr w:rsidR="00C610C2" w:rsidRPr="006B199D" w14:paraId="6A3D8A9D" w14:textId="77777777" w:rsidTr="002D61D1">
        <w:trPr>
          <w:jc w:val="center"/>
        </w:trPr>
        <w:tc>
          <w:tcPr>
            <w:tcW w:w="850" w:type="dxa"/>
            <w:vAlign w:val="center"/>
          </w:tcPr>
          <w:p w14:paraId="6A3D8A99" w14:textId="77777777" w:rsidR="00C610C2" w:rsidRPr="006B199D" w:rsidRDefault="00C610C2" w:rsidP="00A80103">
            <w:pPr>
              <w:pStyle w:val="BodyText"/>
              <w:jc w:val="both"/>
              <w:rPr>
                <w:color w:val="000000" w:themeColor="text1"/>
                <w:sz w:val="20"/>
              </w:rPr>
            </w:pPr>
            <w:r w:rsidRPr="006B199D">
              <w:rPr>
                <w:color w:val="000000" w:themeColor="text1"/>
                <w:sz w:val="20"/>
              </w:rPr>
              <w:t>1</w:t>
            </w:r>
          </w:p>
        </w:tc>
        <w:tc>
          <w:tcPr>
            <w:tcW w:w="5273" w:type="dxa"/>
            <w:vAlign w:val="center"/>
          </w:tcPr>
          <w:p w14:paraId="6A3D8A9A" w14:textId="08F1C34F" w:rsidR="00C610C2" w:rsidRPr="006B199D" w:rsidRDefault="00C610C2" w:rsidP="00A80103">
            <w:pPr>
              <w:pStyle w:val="BodyText"/>
              <w:jc w:val="both"/>
              <w:rPr>
                <w:color w:val="000000" w:themeColor="text1"/>
                <w:sz w:val="20"/>
              </w:rPr>
            </w:pPr>
            <w:r w:rsidRPr="006B199D">
              <w:rPr>
                <w:color w:val="000000" w:themeColor="text1"/>
                <w:sz w:val="20"/>
              </w:rPr>
              <w:t xml:space="preserve">Available active power from the prevailing </w:t>
            </w:r>
            <w:r w:rsidR="009B199D">
              <w:rPr>
                <w:color w:val="000000" w:themeColor="text1"/>
                <w:sz w:val="20"/>
              </w:rPr>
              <w:t>resource</w:t>
            </w:r>
            <w:r w:rsidRPr="006B199D">
              <w:rPr>
                <w:color w:val="000000" w:themeColor="text1"/>
                <w:sz w:val="20"/>
              </w:rPr>
              <w:t xml:space="preserve"> in MW, derived by algorithm in the </w:t>
            </w:r>
            <w:r w:rsidR="00A42E99" w:rsidRPr="006B199D">
              <w:rPr>
                <w:color w:val="000000" w:themeColor="text1"/>
                <w:sz w:val="20"/>
              </w:rPr>
              <w:t>PPMCS</w:t>
            </w:r>
            <w:r w:rsidRPr="006B199D">
              <w:rPr>
                <w:color w:val="000000" w:themeColor="text1"/>
                <w:sz w:val="20"/>
              </w:rPr>
              <w:t xml:space="preserve">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 xml:space="preserve">1.3, Point </w:t>
            </w:r>
            <w:r w:rsidR="004B723D" w:rsidRPr="006B199D">
              <w:rPr>
                <w:i/>
                <w:color w:val="000000" w:themeColor="text1"/>
                <w:sz w:val="20"/>
              </w:rPr>
              <w:t>Y</w:t>
            </w:r>
            <w:r w:rsidRPr="006B199D">
              <w:rPr>
                <w:color w:val="000000" w:themeColor="text1"/>
                <w:sz w:val="20"/>
              </w:rPr>
              <w:t>)</w:t>
            </w:r>
          </w:p>
        </w:tc>
        <w:tc>
          <w:tcPr>
            <w:tcW w:w="1841" w:type="dxa"/>
            <w:shd w:val="clear" w:color="auto" w:fill="D9D9D9" w:themeFill="background1" w:themeFillShade="D9"/>
            <w:vAlign w:val="center"/>
          </w:tcPr>
          <w:p w14:paraId="6A3D8A9B" w14:textId="16076DFB" w:rsidR="00C610C2" w:rsidRPr="006B199D" w:rsidRDefault="00642064" w:rsidP="00A80103">
            <w:pPr>
              <w:pStyle w:val="BodyText"/>
              <w:jc w:val="both"/>
              <w:rPr>
                <w:color w:val="000000" w:themeColor="text1"/>
                <w:sz w:val="20"/>
              </w:rPr>
            </w:pPr>
            <w:r w:rsidRPr="006B199D">
              <w:rPr>
                <w:color w:val="000000" w:themeColor="text1"/>
                <w:sz w:val="20"/>
              </w:rPr>
              <w:t>PPM</w:t>
            </w:r>
            <w:r w:rsidR="00C610C2" w:rsidRPr="006B199D">
              <w:rPr>
                <w:color w:val="000000" w:themeColor="text1"/>
                <w:sz w:val="20"/>
              </w:rPr>
              <w:t xml:space="preserve"> to Specify (</w:t>
            </w:r>
            <w:r w:rsidR="00C610C2" w:rsidRPr="006B199D">
              <w:rPr>
                <w:rFonts w:cs="Arial"/>
                <w:color w:val="000000" w:themeColor="text1"/>
                <w:sz w:val="20"/>
              </w:rPr>
              <w:t>≥</w:t>
            </w:r>
            <w:r w:rsidR="00C610C2" w:rsidRPr="006B199D">
              <w:rPr>
                <w:color w:val="000000" w:themeColor="text1"/>
                <w:sz w:val="20"/>
              </w:rPr>
              <w:t>10 Hz)</w:t>
            </w:r>
          </w:p>
        </w:tc>
        <w:tc>
          <w:tcPr>
            <w:tcW w:w="1486" w:type="dxa"/>
            <w:shd w:val="clear" w:color="auto" w:fill="D9D9D9" w:themeFill="background1" w:themeFillShade="D9"/>
            <w:vAlign w:val="center"/>
          </w:tcPr>
          <w:p w14:paraId="6A3D8A9C" w14:textId="77777777" w:rsidR="00C610C2" w:rsidRPr="006B199D" w:rsidRDefault="00C610C2" w:rsidP="00A80103">
            <w:pPr>
              <w:pStyle w:val="BodyText"/>
              <w:jc w:val="both"/>
              <w:rPr>
                <w:color w:val="000000" w:themeColor="text1"/>
                <w:sz w:val="20"/>
              </w:rPr>
            </w:pPr>
            <w:r w:rsidRPr="006B199D">
              <w:rPr>
                <w:color w:val="000000" w:themeColor="text1"/>
                <w:sz w:val="20"/>
              </w:rPr>
              <w:t>Yes / No</w:t>
            </w:r>
          </w:p>
        </w:tc>
      </w:tr>
      <w:tr w:rsidR="00C610C2" w:rsidRPr="006B199D" w14:paraId="6A3D8AA2" w14:textId="77777777" w:rsidTr="002D61D1">
        <w:trPr>
          <w:jc w:val="center"/>
        </w:trPr>
        <w:tc>
          <w:tcPr>
            <w:tcW w:w="850" w:type="dxa"/>
            <w:vAlign w:val="center"/>
          </w:tcPr>
          <w:p w14:paraId="6A3D8A9E" w14:textId="77777777" w:rsidR="00C610C2" w:rsidRPr="006B199D" w:rsidRDefault="00C610C2" w:rsidP="00A80103">
            <w:pPr>
              <w:pStyle w:val="BodyText"/>
              <w:jc w:val="both"/>
              <w:rPr>
                <w:color w:val="000000" w:themeColor="text1"/>
                <w:sz w:val="20"/>
              </w:rPr>
            </w:pPr>
            <w:r w:rsidRPr="006B199D">
              <w:rPr>
                <w:color w:val="000000" w:themeColor="text1"/>
                <w:sz w:val="20"/>
              </w:rPr>
              <w:t>2</w:t>
            </w:r>
          </w:p>
        </w:tc>
        <w:tc>
          <w:tcPr>
            <w:tcW w:w="5273" w:type="dxa"/>
            <w:vAlign w:val="center"/>
          </w:tcPr>
          <w:p w14:paraId="6A3D8A9F" w14:textId="5ABA2404" w:rsidR="00C610C2" w:rsidRPr="006B199D" w:rsidRDefault="00C610C2" w:rsidP="00A80103">
            <w:pPr>
              <w:pStyle w:val="BodyText"/>
              <w:jc w:val="both"/>
              <w:rPr>
                <w:color w:val="000000" w:themeColor="text1"/>
                <w:sz w:val="20"/>
              </w:rPr>
            </w:pPr>
            <w:r w:rsidRPr="006B199D">
              <w:rPr>
                <w:color w:val="000000" w:themeColor="text1"/>
                <w:sz w:val="20"/>
              </w:rPr>
              <w:t xml:space="preserve">Actual active power from the </w:t>
            </w:r>
            <w:r w:rsidR="009B199D">
              <w:rPr>
                <w:color w:val="000000" w:themeColor="text1"/>
                <w:sz w:val="20"/>
              </w:rPr>
              <w:t>power park module</w:t>
            </w:r>
            <w:r w:rsidRPr="006B199D">
              <w:rPr>
                <w:color w:val="000000" w:themeColor="text1"/>
                <w:sz w:val="20"/>
              </w:rPr>
              <w:t xml:space="preserve"> in MW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1.3, Point Z</w:t>
            </w:r>
            <w:r w:rsidRPr="006B199D">
              <w:rPr>
                <w:color w:val="000000" w:themeColor="text1"/>
                <w:sz w:val="20"/>
              </w:rPr>
              <w:t>)</w:t>
            </w:r>
          </w:p>
        </w:tc>
        <w:tc>
          <w:tcPr>
            <w:tcW w:w="1841" w:type="dxa"/>
            <w:shd w:val="clear" w:color="auto" w:fill="D9D9D9" w:themeFill="background1" w:themeFillShade="D9"/>
            <w:vAlign w:val="center"/>
          </w:tcPr>
          <w:p w14:paraId="6A3D8AA0" w14:textId="0D6CF7A6" w:rsidR="00C610C2" w:rsidRPr="006B199D" w:rsidRDefault="00642064" w:rsidP="00A80103">
            <w:pPr>
              <w:pStyle w:val="BodyText"/>
              <w:jc w:val="both"/>
              <w:rPr>
                <w:color w:val="000000" w:themeColor="text1"/>
                <w:sz w:val="20"/>
              </w:rPr>
            </w:pPr>
            <w:r w:rsidRPr="006B199D">
              <w:rPr>
                <w:color w:val="000000" w:themeColor="text1"/>
                <w:sz w:val="20"/>
              </w:rPr>
              <w:t>PPM</w:t>
            </w:r>
            <w:r w:rsidR="00C610C2" w:rsidRPr="006B199D">
              <w:rPr>
                <w:color w:val="000000" w:themeColor="text1"/>
                <w:sz w:val="20"/>
              </w:rPr>
              <w:t xml:space="preserve"> to Specify (</w:t>
            </w:r>
            <w:r w:rsidR="00C610C2" w:rsidRPr="006B199D">
              <w:rPr>
                <w:rFonts w:cs="Arial"/>
                <w:color w:val="000000" w:themeColor="text1"/>
                <w:sz w:val="20"/>
              </w:rPr>
              <w:t>≥</w:t>
            </w:r>
            <w:r w:rsidR="00C610C2" w:rsidRPr="006B199D">
              <w:rPr>
                <w:color w:val="000000" w:themeColor="text1"/>
                <w:sz w:val="20"/>
              </w:rPr>
              <w:t>10 Hz)</w:t>
            </w:r>
          </w:p>
        </w:tc>
        <w:tc>
          <w:tcPr>
            <w:tcW w:w="1486" w:type="dxa"/>
            <w:shd w:val="clear" w:color="auto" w:fill="D9D9D9" w:themeFill="background1" w:themeFillShade="D9"/>
            <w:vAlign w:val="center"/>
          </w:tcPr>
          <w:p w14:paraId="6A3D8AA1" w14:textId="77777777" w:rsidR="00C610C2" w:rsidRPr="006B199D" w:rsidRDefault="00C610C2" w:rsidP="00A80103">
            <w:pPr>
              <w:pStyle w:val="BodyText"/>
              <w:jc w:val="both"/>
              <w:rPr>
                <w:color w:val="000000" w:themeColor="text1"/>
                <w:sz w:val="20"/>
              </w:rPr>
            </w:pPr>
            <w:r w:rsidRPr="006B199D">
              <w:rPr>
                <w:color w:val="000000" w:themeColor="text1"/>
                <w:sz w:val="20"/>
              </w:rPr>
              <w:t>Yes / No</w:t>
            </w:r>
          </w:p>
        </w:tc>
      </w:tr>
      <w:tr w:rsidR="00C610C2" w:rsidRPr="006B199D" w14:paraId="6A3D8AA7" w14:textId="77777777" w:rsidTr="002D61D1">
        <w:trPr>
          <w:jc w:val="center"/>
        </w:trPr>
        <w:tc>
          <w:tcPr>
            <w:tcW w:w="850" w:type="dxa"/>
            <w:vAlign w:val="center"/>
          </w:tcPr>
          <w:p w14:paraId="6A3D8AA3" w14:textId="77777777" w:rsidR="00C610C2" w:rsidRPr="006B199D" w:rsidRDefault="00C610C2" w:rsidP="00A80103">
            <w:pPr>
              <w:pStyle w:val="BodyText"/>
              <w:jc w:val="both"/>
              <w:rPr>
                <w:color w:val="000000" w:themeColor="text1"/>
                <w:sz w:val="20"/>
              </w:rPr>
            </w:pPr>
            <w:r w:rsidRPr="006B199D">
              <w:rPr>
                <w:color w:val="000000" w:themeColor="text1"/>
                <w:sz w:val="20"/>
              </w:rPr>
              <w:t>3</w:t>
            </w:r>
          </w:p>
        </w:tc>
        <w:tc>
          <w:tcPr>
            <w:tcW w:w="5273" w:type="dxa"/>
            <w:vAlign w:val="center"/>
          </w:tcPr>
          <w:p w14:paraId="6A3D8AA4" w14:textId="749BA4D6" w:rsidR="00C610C2" w:rsidRPr="006B199D" w:rsidRDefault="009B199D" w:rsidP="00A80103">
            <w:pPr>
              <w:pStyle w:val="BodyText"/>
              <w:jc w:val="both"/>
              <w:rPr>
                <w:color w:val="000000" w:themeColor="text1"/>
                <w:sz w:val="20"/>
              </w:rPr>
            </w:pPr>
            <w:r>
              <w:rPr>
                <w:color w:val="000000" w:themeColor="text1"/>
                <w:sz w:val="20"/>
              </w:rPr>
              <w:t>Power park module</w:t>
            </w:r>
            <w:r w:rsidR="00C610C2" w:rsidRPr="006B199D">
              <w:rPr>
                <w:color w:val="000000" w:themeColor="text1"/>
                <w:sz w:val="20"/>
              </w:rPr>
              <w:t xml:space="preserve"> voltage measured at the lower voltage side of the grid connected transformer (</w:t>
            </w:r>
            <w:r w:rsidR="00C610C2" w:rsidRPr="006B199D">
              <w:rPr>
                <w:i/>
                <w:color w:val="000000" w:themeColor="text1"/>
                <w:sz w:val="20"/>
              </w:rPr>
              <w:t xml:space="preserve">Figure </w:t>
            </w:r>
            <w:r w:rsidR="00642064" w:rsidRPr="006B199D">
              <w:rPr>
                <w:i/>
                <w:color w:val="000000" w:themeColor="text1"/>
                <w:sz w:val="20"/>
              </w:rPr>
              <w:t>PPM</w:t>
            </w:r>
            <w:r w:rsidR="00C610C2" w:rsidRPr="006B199D">
              <w:rPr>
                <w:i/>
                <w:color w:val="000000" w:themeColor="text1"/>
                <w:sz w:val="20"/>
              </w:rPr>
              <w:t>1.3, Point Y</w:t>
            </w:r>
            <w:r w:rsidR="00C610C2" w:rsidRPr="006B199D">
              <w:rPr>
                <w:color w:val="000000" w:themeColor="text1"/>
                <w:sz w:val="20"/>
              </w:rPr>
              <w:t>)</w:t>
            </w:r>
          </w:p>
        </w:tc>
        <w:tc>
          <w:tcPr>
            <w:tcW w:w="1841" w:type="dxa"/>
            <w:shd w:val="clear" w:color="auto" w:fill="D9D9D9" w:themeFill="background1" w:themeFillShade="D9"/>
            <w:vAlign w:val="center"/>
          </w:tcPr>
          <w:p w14:paraId="6A3D8AA5" w14:textId="5315EE9C" w:rsidR="00C610C2" w:rsidRPr="006B199D" w:rsidRDefault="00642064" w:rsidP="00A80103">
            <w:pPr>
              <w:pStyle w:val="BodyText"/>
              <w:jc w:val="both"/>
              <w:rPr>
                <w:color w:val="000000" w:themeColor="text1"/>
                <w:sz w:val="20"/>
              </w:rPr>
            </w:pPr>
            <w:r w:rsidRPr="006B199D">
              <w:rPr>
                <w:color w:val="000000" w:themeColor="text1"/>
                <w:sz w:val="20"/>
              </w:rPr>
              <w:t>PPM</w:t>
            </w:r>
            <w:r w:rsidR="00C610C2" w:rsidRPr="006B199D">
              <w:rPr>
                <w:color w:val="000000" w:themeColor="text1"/>
                <w:sz w:val="20"/>
              </w:rPr>
              <w:t xml:space="preserve"> to Specify (</w:t>
            </w:r>
            <w:r w:rsidR="00C610C2" w:rsidRPr="006B199D">
              <w:rPr>
                <w:rFonts w:cs="Arial"/>
                <w:color w:val="000000" w:themeColor="text1"/>
                <w:sz w:val="20"/>
              </w:rPr>
              <w:t>≥</w:t>
            </w:r>
            <w:r w:rsidR="00C610C2" w:rsidRPr="006B199D">
              <w:rPr>
                <w:color w:val="000000" w:themeColor="text1"/>
                <w:sz w:val="20"/>
              </w:rPr>
              <w:t>10 Hz)</w:t>
            </w:r>
          </w:p>
        </w:tc>
        <w:tc>
          <w:tcPr>
            <w:tcW w:w="1486" w:type="dxa"/>
            <w:shd w:val="clear" w:color="auto" w:fill="D9D9D9" w:themeFill="background1" w:themeFillShade="D9"/>
            <w:vAlign w:val="center"/>
          </w:tcPr>
          <w:p w14:paraId="6A3D8AA6" w14:textId="77777777" w:rsidR="00C610C2" w:rsidRPr="006B199D" w:rsidRDefault="00C610C2" w:rsidP="00A80103">
            <w:pPr>
              <w:pStyle w:val="BodyText"/>
              <w:jc w:val="both"/>
              <w:rPr>
                <w:color w:val="000000" w:themeColor="text1"/>
                <w:sz w:val="20"/>
              </w:rPr>
            </w:pPr>
            <w:r w:rsidRPr="006B199D">
              <w:rPr>
                <w:color w:val="000000" w:themeColor="text1"/>
                <w:sz w:val="20"/>
              </w:rPr>
              <w:t>Yes / No</w:t>
            </w:r>
          </w:p>
        </w:tc>
      </w:tr>
      <w:tr w:rsidR="00C610C2" w:rsidRPr="006B199D" w14:paraId="6A3D8AAC" w14:textId="77777777" w:rsidTr="002D61D1">
        <w:trPr>
          <w:jc w:val="center"/>
        </w:trPr>
        <w:tc>
          <w:tcPr>
            <w:tcW w:w="850" w:type="dxa"/>
            <w:vAlign w:val="center"/>
          </w:tcPr>
          <w:p w14:paraId="6A3D8AA8" w14:textId="77777777" w:rsidR="00C610C2" w:rsidRPr="006B199D" w:rsidRDefault="00C610C2" w:rsidP="00A80103">
            <w:pPr>
              <w:pStyle w:val="BodyText"/>
              <w:jc w:val="both"/>
              <w:rPr>
                <w:color w:val="000000" w:themeColor="text1"/>
                <w:sz w:val="20"/>
              </w:rPr>
            </w:pPr>
            <w:r w:rsidRPr="006B199D">
              <w:rPr>
                <w:color w:val="000000" w:themeColor="text1"/>
                <w:sz w:val="20"/>
              </w:rPr>
              <w:t>4</w:t>
            </w:r>
          </w:p>
        </w:tc>
        <w:tc>
          <w:tcPr>
            <w:tcW w:w="5273" w:type="dxa"/>
            <w:vAlign w:val="center"/>
          </w:tcPr>
          <w:p w14:paraId="6A3D8AA9" w14:textId="0B6FBAEE" w:rsidR="00C610C2" w:rsidRPr="006B199D" w:rsidRDefault="00C610C2" w:rsidP="00A80103">
            <w:pPr>
              <w:pStyle w:val="BodyText"/>
              <w:jc w:val="both"/>
              <w:rPr>
                <w:color w:val="000000" w:themeColor="text1"/>
                <w:sz w:val="20"/>
              </w:rPr>
            </w:pPr>
            <w:r w:rsidRPr="006B199D">
              <w:rPr>
                <w:color w:val="000000" w:themeColor="text1"/>
                <w:sz w:val="20"/>
              </w:rPr>
              <w:t>Grid voltage measured at the connection point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1.3, Point Z</w:t>
            </w:r>
            <w:r w:rsidRPr="006B199D">
              <w:rPr>
                <w:color w:val="000000" w:themeColor="text1"/>
                <w:sz w:val="20"/>
              </w:rPr>
              <w:t>)</w:t>
            </w:r>
          </w:p>
        </w:tc>
        <w:tc>
          <w:tcPr>
            <w:tcW w:w="1841" w:type="dxa"/>
            <w:shd w:val="clear" w:color="auto" w:fill="D9D9D9" w:themeFill="background1" w:themeFillShade="D9"/>
            <w:vAlign w:val="center"/>
          </w:tcPr>
          <w:p w14:paraId="6A3D8AAA" w14:textId="5862F149" w:rsidR="00C610C2" w:rsidRPr="006B199D" w:rsidRDefault="00642064" w:rsidP="00A80103">
            <w:pPr>
              <w:pStyle w:val="BodyText"/>
              <w:jc w:val="both"/>
              <w:rPr>
                <w:color w:val="000000" w:themeColor="text1"/>
                <w:sz w:val="20"/>
              </w:rPr>
            </w:pPr>
            <w:r w:rsidRPr="006B199D">
              <w:rPr>
                <w:color w:val="000000" w:themeColor="text1"/>
                <w:sz w:val="20"/>
              </w:rPr>
              <w:t>PPM</w:t>
            </w:r>
            <w:r w:rsidR="00C610C2" w:rsidRPr="006B199D">
              <w:rPr>
                <w:color w:val="000000" w:themeColor="text1"/>
                <w:sz w:val="20"/>
              </w:rPr>
              <w:t xml:space="preserve"> to Specify (</w:t>
            </w:r>
            <w:r w:rsidR="00C610C2" w:rsidRPr="006B199D">
              <w:rPr>
                <w:rFonts w:cs="Arial"/>
                <w:color w:val="000000" w:themeColor="text1"/>
                <w:sz w:val="20"/>
              </w:rPr>
              <w:t>≥</w:t>
            </w:r>
            <w:r w:rsidR="00C610C2" w:rsidRPr="006B199D">
              <w:rPr>
                <w:color w:val="000000" w:themeColor="text1"/>
                <w:sz w:val="20"/>
              </w:rPr>
              <w:t>10 Hz)</w:t>
            </w:r>
          </w:p>
        </w:tc>
        <w:tc>
          <w:tcPr>
            <w:tcW w:w="1486" w:type="dxa"/>
            <w:shd w:val="clear" w:color="auto" w:fill="D9D9D9" w:themeFill="background1" w:themeFillShade="D9"/>
            <w:vAlign w:val="center"/>
          </w:tcPr>
          <w:p w14:paraId="6A3D8AAB" w14:textId="77777777" w:rsidR="00C610C2" w:rsidRPr="006B199D" w:rsidRDefault="00C610C2" w:rsidP="00A80103">
            <w:pPr>
              <w:pStyle w:val="BodyText"/>
              <w:jc w:val="both"/>
              <w:rPr>
                <w:color w:val="000000" w:themeColor="text1"/>
                <w:sz w:val="20"/>
              </w:rPr>
            </w:pPr>
            <w:r w:rsidRPr="006B199D">
              <w:rPr>
                <w:color w:val="000000" w:themeColor="text1"/>
                <w:sz w:val="20"/>
              </w:rPr>
              <w:t>Yes / No</w:t>
            </w:r>
          </w:p>
        </w:tc>
      </w:tr>
      <w:tr w:rsidR="00C610C2" w:rsidRPr="006B199D" w14:paraId="6A3D8AB1" w14:textId="77777777" w:rsidTr="002D61D1">
        <w:trPr>
          <w:jc w:val="center"/>
        </w:trPr>
        <w:tc>
          <w:tcPr>
            <w:tcW w:w="850" w:type="dxa"/>
            <w:vAlign w:val="center"/>
          </w:tcPr>
          <w:p w14:paraId="6A3D8AAD" w14:textId="77777777" w:rsidR="00C610C2" w:rsidRPr="006B199D" w:rsidRDefault="00C610C2" w:rsidP="00A80103">
            <w:pPr>
              <w:pStyle w:val="BodyText"/>
              <w:jc w:val="both"/>
              <w:rPr>
                <w:color w:val="000000" w:themeColor="text1"/>
                <w:sz w:val="20"/>
              </w:rPr>
            </w:pPr>
            <w:r w:rsidRPr="006B199D">
              <w:rPr>
                <w:color w:val="000000" w:themeColor="text1"/>
                <w:sz w:val="20"/>
              </w:rPr>
              <w:t>5</w:t>
            </w:r>
          </w:p>
        </w:tc>
        <w:tc>
          <w:tcPr>
            <w:tcW w:w="5273" w:type="dxa"/>
            <w:vAlign w:val="center"/>
          </w:tcPr>
          <w:p w14:paraId="6A3D8AAE" w14:textId="66CF5988" w:rsidR="00C610C2" w:rsidRPr="006B199D" w:rsidRDefault="00C610C2" w:rsidP="00A80103">
            <w:pPr>
              <w:pStyle w:val="BodyText"/>
              <w:jc w:val="both"/>
              <w:rPr>
                <w:color w:val="000000" w:themeColor="text1"/>
                <w:sz w:val="20"/>
              </w:rPr>
            </w:pPr>
            <w:r w:rsidRPr="006B199D">
              <w:rPr>
                <w:color w:val="000000" w:themeColor="text1"/>
                <w:sz w:val="20"/>
              </w:rPr>
              <w:t>Reactive power measured at the lower voltage side of the grid connected transformer,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1.3, Point Y</w:t>
            </w:r>
            <w:r w:rsidRPr="006B199D">
              <w:rPr>
                <w:color w:val="000000" w:themeColor="text1"/>
                <w:sz w:val="20"/>
              </w:rPr>
              <w:t>)</w:t>
            </w:r>
          </w:p>
        </w:tc>
        <w:tc>
          <w:tcPr>
            <w:tcW w:w="1841" w:type="dxa"/>
            <w:shd w:val="clear" w:color="auto" w:fill="D9D9D9" w:themeFill="background1" w:themeFillShade="D9"/>
            <w:vAlign w:val="center"/>
          </w:tcPr>
          <w:p w14:paraId="6A3D8AAF" w14:textId="3BAA9258" w:rsidR="00C610C2" w:rsidRPr="006B199D" w:rsidRDefault="00642064" w:rsidP="00A80103">
            <w:pPr>
              <w:pStyle w:val="BodyText"/>
              <w:jc w:val="both"/>
              <w:rPr>
                <w:color w:val="000000" w:themeColor="text1"/>
                <w:sz w:val="20"/>
              </w:rPr>
            </w:pPr>
            <w:r w:rsidRPr="006B199D">
              <w:rPr>
                <w:color w:val="000000" w:themeColor="text1"/>
                <w:sz w:val="20"/>
              </w:rPr>
              <w:t>PPM</w:t>
            </w:r>
            <w:r w:rsidR="00C610C2" w:rsidRPr="006B199D">
              <w:rPr>
                <w:color w:val="000000" w:themeColor="text1"/>
                <w:sz w:val="20"/>
              </w:rPr>
              <w:t xml:space="preserve"> to Specify (</w:t>
            </w:r>
            <w:r w:rsidR="00C610C2" w:rsidRPr="006B199D">
              <w:rPr>
                <w:rFonts w:cs="Arial"/>
                <w:color w:val="000000" w:themeColor="text1"/>
                <w:sz w:val="20"/>
              </w:rPr>
              <w:t>≥</w:t>
            </w:r>
            <w:r w:rsidR="00C610C2" w:rsidRPr="006B199D">
              <w:rPr>
                <w:color w:val="000000" w:themeColor="text1"/>
                <w:sz w:val="20"/>
              </w:rPr>
              <w:t>10 Hz)</w:t>
            </w:r>
          </w:p>
        </w:tc>
        <w:tc>
          <w:tcPr>
            <w:tcW w:w="1486" w:type="dxa"/>
            <w:shd w:val="clear" w:color="auto" w:fill="D9D9D9" w:themeFill="background1" w:themeFillShade="D9"/>
            <w:vAlign w:val="center"/>
          </w:tcPr>
          <w:p w14:paraId="6A3D8AB0" w14:textId="77777777" w:rsidR="00C610C2" w:rsidRPr="006B199D" w:rsidRDefault="00C610C2" w:rsidP="00A80103">
            <w:pPr>
              <w:pStyle w:val="BodyText"/>
              <w:jc w:val="both"/>
              <w:rPr>
                <w:color w:val="000000" w:themeColor="text1"/>
                <w:sz w:val="20"/>
              </w:rPr>
            </w:pPr>
            <w:r w:rsidRPr="006B199D">
              <w:rPr>
                <w:color w:val="000000" w:themeColor="text1"/>
                <w:sz w:val="20"/>
              </w:rPr>
              <w:t>Yes / No</w:t>
            </w:r>
          </w:p>
        </w:tc>
      </w:tr>
      <w:tr w:rsidR="00C610C2" w:rsidRPr="006B199D" w14:paraId="6A3D8AB6" w14:textId="77777777" w:rsidTr="002D61D1">
        <w:trPr>
          <w:jc w:val="center"/>
        </w:trPr>
        <w:tc>
          <w:tcPr>
            <w:tcW w:w="850" w:type="dxa"/>
            <w:vAlign w:val="center"/>
          </w:tcPr>
          <w:p w14:paraId="6A3D8AB2" w14:textId="77777777" w:rsidR="00C610C2" w:rsidRPr="006B199D" w:rsidRDefault="00C610C2" w:rsidP="00A80103">
            <w:pPr>
              <w:pStyle w:val="BodyText"/>
              <w:jc w:val="both"/>
              <w:rPr>
                <w:color w:val="000000" w:themeColor="text1"/>
                <w:sz w:val="20"/>
              </w:rPr>
            </w:pPr>
            <w:r w:rsidRPr="006B199D">
              <w:rPr>
                <w:color w:val="000000" w:themeColor="text1"/>
                <w:sz w:val="20"/>
              </w:rPr>
              <w:t>6</w:t>
            </w:r>
          </w:p>
        </w:tc>
        <w:tc>
          <w:tcPr>
            <w:tcW w:w="5273" w:type="dxa"/>
            <w:vAlign w:val="center"/>
          </w:tcPr>
          <w:p w14:paraId="6A3D8AB3" w14:textId="19BD0EF1" w:rsidR="00C610C2" w:rsidRPr="006B199D" w:rsidRDefault="00C610C2" w:rsidP="00A80103">
            <w:pPr>
              <w:pStyle w:val="BodyText"/>
              <w:jc w:val="both"/>
              <w:rPr>
                <w:color w:val="000000" w:themeColor="text1"/>
                <w:sz w:val="20"/>
              </w:rPr>
            </w:pPr>
            <w:r w:rsidRPr="006B199D">
              <w:rPr>
                <w:color w:val="000000" w:themeColor="text1"/>
                <w:sz w:val="20"/>
              </w:rPr>
              <w:t>Reactive power measured at the connection point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1.3, Point Z</w:t>
            </w:r>
            <w:r w:rsidRPr="006B199D">
              <w:rPr>
                <w:color w:val="000000" w:themeColor="text1"/>
                <w:sz w:val="20"/>
              </w:rPr>
              <w:t>)</w:t>
            </w:r>
          </w:p>
        </w:tc>
        <w:tc>
          <w:tcPr>
            <w:tcW w:w="1841" w:type="dxa"/>
            <w:shd w:val="clear" w:color="auto" w:fill="D9D9D9" w:themeFill="background1" w:themeFillShade="D9"/>
            <w:vAlign w:val="center"/>
          </w:tcPr>
          <w:p w14:paraId="6A3D8AB4" w14:textId="04F2E648" w:rsidR="00C610C2" w:rsidRPr="006B199D" w:rsidRDefault="00642064" w:rsidP="00A80103">
            <w:pPr>
              <w:pStyle w:val="BodyText"/>
              <w:jc w:val="both"/>
              <w:rPr>
                <w:color w:val="000000" w:themeColor="text1"/>
                <w:sz w:val="20"/>
              </w:rPr>
            </w:pPr>
            <w:r w:rsidRPr="006B199D">
              <w:rPr>
                <w:color w:val="000000" w:themeColor="text1"/>
                <w:sz w:val="20"/>
              </w:rPr>
              <w:t>PPM</w:t>
            </w:r>
            <w:r w:rsidR="00C610C2" w:rsidRPr="006B199D">
              <w:rPr>
                <w:color w:val="000000" w:themeColor="text1"/>
                <w:sz w:val="20"/>
              </w:rPr>
              <w:t xml:space="preserve"> to Specify (</w:t>
            </w:r>
            <w:r w:rsidR="00C610C2" w:rsidRPr="006B199D">
              <w:rPr>
                <w:rFonts w:cs="Arial"/>
                <w:color w:val="000000" w:themeColor="text1"/>
                <w:sz w:val="20"/>
              </w:rPr>
              <w:t>≥</w:t>
            </w:r>
            <w:r w:rsidR="00C610C2" w:rsidRPr="006B199D">
              <w:rPr>
                <w:color w:val="000000" w:themeColor="text1"/>
                <w:sz w:val="20"/>
              </w:rPr>
              <w:t>10 Hz)</w:t>
            </w:r>
          </w:p>
        </w:tc>
        <w:tc>
          <w:tcPr>
            <w:tcW w:w="1486" w:type="dxa"/>
            <w:shd w:val="clear" w:color="auto" w:fill="D9D9D9" w:themeFill="background1" w:themeFillShade="D9"/>
            <w:vAlign w:val="center"/>
          </w:tcPr>
          <w:p w14:paraId="6A3D8AB5" w14:textId="77777777" w:rsidR="00C610C2" w:rsidRPr="006B199D" w:rsidRDefault="00C610C2" w:rsidP="00A80103">
            <w:pPr>
              <w:pStyle w:val="BodyText"/>
              <w:jc w:val="both"/>
              <w:rPr>
                <w:color w:val="000000" w:themeColor="text1"/>
                <w:sz w:val="20"/>
              </w:rPr>
            </w:pPr>
            <w:r w:rsidRPr="006B199D">
              <w:rPr>
                <w:color w:val="000000" w:themeColor="text1"/>
                <w:sz w:val="20"/>
              </w:rPr>
              <w:t>Yes / No</w:t>
            </w:r>
          </w:p>
        </w:tc>
      </w:tr>
      <w:tr w:rsidR="00C610C2" w:rsidRPr="006B199D" w14:paraId="6A3D8ABB" w14:textId="77777777" w:rsidTr="002D61D1">
        <w:trPr>
          <w:jc w:val="center"/>
        </w:trPr>
        <w:tc>
          <w:tcPr>
            <w:tcW w:w="850" w:type="dxa"/>
            <w:vAlign w:val="center"/>
          </w:tcPr>
          <w:p w14:paraId="6A3D8AB7" w14:textId="77777777" w:rsidR="00C610C2" w:rsidRPr="006B199D" w:rsidRDefault="00C610C2" w:rsidP="00A80103">
            <w:pPr>
              <w:pStyle w:val="BodyText"/>
              <w:jc w:val="both"/>
              <w:rPr>
                <w:color w:val="000000" w:themeColor="text1"/>
                <w:sz w:val="20"/>
              </w:rPr>
            </w:pPr>
            <w:r w:rsidRPr="006B199D">
              <w:rPr>
                <w:color w:val="000000" w:themeColor="text1"/>
                <w:sz w:val="20"/>
              </w:rPr>
              <w:t>7</w:t>
            </w:r>
          </w:p>
        </w:tc>
        <w:tc>
          <w:tcPr>
            <w:tcW w:w="5273" w:type="dxa"/>
            <w:vAlign w:val="center"/>
          </w:tcPr>
          <w:p w14:paraId="6A3D8AB8" w14:textId="77777777" w:rsidR="00C610C2" w:rsidRPr="006B199D" w:rsidRDefault="00C610C2" w:rsidP="00A80103">
            <w:pPr>
              <w:pStyle w:val="BodyText"/>
              <w:jc w:val="both"/>
              <w:rPr>
                <w:color w:val="000000" w:themeColor="text1"/>
                <w:sz w:val="20"/>
              </w:rPr>
            </w:pPr>
            <w:r w:rsidRPr="006B199D">
              <w:rPr>
                <w:color w:val="000000" w:themeColor="text1"/>
                <w:sz w:val="20"/>
              </w:rPr>
              <w:t>Grid transformer tap position</w:t>
            </w:r>
          </w:p>
        </w:tc>
        <w:tc>
          <w:tcPr>
            <w:tcW w:w="1841" w:type="dxa"/>
            <w:shd w:val="clear" w:color="auto" w:fill="D9D9D9" w:themeFill="background1" w:themeFillShade="D9"/>
            <w:vAlign w:val="center"/>
          </w:tcPr>
          <w:p w14:paraId="6A3D8AB9" w14:textId="75790A81" w:rsidR="00C610C2" w:rsidRPr="006B199D" w:rsidRDefault="00642064" w:rsidP="00A80103">
            <w:pPr>
              <w:pStyle w:val="BodyText"/>
              <w:jc w:val="both"/>
              <w:rPr>
                <w:color w:val="000000" w:themeColor="text1"/>
                <w:sz w:val="20"/>
              </w:rPr>
            </w:pPr>
            <w:r w:rsidRPr="006B199D">
              <w:rPr>
                <w:color w:val="000000" w:themeColor="text1"/>
                <w:sz w:val="20"/>
              </w:rPr>
              <w:t>PPM</w:t>
            </w:r>
            <w:r w:rsidR="00C610C2" w:rsidRPr="006B199D">
              <w:rPr>
                <w:color w:val="000000" w:themeColor="text1"/>
                <w:sz w:val="20"/>
              </w:rPr>
              <w:t xml:space="preserve"> to Specify (</w:t>
            </w:r>
            <w:r w:rsidR="00C610C2" w:rsidRPr="006B199D">
              <w:rPr>
                <w:rFonts w:cs="Arial"/>
                <w:color w:val="000000" w:themeColor="text1"/>
                <w:sz w:val="20"/>
              </w:rPr>
              <w:t>≥</w:t>
            </w:r>
            <w:r w:rsidR="00C610C2" w:rsidRPr="006B199D">
              <w:rPr>
                <w:color w:val="000000" w:themeColor="text1"/>
                <w:sz w:val="20"/>
              </w:rPr>
              <w:t>10 Hz)</w:t>
            </w:r>
          </w:p>
        </w:tc>
        <w:tc>
          <w:tcPr>
            <w:tcW w:w="1486" w:type="dxa"/>
            <w:shd w:val="clear" w:color="auto" w:fill="D9D9D9" w:themeFill="background1" w:themeFillShade="D9"/>
            <w:vAlign w:val="center"/>
          </w:tcPr>
          <w:p w14:paraId="6A3D8ABA" w14:textId="77777777" w:rsidR="00C610C2" w:rsidRPr="006B199D" w:rsidRDefault="00C610C2" w:rsidP="00A80103">
            <w:pPr>
              <w:pStyle w:val="BodyText"/>
              <w:jc w:val="both"/>
              <w:rPr>
                <w:color w:val="000000" w:themeColor="text1"/>
                <w:sz w:val="20"/>
              </w:rPr>
            </w:pPr>
            <w:r w:rsidRPr="006B199D">
              <w:rPr>
                <w:color w:val="000000" w:themeColor="text1"/>
                <w:sz w:val="20"/>
              </w:rPr>
              <w:t>Yes / No</w:t>
            </w:r>
          </w:p>
        </w:tc>
      </w:tr>
      <w:tr w:rsidR="00C610C2" w:rsidRPr="006B199D" w14:paraId="6A3D8AC0" w14:textId="77777777" w:rsidTr="002D61D1">
        <w:trPr>
          <w:jc w:val="center"/>
        </w:trPr>
        <w:tc>
          <w:tcPr>
            <w:tcW w:w="850" w:type="dxa"/>
            <w:vAlign w:val="center"/>
          </w:tcPr>
          <w:p w14:paraId="6A3D8ABC" w14:textId="77777777" w:rsidR="00C610C2" w:rsidRPr="006B199D" w:rsidRDefault="00C610C2" w:rsidP="00A80103">
            <w:pPr>
              <w:pStyle w:val="BodyText"/>
              <w:jc w:val="both"/>
              <w:rPr>
                <w:color w:val="000000" w:themeColor="text1"/>
                <w:sz w:val="20"/>
              </w:rPr>
            </w:pPr>
            <w:r w:rsidRPr="006B199D">
              <w:rPr>
                <w:color w:val="000000" w:themeColor="text1"/>
                <w:sz w:val="20"/>
              </w:rPr>
              <w:t>8</w:t>
            </w:r>
          </w:p>
        </w:tc>
        <w:tc>
          <w:tcPr>
            <w:tcW w:w="5273" w:type="dxa"/>
            <w:vAlign w:val="center"/>
          </w:tcPr>
          <w:p w14:paraId="6A3D8ABD" w14:textId="3F94F977" w:rsidR="00C610C2" w:rsidRPr="006B199D" w:rsidRDefault="00C610C2" w:rsidP="00A80103">
            <w:pPr>
              <w:pStyle w:val="BodyText"/>
              <w:jc w:val="both"/>
              <w:rPr>
                <w:color w:val="000000" w:themeColor="text1"/>
                <w:sz w:val="20"/>
              </w:rPr>
            </w:pPr>
            <w:r w:rsidRPr="006B199D">
              <w:rPr>
                <w:color w:val="000000" w:themeColor="text1"/>
                <w:sz w:val="20"/>
              </w:rPr>
              <w:t>AVR (kV) set-point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1.3, Point Y</w:t>
            </w:r>
            <w:r w:rsidRPr="006B199D">
              <w:rPr>
                <w:color w:val="000000" w:themeColor="text1"/>
                <w:sz w:val="20"/>
              </w:rPr>
              <w:t>)</w:t>
            </w:r>
          </w:p>
        </w:tc>
        <w:tc>
          <w:tcPr>
            <w:tcW w:w="1841" w:type="dxa"/>
            <w:shd w:val="clear" w:color="auto" w:fill="D9D9D9" w:themeFill="background1" w:themeFillShade="D9"/>
            <w:vAlign w:val="center"/>
          </w:tcPr>
          <w:p w14:paraId="6A3D8ABE" w14:textId="513314C9" w:rsidR="00C610C2" w:rsidRPr="006B199D" w:rsidRDefault="00642064" w:rsidP="00A80103">
            <w:pPr>
              <w:pStyle w:val="BodyText"/>
              <w:jc w:val="both"/>
              <w:rPr>
                <w:color w:val="000000" w:themeColor="text1"/>
                <w:sz w:val="20"/>
              </w:rPr>
            </w:pPr>
            <w:r w:rsidRPr="006B199D">
              <w:rPr>
                <w:color w:val="000000" w:themeColor="text1"/>
                <w:sz w:val="20"/>
              </w:rPr>
              <w:t>PPM</w:t>
            </w:r>
            <w:r w:rsidR="00C610C2" w:rsidRPr="006B199D">
              <w:rPr>
                <w:color w:val="000000" w:themeColor="text1"/>
                <w:sz w:val="20"/>
              </w:rPr>
              <w:t xml:space="preserve"> to Specify (</w:t>
            </w:r>
            <w:r w:rsidR="00C610C2" w:rsidRPr="006B199D">
              <w:rPr>
                <w:rFonts w:cs="Arial"/>
                <w:color w:val="000000" w:themeColor="text1"/>
                <w:sz w:val="20"/>
              </w:rPr>
              <w:t>≥</w:t>
            </w:r>
            <w:r w:rsidR="00C610C2" w:rsidRPr="006B199D">
              <w:rPr>
                <w:color w:val="000000" w:themeColor="text1"/>
                <w:sz w:val="20"/>
              </w:rPr>
              <w:t>10 Hz)</w:t>
            </w:r>
          </w:p>
        </w:tc>
        <w:tc>
          <w:tcPr>
            <w:tcW w:w="1486" w:type="dxa"/>
            <w:shd w:val="clear" w:color="auto" w:fill="D9D9D9" w:themeFill="background1" w:themeFillShade="D9"/>
            <w:vAlign w:val="center"/>
          </w:tcPr>
          <w:p w14:paraId="6A3D8ABF" w14:textId="77777777" w:rsidR="00C610C2" w:rsidRPr="006B199D" w:rsidRDefault="00C610C2" w:rsidP="00A80103">
            <w:pPr>
              <w:pStyle w:val="BodyText"/>
              <w:jc w:val="both"/>
              <w:rPr>
                <w:color w:val="000000" w:themeColor="text1"/>
                <w:sz w:val="20"/>
              </w:rPr>
            </w:pPr>
            <w:r w:rsidRPr="006B199D">
              <w:rPr>
                <w:color w:val="000000" w:themeColor="text1"/>
                <w:sz w:val="20"/>
              </w:rPr>
              <w:t>Yes / No</w:t>
            </w:r>
          </w:p>
        </w:tc>
      </w:tr>
      <w:tr w:rsidR="00C610C2" w:rsidRPr="006B199D" w14:paraId="6A3D8AC5" w14:textId="77777777" w:rsidTr="002D61D1">
        <w:trPr>
          <w:jc w:val="center"/>
        </w:trPr>
        <w:tc>
          <w:tcPr>
            <w:tcW w:w="850" w:type="dxa"/>
            <w:vAlign w:val="center"/>
          </w:tcPr>
          <w:p w14:paraId="6A3D8AC1" w14:textId="77777777" w:rsidR="00C610C2" w:rsidRPr="006B199D" w:rsidRDefault="00C610C2" w:rsidP="00A80103">
            <w:pPr>
              <w:pStyle w:val="BodyText"/>
              <w:jc w:val="both"/>
              <w:rPr>
                <w:color w:val="000000" w:themeColor="text1"/>
                <w:sz w:val="20"/>
              </w:rPr>
            </w:pPr>
            <w:r w:rsidRPr="006B199D">
              <w:rPr>
                <w:color w:val="000000" w:themeColor="text1"/>
                <w:sz w:val="20"/>
              </w:rPr>
              <w:t>9</w:t>
            </w:r>
          </w:p>
        </w:tc>
        <w:tc>
          <w:tcPr>
            <w:tcW w:w="5273" w:type="dxa"/>
            <w:vAlign w:val="center"/>
          </w:tcPr>
          <w:p w14:paraId="6A3D8AC2" w14:textId="2FB13298" w:rsidR="00C610C2" w:rsidRPr="006B199D" w:rsidRDefault="00C610C2" w:rsidP="00A80103">
            <w:pPr>
              <w:pStyle w:val="BodyText"/>
              <w:jc w:val="both"/>
              <w:rPr>
                <w:color w:val="000000" w:themeColor="text1"/>
                <w:sz w:val="20"/>
              </w:rPr>
            </w:pPr>
            <w:r w:rsidRPr="006B199D">
              <w:rPr>
                <w:color w:val="000000" w:themeColor="text1"/>
                <w:sz w:val="20"/>
              </w:rPr>
              <w:t>Mvar set-point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1.3, Point Y</w:t>
            </w:r>
            <w:r w:rsidRPr="006B199D">
              <w:rPr>
                <w:color w:val="000000" w:themeColor="text1"/>
                <w:sz w:val="20"/>
              </w:rPr>
              <w:t>)</w:t>
            </w:r>
          </w:p>
        </w:tc>
        <w:tc>
          <w:tcPr>
            <w:tcW w:w="1841" w:type="dxa"/>
            <w:shd w:val="clear" w:color="auto" w:fill="D9D9D9" w:themeFill="background1" w:themeFillShade="D9"/>
            <w:vAlign w:val="center"/>
          </w:tcPr>
          <w:p w14:paraId="6A3D8AC3" w14:textId="3BEEC750" w:rsidR="00C610C2" w:rsidRPr="006B199D" w:rsidRDefault="00642064" w:rsidP="00A80103">
            <w:pPr>
              <w:pStyle w:val="BodyText"/>
              <w:jc w:val="both"/>
              <w:rPr>
                <w:color w:val="000000" w:themeColor="text1"/>
                <w:sz w:val="20"/>
              </w:rPr>
            </w:pPr>
            <w:r w:rsidRPr="006B199D">
              <w:rPr>
                <w:color w:val="000000" w:themeColor="text1"/>
                <w:sz w:val="20"/>
              </w:rPr>
              <w:t>PPM</w:t>
            </w:r>
            <w:r w:rsidR="00C610C2" w:rsidRPr="006B199D">
              <w:rPr>
                <w:color w:val="000000" w:themeColor="text1"/>
                <w:sz w:val="20"/>
              </w:rPr>
              <w:t xml:space="preserve"> to Specify (</w:t>
            </w:r>
            <w:r w:rsidR="00C610C2" w:rsidRPr="006B199D">
              <w:rPr>
                <w:rFonts w:cs="Arial"/>
                <w:color w:val="000000" w:themeColor="text1"/>
                <w:sz w:val="20"/>
              </w:rPr>
              <w:t>≥</w:t>
            </w:r>
            <w:r w:rsidR="00C610C2" w:rsidRPr="006B199D">
              <w:rPr>
                <w:color w:val="000000" w:themeColor="text1"/>
                <w:sz w:val="20"/>
              </w:rPr>
              <w:t>10 Hz)</w:t>
            </w:r>
          </w:p>
        </w:tc>
        <w:tc>
          <w:tcPr>
            <w:tcW w:w="1486" w:type="dxa"/>
            <w:shd w:val="clear" w:color="auto" w:fill="D9D9D9" w:themeFill="background1" w:themeFillShade="D9"/>
            <w:vAlign w:val="center"/>
          </w:tcPr>
          <w:p w14:paraId="6A3D8AC4" w14:textId="77777777" w:rsidR="00C610C2" w:rsidRPr="006B199D" w:rsidRDefault="00C610C2" w:rsidP="00A80103">
            <w:pPr>
              <w:pStyle w:val="BodyText"/>
              <w:jc w:val="both"/>
              <w:rPr>
                <w:color w:val="000000" w:themeColor="text1"/>
                <w:sz w:val="20"/>
              </w:rPr>
            </w:pPr>
            <w:r w:rsidRPr="006B199D">
              <w:rPr>
                <w:color w:val="000000" w:themeColor="text1"/>
                <w:sz w:val="20"/>
              </w:rPr>
              <w:t>Yes / No</w:t>
            </w:r>
          </w:p>
        </w:tc>
      </w:tr>
      <w:tr w:rsidR="00C610C2" w:rsidRPr="006B199D" w14:paraId="6A3D8ACA" w14:textId="77777777" w:rsidTr="002D61D1">
        <w:trPr>
          <w:jc w:val="center"/>
        </w:trPr>
        <w:tc>
          <w:tcPr>
            <w:tcW w:w="850" w:type="dxa"/>
            <w:vAlign w:val="center"/>
          </w:tcPr>
          <w:p w14:paraId="6A3D8AC6" w14:textId="77777777" w:rsidR="00C610C2" w:rsidRPr="006B199D" w:rsidRDefault="00C610C2" w:rsidP="00A80103">
            <w:pPr>
              <w:pStyle w:val="BodyText"/>
              <w:jc w:val="both"/>
              <w:rPr>
                <w:color w:val="000000" w:themeColor="text1"/>
                <w:sz w:val="20"/>
              </w:rPr>
            </w:pPr>
            <w:r w:rsidRPr="006B199D">
              <w:rPr>
                <w:color w:val="000000" w:themeColor="text1"/>
                <w:sz w:val="20"/>
              </w:rPr>
              <w:t>9</w:t>
            </w:r>
          </w:p>
        </w:tc>
        <w:tc>
          <w:tcPr>
            <w:tcW w:w="5273" w:type="dxa"/>
            <w:vAlign w:val="center"/>
          </w:tcPr>
          <w:p w14:paraId="6A3D8AC7" w14:textId="52611696" w:rsidR="00C610C2" w:rsidRPr="006B199D" w:rsidRDefault="00C610C2" w:rsidP="00A80103">
            <w:pPr>
              <w:pStyle w:val="BodyText"/>
              <w:jc w:val="both"/>
              <w:rPr>
                <w:color w:val="000000" w:themeColor="text1"/>
                <w:sz w:val="20"/>
              </w:rPr>
            </w:pPr>
            <w:r w:rsidRPr="006B199D">
              <w:rPr>
                <w:color w:val="000000" w:themeColor="text1"/>
                <w:sz w:val="20"/>
              </w:rPr>
              <w:t>PF set-point (</w:t>
            </w:r>
            <w:r w:rsidRPr="006B199D">
              <w:rPr>
                <w:i/>
                <w:color w:val="000000" w:themeColor="text1"/>
                <w:sz w:val="20"/>
              </w:rPr>
              <w:t xml:space="preserve">Figure </w:t>
            </w:r>
            <w:r w:rsidR="00642064" w:rsidRPr="006B199D">
              <w:rPr>
                <w:i/>
                <w:color w:val="000000" w:themeColor="text1"/>
                <w:sz w:val="20"/>
              </w:rPr>
              <w:t>PPM</w:t>
            </w:r>
            <w:r w:rsidRPr="006B199D">
              <w:rPr>
                <w:i/>
                <w:color w:val="000000" w:themeColor="text1"/>
                <w:sz w:val="20"/>
              </w:rPr>
              <w:t>1.3, Point Y</w:t>
            </w:r>
            <w:r w:rsidRPr="006B199D">
              <w:rPr>
                <w:color w:val="000000" w:themeColor="text1"/>
                <w:sz w:val="20"/>
              </w:rPr>
              <w:t>)</w:t>
            </w:r>
          </w:p>
        </w:tc>
        <w:tc>
          <w:tcPr>
            <w:tcW w:w="1841" w:type="dxa"/>
            <w:shd w:val="clear" w:color="auto" w:fill="D9D9D9" w:themeFill="background1" w:themeFillShade="D9"/>
            <w:vAlign w:val="center"/>
          </w:tcPr>
          <w:p w14:paraId="6A3D8AC8" w14:textId="71AC601E" w:rsidR="00C610C2" w:rsidRPr="006B199D" w:rsidRDefault="00642064" w:rsidP="00A80103">
            <w:pPr>
              <w:pStyle w:val="BodyText"/>
              <w:jc w:val="both"/>
              <w:rPr>
                <w:color w:val="000000" w:themeColor="text1"/>
                <w:sz w:val="20"/>
              </w:rPr>
            </w:pPr>
            <w:r w:rsidRPr="006B199D">
              <w:rPr>
                <w:color w:val="000000" w:themeColor="text1"/>
                <w:sz w:val="20"/>
              </w:rPr>
              <w:t>PPM</w:t>
            </w:r>
            <w:r w:rsidR="00C610C2" w:rsidRPr="006B199D">
              <w:rPr>
                <w:color w:val="000000" w:themeColor="text1"/>
                <w:sz w:val="20"/>
              </w:rPr>
              <w:t xml:space="preserve"> to Specify (</w:t>
            </w:r>
            <w:r w:rsidR="00C610C2" w:rsidRPr="006B199D">
              <w:rPr>
                <w:rFonts w:cs="Arial"/>
                <w:color w:val="000000" w:themeColor="text1"/>
                <w:sz w:val="20"/>
              </w:rPr>
              <w:t>≥</w:t>
            </w:r>
            <w:r w:rsidR="00C610C2" w:rsidRPr="006B199D">
              <w:rPr>
                <w:color w:val="000000" w:themeColor="text1"/>
                <w:sz w:val="20"/>
              </w:rPr>
              <w:t>10 Hz)</w:t>
            </w:r>
          </w:p>
        </w:tc>
        <w:tc>
          <w:tcPr>
            <w:tcW w:w="1486" w:type="dxa"/>
            <w:shd w:val="clear" w:color="auto" w:fill="D9D9D9" w:themeFill="background1" w:themeFillShade="D9"/>
            <w:vAlign w:val="center"/>
          </w:tcPr>
          <w:p w14:paraId="6A3D8AC9" w14:textId="77777777" w:rsidR="00C610C2" w:rsidRPr="006B199D" w:rsidRDefault="00C610C2" w:rsidP="00A80103">
            <w:pPr>
              <w:pStyle w:val="BodyText"/>
              <w:jc w:val="both"/>
              <w:rPr>
                <w:color w:val="000000" w:themeColor="text1"/>
                <w:sz w:val="20"/>
              </w:rPr>
            </w:pPr>
            <w:r w:rsidRPr="006B199D">
              <w:rPr>
                <w:color w:val="000000" w:themeColor="text1"/>
                <w:sz w:val="20"/>
              </w:rPr>
              <w:t>Yes / No</w:t>
            </w:r>
          </w:p>
        </w:tc>
      </w:tr>
    </w:tbl>
    <w:p w14:paraId="6A3D8ACB" w14:textId="77777777" w:rsidR="00E22685" w:rsidRPr="006B199D" w:rsidRDefault="00E22685" w:rsidP="00A80103">
      <w:pPr>
        <w:pStyle w:val="Heading2"/>
        <w:jc w:val="both"/>
        <w:rPr>
          <w:color w:val="000000" w:themeColor="text1"/>
        </w:rPr>
      </w:pPr>
      <w:bookmarkStart w:id="61" w:name="_Toc39676200"/>
      <w:r w:rsidRPr="006B199D">
        <w:rPr>
          <w:color w:val="000000" w:themeColor="text1"/>
        </w:rPr>
        <w:t>AVR &amp; PF Settings</w:t>
      </w:r>
      <w:bookmarkEnd w:id="61"/>
    </w:p>
    <w:tbl>
      <w:tblPr>
        <w:tblStyle w:val="TableGrid"/>
        <w:tblW w:w="0" w:type="auto"/>
        <w:jc w:val="center"/>
        <w:tblLook w:val="04A0" w:firstRow="1" w:lastRow="0" w:firstColumn="1" w:lastColumn="0" w:noHBand="0" w:noVBand="1"/>
      </w:tblPr>
      <w:tblGrid>
        <w:gridCol w:w="5191"/>
        <w:gridCol w:w="3488"/>
      </w:tblGrid>
      <w:tr w:rsidR="00E22685" w:rsidRPr="006B199D" w14:paraId="6A3D8ACE" w14:textId="77777777" w:rsidTr="002D61D1">
        <w:trPr>
          <w:jc w:val="center"/>
        </w:trPr>
        <w:tc>
          <w:tcPr>
            <w:tcW w:w="5191" w:type="dxa"/>
            <w:shd w:val="clear" w:color="auto" w:fill="D9D9D9" w:themeFill="background1" w:themeFillShade="D9"/>
            <w:vAlign w:val="center"/>
          </w:tcPr>
          <w:p w14:paraId="6A3D8ACC" w14:textId="77777777" w:rsidR="00E22685" w:rsidRPr="006B199D" w:rsidRDefault="00E22685" w:rsidP="00A80103">
            <w:pPr>
              <w:pStyle w:val="BodyText"/>
              <w:spacing w:before="120" w:after="120"/>
              <w:jc w:val="both"/>
              <w:rPr>
                <w:b/>
                <w:color w:val="000000" w:themeColor="text1"/>
                <w:sz w:val="20"/>
              </w:rPr>
            </w:pPr>
            <w:r w:rsidRPr="006B199D">
              <w:rPr>
                <w:b/>
                <w:color w:val="000000" w:themeColor="text1"/>
                <w:sz w:val="20"/>
              </w:rPr>
              <w:t>Calculation</w:t>
            </w:r>
          </w:p>
        </w:tc>
        <w:tc>
          <w:tcPr>
            <w:tcW w:w="3488" w:type="dxa"/>
            <w:tcBorders>
              <w:bottom w:val="single" w:sz="4" w:space="0" w:color="auto"/>
            </w:tcBorders>
            <w:shd w:val="clear" w:color="auto" w:fill="D9D9D9" w:themeFill="background1" w:themeFillShade="D9"/>
            <w:vAlign w:val="center"/>
          </w:tcPr>
          <w:p w14:paraId="6A3D8ACD" w14:textId="77777777" w:rsidR="00E22685" w:rsidRPr="006B199D" w:rsidRDefault="00E22685" w:rsidP="00A80103">
            <w:pPr>
              <w:pStyle w:val="BodyText"/>
              <w:spacing w:before="120" w:after="120"/>
              <w:jc w:val="both"/>
              <w:rPr>
                <w:b/>
                <w:color w:val="000000" w:themeColor="text1"/>
                <w:sz w:val="20"/>
              </w:rPr>
            </w:pPr>
            <w:r w:rsidRPr="006B199D">
              <w:rPr>
                <w:b/>
                <w:color w:val="000000" w:themeColor="text1"/>
                <w:sz w:val="20"/>
              </w:rPr>
              <w:t>Value</w:t>
            </w:r>
          </w:p>
        </w:tc>
      </w:tr>
      <w:tr w:rsidR="00E22685" w:rsidRPr="006B199D" w14:paraId="6A3D8AD2" w14:textId="77777777" w:rsidTr="002D61D1">
        <w:trPr>
          <w:jc w:val="center"/>
        </w:trPr>
        <w:tc>
          <w:tcPr>
            <w:tcW w:w="5191" w:type="dxa"/>
            <w:vAlign w:val="center"/>
          </w:tcPr>
          <w:p w14:paraId="6A3D8ACF" w14:textId="77777777" w:rsidR="00E22685" w:rsidRPr="006B199D" w:rsidRDefault="00E22685" w:rsidP="00A80103">
            <w:pPr>
              <w:pStyle w:val="ListParagraph"/>
              <w:spacing w:after="120"/>
              <w:ind w:left="6"/>
              <w:jc w:val="both"/>
              <w:rPr>
                <w:color w:val="000000" w:themeColor="text1"/>
                <w:sz w:val="20"/>
              </w:rPr>
            </w:pPr>
            <w:r w:rsidRPr="006B199D">
              <w:rPr>
                <w:rFonts w:ascii="Arial" w:eastAsia="Times New Roman" w:hAnsi="Arial" w:cs="Times New Roman"/>
                <w:color w:val="000000" w:themeColor="text1"/>
                <w:sz w:val="20"/>
                <w:szCs w:val="20"/>
                <w:lang w:val="en-IE"/>
              </w:rPr>
              <w:t>1kV change in set-point with Voltage Regulation System slope of 4%</w:t>
            </w:r>
          </w:p>
        </w:tc>
        <w:tc>
          <w:tcPr>
            <w:tcW w:w="3488" w:type="dxa"/>
            <w:shd w:val="clear" w:color="auto" w:fill="D9D9D9" w:themeFill="background1" w:themeFillShade="D9"/>
            <w:vAlign w:val="center"/>
          </w:tcPr>
          <w:p w14:paraId="6A3D8AD0" w14:textId="77777777" w:rsidR="00E22685" w:rsidRPr="006B199D" w:rsidRDefault="00E22685" w:rsidP="00A80103">
            <w:pPr>
              <w:pStyle w:val="BodyText"/>
              <w:spacing w:before="120" w:after="120"/>
              <w:jc w:val="both"/>
              <w:rPr>
                <w:color w:val="000000" w:themeColor="text1"/>
                <w:sz w:val="20"/>
              </w:rPr>
            </w:pPr>
            <w:r w:rsidRPr="006B199D">
              <w:rPr>
                <w:color w:val="000000" w:themeColor="text1"/>
                <w:sz w:val="20"/>
              </w:rPr>
              <w:t>____ Mvar</w:t>
            </w:r>
          </w:p>
          <w:p w14:paraId="6A3D8AD1" w14:textId="7CF040C0" w:rsidR="00E22685" w:rsidRPr="006B199D" w:rsidRDefault="00E22685" w:rsidP="00A80103">
            <w:pPr>
              <w:pStyle w:val="BodyText"/>
              <w:spacing w:before="120" w:after="120"/>
              <w:jc w:val="both"/>
              <w:rPr>
                <w:color w:val="000000" w:themeColor="text1"/>
                <w:sz w:val="20"/>
              </w:rPr>
            </w:pPr>
            <w:r w:rsidRPr="006B199D">
              <w:rPr>
                <w:color w:val="000000" w:themeColor="text1"/>
                <w:sz w:val="20"/>
              </w:rPr>
              <w:t>(</w:t>
            </w:r>
            <w:r w:rsidR="00642064" w:rsidRPr="006B199D">
              <w:rPr>
                <w:color w:val="000000" w:themeColor="text1"/>
                <w:sz w:val="20"/>
              </w:rPr>
              <w:t>PPM</w:t>
            </w:r>
            <w:r w:rsidRPr="006B199D">
              <w:rPr>
                <w:color w:val="000000" w:themeColor="text1"/>
                <w:sz w:val="20"/>
              </w:rPr>
              <w:t xml:space="preserve"> to specify calculation and formula used)</w:t>
            </w:r>
          </w:p>
        </w:tc>
      </w:tr>
      <w:tr w:rsidR="00E22685" w:rsidRPr="006B199D" w14:paraId="6A3D8AD6" w14:textId="77777777" w:rsidTr="002D61D1">
        <w:trPr>
          <w:jc w:val="center"/>
        </w:trPr>
        <w:tc>
          <w:tcPr>
            <w:tcW w:w="5191" w:type="dxa"/>
            <w:vAlign w:val="center"/>
          </w:tcPr>
          <w:p w14:paraId="6A3D8AD3" w14:textId="27F10EA5" w:rsidR="00E22685" w:rsidRPr="006B199D" w:rsidRDefault="00E22685" w:rsidP="00A80103">
            <w:pPr>
              <w:spacing w:after="120"/>
              <w:jc w:val="both"/>
              <w:rPr>
                <w:color w:val="000000" w:themeColor="text1"/>
                <w:sz w:val="20"/>
              </w:rPr>
            </w:pPr>
            <w:r w:rsidRPr="006B199D">
              <w:rPr>
                <w:color w:val="000000" w:themeColor="text1"/>
                <w:sz w:val="20"/>
              </w:rPr>
              <w:t xml:space="preserve">Mvar for </w:t>
            </w:r>
            <w:r w:rsidR="00F95D83" w:rsidRPr="006B199D">
              <w:rPr>
                <w:color w:val="000000" w:themeColor="text1"/>
                <w:sz w:val="20"/>
              </w:rPr>
              <w:t>set-point</w:t>
            </w:r>
            <w:r w:rsidRPr="006B199D">
              <w:rPr>
                <w:color w:val="000000" w:themeColor="text1"/>
                <w:sz w:val="20"/>
              </w:rPr>
              <w:t xml:space="preserve"> of +8 degrees at 30% of Registered Capacity</w:t>
            </w:r>
            <w:r w:rsidR="00F95D83" w:rsidRPr="006B199D">
              <w:rPr>
                <w:color w:val="000000" w:themeColor="text1"/>
                <w:sz w:val="20"/>
              </w:rPr>
              <w:t xml:space="preserve"> (</w:t>
            </w:r>
            <w:r w:rsidR="00642064" w:rsidRPr="006B199D">
              <w:rPr>
                <w:color w:val="000000" w:themeColor="text1"/>
                <w:sz w:val="20"/>
              </w:rPr>
              <w:t>PPM</w:t>
            </w:r>
            <w:r w:rsidR="00F95D83" w:rsidRPr="006B199D">
              <w:rPr>
                <w:color w:val="000000" w:themeColor="text1"/>
                <w:sz w:val="20"/>
              </w:rPr>
              <w:t xml:space="preserve"> exporting Mvar)</w:t>
            </w:r>
          </w:p>
        </w:tc>
        <w:tc>
          <w:tcPr>
            <w:tcW w:w="3488" w:type="dxa"/>
            <w:shd w:val="clear" w:color="auto" w:fill="D9D9D9" w:themeFill="background1" w:themeFillShade="D9"/>
            <w:vAlign w:val="center"/>
          </w:tcPr>
          <w:p w14:paraId="6A3D8AD4" w14:textId="77777777" w:rsidR="00E22685" w:rsidRPr="006B199D" w:rsidRDefault="00E22685" w:rsidP="00A80103">
            <w:pPr>
              <w:pStyle w:val="BodyText"/>
              <w:spacing w:before="120" w:after="120"/>
              <w:jc w:val="both"/>
              <w:rPr>
                <w:color w:val="000000" w:themeColor="text1"/>
                <w:sz w:val="20"/>
              </w:rPr>
            </w:pPr>
            <w:r w:rsidRPr="006B199D">
              <w:rPr>
                <w:color w:val="000000" w:themeColor="text1"/>
                <w:sz w:val="20"/>
              </w:rPr>
              <w:t>____ Mvar</w:t>
            </w:r>
          </w:p>
          <w:p w14:paraId="6A3D8AD5" w14:textId="65CBA462" w:rsidR="00E22685" w:rsidRPr="006B199D" w:rsidRDefault="00E22685" w:rsidP="00A80103">
            <w:pPr>
              <w:pStyle w:val="BodyText"/>
              <w:spacing w:before="120" w:after="120"/>
              <w:jc w:val="both"/>
              <w:rPr>
                <w:color w:val="000000" w:themeColor="text1"/>
                <w:sz w:val="20"/>
              </w:rPr>
            </w:pPr>
            <w:r w:rsidRPr="006B199D">
              <w:rPr>
                <w:color w:val="000000" w:themeColor="text1"/>
                <w:sz w:val="20"/>
              </w:rPr>
              <w:t>(</w:t>
            </w:r>
            <w:r w:rsidR="00642064" w:rsidRPr="006B199D">
              <w:rPr>
                <w:color w:val="000000" w:themeColor="text1"/>
                <w:sz w:val="20"/>
              </w:rPr>
              <w:t>PPM</w:t>
            </w:r>
            <w:r w:rsidRPr="006B199D">
              <w:rPr>
                <w:color w:val="000000" w:themeColor="text1"/>
                <w:sz w:val="20"/>
              </w:rPr>
              <w:t xml:space="preserve"> to specify calculation and formula used)</w:t>
            </w:r>
          </w:p>
        </w:tc>
      </w:tr>
      <w:tr w:rsidR="00E22685" w:rsidRPr="006B199D" w14:paraId="6A3D8ADA" w14:textId="77777777" w:rsidTr="002D61D1">
        <w:trPr>
          <w:jc w:val="center"/>
        </w:trPr>
        <w:tc>
          <w:tcPr>
            <w:tcW w:w="5191" w:type="dxa"/>
            <w:vAlign w:val="center"/>
          </w:tcPr>
          <w:p w14:paraId="6A3D8AD7" w14:textId="506E38A4" w:rsidR="00E22685" w:rsidRPr="006B199D" w:rsidRDefault="00E22685" w:rsidP="00A80103">
            <w:pPr>
              <w:spacing w:after="120"/>
              <w:jc w:val="both"/>
              <w:rPr>
                <w:color w:val="000000" w:themeColor="text1"/>
                <w:sz w:val="20"/>
              </w:rPr>
            </w:pPr>
            <w:r w:rsidRPr="006B199D">
              <w:rPr>
                <w:color w:val="000000" w:themeColor="text1"/>
                <w:sz w:val="20"/>
              </w:rPr>
              <w:t xml:space="preserve">Mvar for </w:t>
            </w:r>
            <w:r w:rsidR="00F95D83" w:rsidRPr="006B199D">
              <w:rPr>
                <w:color w:val="000000" w:themeColor="text1"/>
                <w:sz w:val="20"/>
              </w:rPr>
              <w:t>set-point</w:t>
            </w:r>
            <w:r w:rsidRPr="006B199D">
              <w:rPr>
                <w:color w:val="000000" w:themeColor="text1"/>
                <w:sz w:val="20"/>
              </w:rPr>
              <w:t xml:space="preserve"> of -12 degrees at 50% of Registered Capacity</w:t>
            </w:r>
            <w:r w:rsidR="00F95D83" w:rsidRPr="006B199D">
              <w:rPr>
                <w:color w:val="000000" w:themeColor="text1"/>
                <w:sz w:val="20"/>
              </w:rPr>
              <w:t xml:space="preserve"> (</w:t>
            </w:r>
            <w:r w:rsidR="00642064" w:rsidRPr="006B199D">
              <w:rPr>
                <w:color w:val="000000" w:themeColor="text1"/>
                <w:sz w:val="20"/>
              </w:rPr>
              <w:t>PPM</w:t>
            </w:r>
            <w:r w:rsidR="00F95D83" w:rsidRPr="006B199D">
              <w:rPr>
                <w:color w:val="000000" w:themeColor="text1"/>
                <w:sz w:val="20"/>
              </w:rPr>
              <w:t xml:space="preserve"> importing Mvar)</w:t>
            </w:r>
          </w:p>
        </w:tc>
        <w:tc>
          <w:tcPr>
            <w:tcW w:w="3488" w:type="dxa"/>
            <w:shd w:val="clear" w:color="auto" w:fill="D9D9D9" w:themeFill="background1" w:themeFillShade="D9"/>
            <w:vAlign w:val="center"/>
          </w:tcPr>
          <w:p w14:paraId="6A3D8AD8" w14:textId="77777777" w:rsidR="00E22685" w:rsidRPr="006B199D" w:rsidRDefault="00E22685" w:rsidP="00A80103">
            <w:pPr>
              <w:pStyle w:val="BodyText"/>
              <w:spacing w:before="120" w:after="120"/>
              <w:jc w:val="both"/>
              <w:rPr>
                <w:color w:val="000000" w:themeColor="text1"/>
                <w:sz w:val="20"/>
              </w:rPr>
            </w:pPr>
            <w:r w:rsidRPr="006B199D">
              <w:rPr>
                <w:color w:val="000000" w:themeColor="text1"/>
                <w:sz w:val="20"/>
              </w:rPr>
              <w:t>____ Mvar</w:t>
            </w:r>
          </w:p>
          <w:p w14:paraId="6A3D8AD9" w14:textId="2F7FBAC7" w:rsidR="00E22685" w:rsidRPr="006B199D" w:rsidRDefault="00E22685" w:rsidP="00A80103">
            <w:pPr>
              <w:pStyle w:val="BodyText"/>
              <w:spacing w:before="120" w:after="120"/>
              <w:jc w:val="both"/>
              <w:rPr>
                <w:color w:val="000000" w:themeColor="text1"/>
                <w:sz w:val="20"/>
              </w:rPr>
            </w:pPr>
            <w:r w:rsidRPr="006B199D">
              <w:rPr>
                <w:color w:val="000000" w:themeColor="text1"/>
                <w:sz w:val="20"/>
              </w:rPr>
              <w:t>(</w:t>
            </w:r>
            <w:r w:rsidR="00642064" w:rsidRPr="006B199D">
              <w:rPr>
                <w:color w:val="000000" w:themeColor="text1"/>
                <w:sz w:val="20"/>
              </w:rPr>
              <w:t>PPM</w:t>
            </w:r>
            <w:r w:rsidRPr="006B199D">
              <w:rPr>
                <w:color w:val="000000" w:themeColor="text1"/>
                <w:sz w:val="20"/>
              </w:rPr>
              <w:t xml:space="preserve"> to specify calculation and formula used)</w:t>
            </w:r>
          </w:p>
        </w:tc>
      </w:tr>
    </w:tbl>
    <w:p w14:paraId="6A3D8ADB" w14:textId="77777777" w:rsidR="00E22685" w:rsidRPr="006B199D" w:rsidRDefault="00E22685" w:rsidP="00A80103">
      <w:pPr>
        <w:jc w:val="both"/>
        <w:rPr>
          <w:color w:val="000000" w:themeColor="text1"/>
        </w:rPr>
      </w:pPr>
    </w:p>
    <w:p w14:paraId="6A3D8ADC" w14:textId="77777777" w:rsidR="00E22685" w:rsidRPr="006B199D" w:rsidRDefault="00E22685" w:rsidP="00A80103">
      <w:pPr>
        <w:jc w:val="both"/>
        <w:rPr>
          <w:rFonts w:cs="Arial"/>
          <w:b/>
          <w:bCs/>
          <w:iCs/>
          <w:color w:val="000000" w:themeColor="text1"/>
          <w:sz w:val="24"/>
          <w:szCs w:val="28"/>
        </w:rPr>
      </w:pPr>
      <w:r w:rsidRPr="006B199D">
        <w:rPr>
          <w:color w:val="000000" w:themeColor="text1"/>
        </w:rPr>
        <w:br w:type="page"/>
      </w:r>
    </w:p>
    <w:p w14:paraId="6A3D8ADD" w14:textId="77777777" w:rsidR="00E22685" w:rsidRPr="006B199D" w:rsidRDefault="00750598" w:rsidP="00A80103">
      <w:pPr>
        <w:pStyle w:val="Heading2"/>
        <w:jc w:val="both"/>
        <w:rPr>
          <w:color w:val="000000" w:themeColor="text1"/>
        </w:rPr>
      </w:pPr>
      <w:bookmarkStart w:id="62" w:name="_Toc39676201"/>
      <w:r w:rsidRPr="006B199D">
        <w:rPr>
          <w:color w:val="000000" w:themeColor="text1"/>
        </w:rPr>
        <w:t>Automatic Voltage Regulation Mode</w:t>
      </w:r>
      <w:bookmarkEnd w:id="62"/>
    </w:p>
    <w:p w14:paraId="6A3D8ADE" w14:textId="77777777" w:rsidR="00750598" w:rsidRPr="006B199D" w:rsidRDefault="009A55BF" w:rsidP="002D61D1">
      <w:pPr>
        <w:spacing w:before="120" w:after="120"/>
        <w:jc w:val="center"/>
        <w:rPr>
          <w:i/>
          <w:color w:val="000000" w:themeColor="text1"/>
          <w:sz w:val="20"/>
        </w:rPr>
      </w:pPr>
      <w:r w:rsidRPr="006B199D">
        <w:rPr>
          <w:i/>
          <w:noProof/>
          <w:color w:val="000000" w:themeColor="text1"/>
          <w:sz w:val="20"/>
          <w:lang w:eastAsia="en-IE"/>
        </w:rPr>
        <w:drawing>
          <wp:inline distT="0" distB="0" distL="0" distR="0" wp14:anchorId="6A3D8E3B" wp14:editId="6A3D8E3C">
            <wp:extent cx="5953125" cy="29864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3125" cy="2986405"/>
                    </a:xfrm>
                    <a:prstGeom prst="rect">
                      <a:avLst/>
                    </a:prstGeom>
                    <a:noFill/>
                    <a:ln>
                      <a:noFill/>
                    </a:ln>
                  </pic:spPr>
                </pic:pic>
              </a:graphicData>
            </a:graphic>
          </wp:inline>
        </w:drawing>
      </w:r>
      <w:r w:rsidR="00093039" w:rsidRPr="006B199D">
        <w:rPr>
          <w:i/>
          <w:color w:val="000000" w:themeColor="text1"/>
          <w:sz w:val="20"/>
        </w:rPr>
        <w:t>Graph X</w:t>
      </w:r>
      <w:r w:rsidR="00750598" w:rsidRPr="006B199D">
        <w:rPr>
          <w:i/>
          <w:color w:val="000000" w:themeColor="text1"/>
          <w:sz w:val="20"/>
        </w:rPr>
        <w:t xml:space="preserve"> – Automatic Voltage Regulation Mode</w:t>
      </w:r>
    </w:p>
    <w:p w14:paraId="6A3D8ADF" w14:textId="77777777" w:rsidR="003655EB" w:rsidRPr="006B199D" w:rsidRDefault="00E22685" w:rsidP="00A80103">
      <w:pPr>
        <w:pStyle w:val="BodyText"/>
        <w:spacing w:before="120" w:after="120"/>
        <w:jc w:val="both"/>
        <w:rPr>
          <w:color w:val="000000" w:themeColor="text1"/>
          <w:sz w:val="20"/>
        </w:rPr>
      </w:pPr>
      <w:r w:rsidRPr="006B199D">
        <w:rPr>
          <w:color w:val="000000" w:themeColor="text1"/>
          <w:sz w:val="20"/>
        </w:rPr>
        <w:t xml:space="preserve">A </w:t>
      </w:r>
      <w:r w:rsidR="000E258B" w:rsidRPr="006B199D">
        <w:rPr>
          <w:color w:val="000000" w:themeColor="text1"/>
          <w:sz w:val="20"/>
        </w:rPr>
        <w:t>graph</w:t>
      </w:r>
      <w:r w:rsidRPr="006B199D">
        <w:rPr>
          <w:color w:val="000000" w:themeColor="text1"/>
          <w:sz w:val="20"/>
        </w:rPr>
        <w:t xml:space="preserve"> of the </w:t>
      </w:r>
      <w:r w:rsidR="00750598" w:rsidRPr="006B199D">
        <w:rPr>
          <w:color w:val="000000" w:themeColor="text1"/>
          <w:sz w:val="20"/>
        </w:rPr>
        <w:t>Automatic Voltage Regulation</w:t>
      </w:r>
      <w:r w:rsidR="002C2EDC" w:rsidRPr="006B199D">
        <w:rPr>
          <w:color w:val="000000" w:themeColor="text1"/>
          <w:sz w:val="20"/>
        </w:rPr>
        <w:t xml:space="preserve"> test is included in Graph X. </w:t>
      </w:r>
    </w:p>
    <w:p w14:paraId="6A3D8AE0" w14:textId="77777777" w:rsidR="00E22685" w:rsidRPr="006B199D" w:rsidRDefault="00E22685" w:rsidP="00A80103">
      <w:pPr>
        <w:pStyle w:val="BodyText"/>
        <w:spacing w:before="120" w:after="120"/>
        <w:jc w:val="both"/>
        <w:rPr>
          <w:i/>
          <w:color w:val="000000" w:themeColor="text1"/>
          <w:sz w:val="20"/>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p>
    <w:p w14:paraId="6A3D8AE1" w14:textId="77777777" w:rsidR="003504C2" w:rsidRPr="006B199D" w:rsidRDefault="003504C2" w:rsidP="00A80103">
      <w:pPr>
        <w:pStyle w:val="BodyText"/>
        <w:spacing w:before="120" w:after="120"/>
        <w:jc w:val="both"/>
        <w:rPr>
          <w:color w:val="000000" w:themeColor="text1"/>
          <w:sz w:val="20"/>
        </w:rPr>
      </w:pPr>
      <w:r w:rsidRPr="006B199D">
        <w:rPr>
          <w:color w:val="000000" w:themeColor="text1"/>
          <w:sz w:val="20"/>
        </w:rPr>
        <w:t xml:space="preserve">Required Mvar post-settling is calculated using the following equation, where </w:t>
      </w:r>
      <m:oMath>
        <m:sSub>
          <m:sSubPr>
            <m:ctrlPr>
              <w:rPr>
                <w:rFonts w:ascii="Cambria Math" w:hAnsi="Cambria Math"/>
                <w:i/>
                <w:color w:val="000000" w:themeColor="text1"/>
                <w:sz w:val="20"/>
              </w:rPr>
            </m:ctrlPr>
          </m:sSubPr>
          <m:e>
            <m:r>
              <w:rPr>
                <w:rFonts w:ascii="Cambria Math" w:hAnsi="Cambria Math"/>
                <w:color w:val="000000" w:themeColor="text1"/>
                <w:sz w:val="20"/>
              </w:rPr>
              <m:t>Mvar</m:t>
            </m:r>
          </m:e>
          <m:sub>
            <m:r>
              <w:rPr>
                <w:rFonts w:ascii="Cambria Math" w:hAnsi="Cambria Math"/>
                <w:color w:val="000000" w:themeColor="text1"/>
                <w:sz w:val="20"/>
              </w:rPr>
              <m:t>range</m:t>
            </m:r>
          </m:sub>
        </m:sSub>
      </m:oMath>
      <w:r w:rsidRPr="006B199D">
        <w:rPr>
          <w:color w:val="000000" w:themeColor="text1"/>
          <w:sz w:val="20"/>
        </w:rPr>
        <w:t xml:space="preserve"> is the Mvar range required under Grid Code, calculated as </w:t>
      </w:r>
      <w:r w:rsidRPr="006B199D">
        <w:rPr>
          <w:rFonts w:cs="Arial"/>
          <w:color w:val="000000" w:themeColor="text1"/>
          <w:sz w:val="20"/>
        </w:rPr>
        <w:t>±</w:t>
      </w:r>
      <w:r w:rsidRPr="006B199D">
        <w:rPr>
          <w:color w:val="000000" w:themeColor="text1"/>
          <w:sz w:val="20"/>
        </w:rPr>
        <w:t>0.33 Q/P</w:t>
      </w:r>
      <w:r w:rsidRPr="006B199D">
        <w:rPr>
          <w:color w:val="000000" w:themeColor="text1"/>
          <w:sz w:val="20"/>
          <w:vertAlign w:val="subscript"/>
        </w:rPr>
        <w:t>max</w:t>
      </w:r>
      <w:r w:rsidRPr="006B199D">
        <w:rPr>
          <w:color w:val="000000" w:themeColor="text1"/>
          <w:sz w:val="20"/>
        </w:rPr>
        <w:t>:</w:t>
      </w:r>
    </w:p>
    <w:p w14:paraId="6A3D8AE2" w14:textId="77777777" w:rsidR="003504C2" w:rsidRPr="006B199D" w:rsidRDefault="003504C2" w:rsidP="002D61D1">
      <w:pPr>
        <w:pStyle w:val="BodyText"/>
        <w:spacing w:before="120" w:after="120"/>
        <w:jc w:val="both"/>
        <w:rPr>
          <w:color w:val="000000" w:themeColor="text1"/>
          <w:sz w:val="20"/>
        </w:rPr>
      </w:pPr>
      <m:oMathPara>
        <m:oMath>
          <m:r>
            <w:rPr>
              <w:rFonts w:ascii="Cambria Math" w:hAnsi="Cambria Math"/>
              <w:color w:val="000000" w:themeColor="text1"/>
              <w:sz w:val="20"/>
            </w:rPr>
            <m:t xml:space="preserve">∆Mvar= </m:t>
          </m:r>
          <m:f>
            <m:fPr>
              <m:ctrlPr>
                <w:rPr>
                  <w:rFonts w:ascii="Cambria Math" w:hAnsi="Cambria Math"/>
                  <w:i/>
                  <w:color w:val="000000" w:themeColor="text1"/>
                  <w:sz w:val="20"/>
                </w:rPr>
              </m:ctrlPr>
            </m:fPr>
            <m:num>
              <m:r>
                <w:rPr>
                  <w:rFonts w:ascii="Cambria Math" w:hAnsi="Cambria Math"/>
                  <w:color w:val="000000" w:themeColor="text1"/>
                  <w:sz w:val="20"/>
                </w:rPr>
                <m:t xml:space="preserve">∆kV* </m:t>
              </m:r>
              <m:sSub>
                <m:sSubPr>
                  <m:ctrlPr>
                    <w:rPr>
                      <w:rFonts w:ascii="Cambria Math" w:hAnsi="Cambria Math"/>
                      <w:i/>
                      <w:color w:val="000000" w:themeColor="text1"/>
                      <w:sz w:val="20"/>
                    </w:rPr>
                  </m:ctrlPr>
                </m:sSubPr>
                <m:e>
                  <m:r>
                    <w:rPr>
                      <w:rFonts w:ascii="Cambria Math" w:hAnsi="Cambria Math"/>
                      <w:color w:val="000000" w:themeColor="text1"/>
                      <w:sz w:val="20"/>
                    </w:rPr>
                    <m:t>Mvar</m:t>
                  </m:r>
                </m:e>
                <m:sub>
                  <m:r>
                    <w:rPr>
                      <w:rFonts w:ascii="Cambria Math" w:hAnsi="Cambria Math"/>
                      <w:color w:val="000000" w:themeColor="text1"/>
                      <w:sz w:val="20"/>
                    </w:rPr>
                    <m:t>range</m:t>
                  </m:r>
                </m:sub>
              </m:sSub>
            </m:num>
            <m:den>
              <m:sSub>
                <m:sSubPr>
                  <m:ctrlPr>
                    <w:rPr>
                      <w:rFonts w:ascii="Cambria Math" w:hAnsi="Cambria Math"/>
                      <w:i/>
                      <w:color w:val="000000" w:themeColor="text1"/>
                      <w:sz w:val="20"/>
                    </w:rPr>
                  </m:ctrlPr>
                </m:sSubPr>
                <m:e>
                  <m:r>
                    <w:rPr>
                      <w:rFonts w:ascii="Cambria Math" w:hAnsi="Cambria Math"/>
                      <w:color w:val="000000" w:themeColor="text1"/>
                      <w:sz w:val="20"/>
                    </w:rPr>
                    <m:t>kV</m:t>
                  </m:r>
                </m:e>
                <m:sub>
                  <m:r>
                    <w:rPr>
                      <w:rFonts w:ascii="Cambria Math" w:hAnsi="Cambria Math"/>
                      <w:color w:val="000000" w:themeColor="text1"/>
                      <w:sz w:val="20"/>
                    </w:rPr>
                    <m:t>nominal</m:t>
                  </m:r>
                </m:sub>
              </m:sSub>
              <m:r>
                <w:rPr>
                  <w:rFonts w:ascii="Cambria Math" w:hAnsi="Cambria Math"/>
                  <w:color w:val="000000" w:themeColor="text1"/>
                  <w:sz w:val="20"/>
                </w:rPr>
                <m:t>*Droop</m:t>
              </m:r>
            </m:den>
          </m:f>
        </m:oMath>
      </m:oMathPara>
    </w:p>
    <w:tbl>
      <w:tblPr>
        <w:tblStyle w:val="TableGrid"/>
        <w:tblW w:w="0" w:type="auto"/>
        <w:tblLook w:val="04A0" w:firstRow="1" w:lastRow="0" w:firstColumn="1" w:lastColumn="0" w:noHBand="0" w:noVBand="1"/>
      </w:tblPr>
      <w:tblGrid>
        <w:gridCol w:w="7038"/>
        <w:gridCol w:w="1260"/>
        <w:gridCol w:w="1260"/>
      </w:tblGrid>
      <w:tr w:rsidR="001B1DD0" w:rsidRPr="006B199D" w14:paraId="6A3D8AE6" w14:textId="77777777" w:rsidTr="0083110B">
        <w:trPr>
          <w:cantSplit/>
          <w:tblHeader/>
        </w:trPr>
        <w:tc>
          <w:tcPr>
            <w:tcW w:w="7038" w:type="dxa"/>
            <w:shd w:val="clear" w:color="auto" w:fill="D9D9D9" w:themeFill="background1" w:themeFillShade="D9"/>
            <w:vAlign w:val="center"/>
          </w:tcPr>
          <w:p w14:paraId="6A3D8AE3"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AE4"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AE5"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Passed</w:t>
            </w:r>
          </w:p>
        </w:tc>
      </w:tr>
      <w:tr w:rsidR="001B1DD0" w:rsidRPr="006B199D" w14:paraId="6A3D8AE8" w14:textId="77777777" w:rsidTr="0083110B">
        <w:tc>
          <w:tcPr>
            <w:tcW w:w="9558" w:type="dxa"/>
            <w:gridSpan w:val="3"/>
            <w:vAlign w:val="center"/>
          </w:tcPr>
          <w:p w14:paraId="6A3D8AE7"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AVR Control</w:t>
            </w:r>
          </w:p>
        </w:tc>
      </w:tr>
      <w:tr w:rsidR="001B1DD0" w:rsidRPr="006B199D" w14:paraId="6A3D8AEC" w14:textId="77777777" w:rsidTr="0083110B">
        <w:tc>
          <w:tcPr>
            <w:tcW w:w="7038" w:type="dxa"/>
            <w:vAlign w:val="center"/>
          </w:tcPr>
          <w:p w14:paraId="6A3D8AE9" w14:textId="522D3DE8" w:rsidR="001B1DD0" w:rsidRPr="006B199D" w:rsidRDefault="00642064" w:rsidP="00A80103">
            <w:pPr>
              <w:pStyle w:val="BodyText"/>
              <w:spacing w:after="120"/>
              <w:jc w:val="both"/>
              <w:rPr>
                <w:color w:val="000000" w:themeColor="text1"/>
                <w:sz w:val="20"/>
              </w:rPr>
            </w:pPr>
            <w:r w:rsidRPr="006B199D">
              <w:rPr>
                <w:color w:val="000000" w:themeColor="text1"/>
                <w:sz w:val="20"/>
              </w:rPr>
              <w:t>PPM</w:t>
            </w:r>
            <w:r w:rsidR="001B1DD0" w:rsidRPr="006B199D">
              <w:rPr>
                <w:color w:val="000000" w:themeColor="text1"/>
                <w:sz w:val="20"/>
              </w:rPr>
              <w:t xml:space="preserve"> receives all kV set-points, implements kV all set-points within 20 seconds of receipt of the set-point and provides the correct set-point feedback</w:t>
            </w:r>
          </w:p>
        </w:tc>
        <w:tc>
          <w:tcPr>
            <w:tcW w:w="1260" w:type="dxa"/>
            <w:vAlign w:val="center"/>
          </w:tcPr>
          <w:p w14:paraId="6A3D8AEA"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AEB" w14:textId="77777777" w:rsidR="001B1DD0" w:rsidRPr="006B199D" w:rsidRDefault="001B1DD0" w:rsidP="00A80103">
            <w:pPr>
              <w:pStyle w:val="BodyText"/>
              <w:spacing w:after="120"/>
              <w:jc w:val="both"/>
              <w:rPr>
                <w:color w:val="000000" w:themeColor="text1"/>
                <w:sz w:val="20"/>
              </w:rPr>
            </w:pPr>
          </w:p>
        </w:tc>
      </w:tr>
      <w:tr w:rsidR="001B1DD0" w:rsidRPr="006B199D" w14:paraId="6A3D8AF0" w14:textId="77777777" w:rsidTr="0083110B">
        <w:tc>
          <w:tcPr>
            <w:tcW w:w="7038" w:type="dxa"/>
            <w:vAlign w:val="center"/>
          </w:tcPr>
          <w:p w14:paraId="6A3D8AED" w14:textId="2CACD06A" w:rsidR="001B1DD0" w:rsidRPr="006B199D" w:rsidRDefault="00642064" w:rsidP="00A80103">
            <w:pPr>
              <w:pStyle w:val="BodyText"/>
              <w:spacing w:after="120"/>
              <w:jc w:val="both"/>
              <w:rPr>
                <w:color w:val="000000" w:themeColor="text1"/>
                <w:sz w:val="20"/>
              </w:rPr>
            </w:pPr>
            <w:r w:rsidRPr="006B199D">
              <w:rPr>
                <w:color w:val="000000" w:themeColor="text1"/>
                <w:sz w:val="20"/>
              </w:rPr>
              <w:t>PPM</w:t>
            </w:r>
            <w:r w:rsidR="001B1DD0" w:rsidRPr="006B199D">
              <w:rPr>
                <w:color w:val="000000" w:themeColor="text1"/>
                <w:sz w:val="20"/>
              </w:rPr>
              <w:t xml:space="preserve"> regulates its reactive power at the point of connection correctly based on the voltage slope setting, system voltage and kV set-point</w:t>
            </w:r>
          </w:p>
        </w:tc>
        <w:tc>
          <w:tcPr>
            <w:tcW w:w="1260" w:type="dxa"/>
            <w:vAlign w:val="center"/>
          </w:tcPr>
          <w:p w14:paraId="6A3D8AEE"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AEF" w14:textId="77777777" w:rsidR="001B1DD0" w:rsidRPr="006B199D" w:rsidRDefault="001B1DD0" w:rsidP="00A80103">
            <w:pPr>
              <w:pStyle w:val="BodyText"/>
              <w:spacing w:after="120"/>
              <w:jc w:val="both"/>
              <w:rPr>
                <w:color w:val="000000" w:themeColor="text1"/>
                <w:sz w:val="20"/>
              </w:rPr>
            </w:pPr>
          </w:p>
        </w:tc>
      </w:tr>
      <w:tr w:rsidR="001B1DD0" w:rsidRPr="006B199D" w14:paraId="6A3D8AF4" w14:textId="77777777" w:rsidTr="0083110B">
        <w:tc>
          <w:tcPr>
            <w:tcW w:w="7038" w:type="dxa"/>
            <w:vAlign w:val="center"/>
          </w:tcPr>
          <w:p w14:paraId="6A3D8AF1" w14:textId="0DBB11A9" w:rsidR="001B1DD0" w:rsidRPr="006B199D" w:rsidRDefault="001B1DD0" w:rsidP="00E83BF4">
            <w:pPr>
              <w:pStyle w:val="BodyText"/>
              <w:spacing w:after="120"/>
              <w:jc w:val="both"/>
              <w:rPr>
                <w:color w:val="000000" w:themeColor="text1"/>
                <w:sz w:val="20"/>
              </w:rPr>
            </w:pPr>
            <w:r w:rsidRPr="006B199D">
              <w:rPr>
                <w:color w:val="000000" w:themeColor="text1"/>
                <w:sz w:val="20"/>
              </w:rPr>
              <w:t xml:space="preserve">Demonstration that the Voltage Regulation System Slope Setting can be set between </w:t>
            </w:r>
            <w:r w:rsidR="00E83BF4" w:rsidRPr="006B199D">
              <w:rPr>
                <w:color w:val="000000" w:themeColor="text1"/>
                <w:sz w:val="20"/>
              </w:rPr>
              <w:t>2</w:t>
            </w:r>
            <w:r w:rsidRPr="006B199D">
              <w:rPr>
                <w:color w:val="000000" w:themeColor="text1"/>
                <w:sz w:val="20"/>
              </w:rPr>
              <w:t xml:space="preserve">% and </w:t>
            </w:r>
            <w:r w:rsidR="00E83BF4" w:rsidRPr="006B199D">
              <w:rPr>
                <w:color w:val="000000" w:themeColor="text1"/>
                <w:sz w:val="20"/>
              </w:rPr>
              <w:t>7</w:t>
            </w:r>
            <w:r w:rsidRPr="006B199D">
              <w:rPr>
                <w:color w:val="000000" w:themeColor="text1"/>
                <w:sz w:val="20"/>
              </w:rPr>
              <w:t>%</w:t>
            </w:r>
          </w:p>
        </w:tc>
        <w:tc>
          <w:tcPr>
            <w:tcW w:w="1260" w:type="dxa"/>
            <w:vAlign w:val="center"/>
          </w:tcPr>
          <w:p w14:paraId="6A3D8AF2"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AF3" w14:textId="77777777" w:rsidR="001B1DD0" w:rsidRPr="006B199D" w:rsidRDefault="001B1DD0" w:rsidP="00A80103">
            <w:pPr>
              <w:pStyle w:val="BodyText"/>
              <w:spacing w:after="120"/>
              <w:jc w:val="both"/>
              <w:rPr>
                <w:color w:val="000000" w:themeColor="text1"/>
                <w:sz w:val="20"/>
              </w:rPr>
            </w:pPr>
          </w:p>
        </w:tc>
      </w:tr>
      <w:tr w:rsidR="001B1DD0" w:rsidRPr="006B199D" w14:paraId="6A3D8AF8" w14:textId="77777777" w:rsidTr="0083110B">
        <w:tc>
          <w:tcPr>
            <w:tcW w:w="7038" w:type="dxa"/>
            <w:vAlign w:val="center"/>
          </w:tcPr>
          <w:p w14:paraId="6A3D8AF5"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Voltage Regulation System responds to a step change in voltage at the connection point, it achieves 90% of its steady-state response within 1 second</w:t>
            </w:r>
          </w:p>
        </w:tc>
        <w:tc>
          <w:tcPr>
            <w:tcW w:w="1260" w:type="dxa"/>
            <w:vAlign w:val="center"/>
          </w:tcPr>
          <w:p w14:paraId="6A3D8AF6"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AF7" w14:textId="77777777" w:rsidR="001B1DD0" w:rsidRPr="006B199D" w:rsidRDefault="001B1DD0" w:rsidP="00A80103">
            <w:pPr>
              <w:pStyle w:val="BodyText"/>
              <w:spacing w:after="120"/>
              <w:jc w:val="both"/>
              <w:rPr>
                <w:color w:val="000000" w:themeColor="text1"/>
                <w:sz w:val="20"/>
              </w:rPr>
            </w:pPr>
          </w:p>
        </w:tc>
      </w:tr>
    </w:tbl>
    <w:p w14:paraId="6A3D8AF9" w14:textId="5CA1306C" w:rsidR="00E22685" w:rsidRPr="006B199D" w:rsidRDefault="00E22685"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00066874" w:rsidRPr="006B199D">
        <w:rPr>
          <w:b/>
          <w:color w:val="000000" w:themeColor="text1"/>
          <w:sz w:val="20"/>
        </w:rPr>
        <w:t xml:space="preserve"> receives all kV set-points</w:t>
      </w:r>
    </w:p>
    <w:p w14:paraId="6A3D8AFA" w14:textId="77777777" w:rsidR="00066874" w:rsidRPr="006B199D" w:rsidRDefault="00066874" w:rsidP="00A80103">
      <w:pPr>
        <w:pStyle w:val="BodyText"/>
        <w:spacing w:before="120" w:after="120"/>
        <w:jc w:val="both"/>
        <w:rPr>
          <w:color w:val="000000" w:themeColor="text1"/>
          <w:sz w:val="20"/>
        </w:rPr>
      </w:pPr>
      <w:r w:rsidRPr="006B199D">
        <w:rPr>
          <w:color w:val="000000" w:themeColor="text1"/>
          <w:sz w:val="20"/>
        </w:rPr>
        <w:t xml:space="preserve">As per the signed test procedure that was scanned and submitted to </w:t>
      </w:r>
      <w:hyperlink r:id="rId42" w:history="1">
        <w:r w:rsidRPr="006B199D">
          <w:rPr>
            <w:rStyle w:val="Hyperlink"/>
            <w:color w:val="000000" w:themeColor="text1"/>
            <w:sz w:val="20"/>
          </w:rPr>
          <w:t>generator_testing@eirgrid.com</w:t>
        </w:r>
      </w:hyperlink>
      <w:r w:rsidRPr="006B199D">
        <w:rPr>
          <w:color w:val="000000" w:themeColor="text1"/>
          <w:sz w:val="20"/>
        </w:rPr>
        <w:t xml:space="preserve">, All </w:t>
      </w:r>
      <w:r w:rsidR="009245A8" w:rsidRPr="006B199D">
        <w:rPr>
          <w:color w:val="000000" w:themeColor="text1"/>
          <w:sz w:val="20"/>
        </w:rPr>
        <w:t>kV</w:t>
      </w:r>
      <w:r w:rsidRPr="006B199D">
        <w:rPr>
          <w:color w:val="000000" w:themeColor="text1"/>
          <w:sz w:val="20"/>
        </w:rPr>
        <w:t xml:space="preserve"> set-points were received on the day of testing.</w:t>
      </w:r>
    </w:p>
    <w:p w14:paraId="6A3D8AFB" w14:textId="77777777" w:rsidR="00066874" w:rsidRPr="006B199D" w:rsidRDefault="00066874" w:rsidP="00A80103">
      <w:pPr>
        <w:pStyle w:val="BodyText"/>
        <w:spacing w:before="120" w:after="120"/>
        <w:jc w:val="both"/>
        <w:rPr>
          <w:b/>
          <w:color w:val="000000" w:themeColor="text1"/>
          <w:sz w:val="20"/>
        </w:rPr>
      </w:pPr>
      <w:r w:rsidRPr="006B199D">
        <w:rPr>
          <w:b/>
          <w:color w:val="000000" w:themeColor="text1"/>
          <w:sz w:val="20"/>
        </w:rPr>
        <w:t>Criteria – Set-point Implementation and Feedback within 20 seconds</w:t>
      </w:r>
      <w:r w:rsidR="001126F1" w:rsidRPr="006B199D">
        <w:rPr>
          <w:b/>
          <w:color w:val="000000" w:themeColor="text1"/>
          <w:sz w:val="20"/>
        </w:rPr>
        <w:t xml:space="preserve"> of receipt</w:t>
      </w:r>
    </w:p>
    <w:p w14:paraId="6A3D8AFC" w14:textId="77777777" w:rsidR="003655EB" w:rsidRPr="006B199D" w:rsidRDefault="0050001D" w:rsidP="00A80103">
      <w:pPr>
        <w:pStyle w:val="BodyText"/>
        <w:spacing w:before="120" w:after="120"/>
        <w:jc w:val="both"/>
        <w:rPr>
          <w:color w:val="000000" w:themeColor="text1"/>
          <w:sz w:val="20"/>
        </w:rPr>
      </w:pPr>
      <w:r w:rsidRPr="006B199D">
        <w:rPr>
          <w:color w:val="000000" w:themeColor="text1"/>
          <w:sz w:val="20"/>
        </w:rPr>
        <w:t>Table X</w:t>
      </w:r>
      <w:r w:rsidR="001126F1" w:rsidRPr="006B199D">
        <w:rPr>
          <w:color w:val="000000" w:themeColor="text1"/>
          <w:sz w:val="20"/>
        </w:rPr>
        <w:t xml:space="preserve"> demonstrates that each set-point was implemented within 20 seconds of receipt. </w:t>
      </w:r>
    </w:p>
    <w:p w14:paraId="6A3D8AFD" w14:textId="77777777" w:rsidR="001126F1" w:rsidRPr="006B199D" w:rsidRDefault="001126F1" w:rsidP="00A80103">
      <w:pPr>
        <w:pStyle w:val="BodyText"/>
        <w:spacing w:before="120" w:after="120"/>
        <w:jc w:val="both"/>
        <w:rPr>
          <w:color w:val="000000" w:themeColor="text1"/>
          <w:sz w:val="20"/>
        </w:rPr>
      </w:pPr>
      <w:r w:rsidRPr="006B199D">
        <w:rPr>
          <w:i/>
          <w:color w:val="000000" w:themeColor="text1"/>
          <w:sz w:val="20"/>
        </w:rPr>
        <w:t>[Insert a table showing the implementation times of each set-point received</w:t>
      </w:r>
      <w:r w:rsidR="00F701A5" w:rsidRPr="006B199D">
        <w:rPr>
          <w:i/>
          <w:color w:val="000000" w:themeColor="text1"/>
          <w:sz w:val="20"/>
        </w:rPr>
        <w:t>].</w:t>
      </w:r>
    </w:p>
    <w:tbl>
      <w:tblPr>
        <w:tblStyle w:val="TableGrid"/>
        <w:tblW w:w="8330" w:type="dxa"/>
        <w:tblInd w:w="378" w:type="dxa"/>
        <w:tblLook w:val="04A0" w:firstRow="1" w:lastRow="0" w:firstColumn="1" w:lastColumn="0" w:noHBand="0" w:noVBand="1"/>
      </w:tblPr>
      <w:tblGrid>
        <w:gridCol w:w="2880"/>
        <w:gridCol w:w="2840"/>
        <w:gridCol w:w="2610"/>
      </w:tblGrid>
      <w:tr w:rsidR="001126F1" w:rsidRPr="006B199D" w14:paraId="6A3D8B01" w14:textId="77777777" w:rsidTr="00732B4B">
        <w:trPr>
          <w:cantSplit/>
          <w:trHeight w:val="440"/>
          <w:tblHeader/>
        </w:trPr>
        <w:tc>
          <w:tcPr>
            <w:tcW w:w="2880" w:type="dxa"/>
          </w:tcPr>
          <w:p w14:paraId="6A3D8AFE" w14:textId="77777777" w:rsidR="001126F1" w:rsidRPr="006B199D" w:rsidRDefault="001126F1" w:rsidP="00A80103">
            <w:pPr>
              <w:jc w:val="both"/>
              <w:rPr>
                <w:b/>
                <w:color w:val="000000" w:themeColor="text1"/>
                <w:sz w:val="20"/>
              </w:rPr>
            </w:pPr>
            <w:r w:rsidRPr="006B199D">
              <w:rPr>
                <w:b/>
                <w:color w:val="000000" w:themeColor="text1"/>
                <w:sz w:val="20"/>
              </w:rPr>
              <w:t>Time of Set-point</w:t>
            </w:r>
          </w:p>
        </w:tc>
        <w:tc>
          <w:tcPr>
            <w:tcW w:w="2840" w:type="dxa"/>
          </w:tcPr>
          <w:p w14:paraId="6A3D8AFF" w14:textId="77777777" w:rsidR="001126F1" w:rsidRPr="006B199D" w:rsidRDefault="001126F1" w:rsidP="00A80103">
            <w:pPr>
              <w:jc w:val="both"/>
              <w:rPr>
                <w:b/>
                <w:color w:val="000000" w:themeColor="text1"/>
                <w:sz w:val="20"/>
              </w:rPr>
            </w:pPr>
            <w:r w:rsidRPr="006B199D">
              <w:rPr>
                <w:b/>
                <w:color w:val="000000" w:themeColor="text1"/>
                <w:sz w:val="20"/>
              </w:rPr>
              <w:t>Time of Mvar Settling</w:t>
            </w:r>
          </w:p>
        </w:tc>
        <w:tc>
          <w:tcPr>
            <w:tcW w:w="2610" w:type="dxa"/>
          </w:tcPr>
          <w:p w14:paraId="6A3D8B00" w14:textId="77777777" w:rsidR="001126F1" w:rsidRPr="006B199D" w:rsidRDefault="00D2394D" w:rsidP="00A80103">
            <w:pPr>
              <w:jc w:val="both"/>
              <w:rPr>
                <w:b/>
                <w:color w:val="000000" w:themeColor="text1"/>
                <w:sz w:val="20"/>
              </w:rPr>
            </w:pPr>
            <w:r w:rsidRPr="006B199D">
              <w:rPr>
                <w:b/>
                <w:color w:val="000000" w:themeColor="text1"/>
                <w:sz w:val="20"/>
              </w:rPr>
              <w:t>Implementation</w:t>
            </w:r>
            <w:r w:rsidR="001126F1" w:rsidRPr="006B199D">
              <w:rPr>
                <w:b/>
                <w:color w:val="000000" w:themeColor="text1"/>
                <w:sz w:val="20"/>
              </w:rPr>
              <w:t xml:space="preserve"> Time</w:t>
            </w:r>
          </w:p>
        </w:tc>
      </w:tr>
      <w:tr w:rsidR="001126F1" w:rsidRPr="006B199D" w14:paraId="6A3D8B05" w14:textId="77777777" w:rsidTr="001126F1">
        <w:tc>
          <w:tcPr>
            <w:tcW w:w="2880" w:type="dxa"/>
          </w:tcPr>
          <w:p w14:paraId="6A3D8B02" w14:textId="77777777" w:rsidR="001126F1" w:rsidRPr="006B199D" w:rsidRDefault="001126F1" w:rsidP="00A80103">
            <w:pPr>
              <w:jc w:val="both"/>
              <w:rPr>
                <w:color w:val="000000" w:themeColor="text1"/>
                <w:sz w:val="20"/>
              </w:rPr>
            </w:pPr>
            <w:r w:rsidRPr="006B199D">
              <w:rPr>
                <w:rFonts w:cs="Arial"/>
                <w:color w:val="000000" w:themeColor="text1"/>
                <w:sz w:val="20"/>
                <w:lang w:eastAsia="en-IE"/>
              </w:rPr>
              <w:t>12:43:07</w:t>
            </w:r>
          </w:p>
        </w:tc>
        <w:tc>
          <w:tcPr>
            <w:tcW w:w="2840" w:type="dxa"/>
          </w:tcPr>
          <w:p w14:paraId="6A3D8B03" w14:textId="77777777" w:rsidR="001126F1" w:rsidRPr="006B199D" w:rsidRDefault="001126F1" w:rsidP="00A80103">
            <w:pPr>
              <w:jc w:val="both"/>
              <w:rPr>
                <w:color w:val="000000" w:themeColor="text1"/>
                <w:sz w:val="20"/>
              </w:rPr>
            </w:pPr>
            <w:r w:rsidRPr="006B199D">
              <w:rPr>
                <w:rFonts w:cs="Arial"/>
                <w:color w:val="000000" w:themeColor="text1"/>
                <w:sz w:val="20"/>
                <w:lang w:eastAsia="en-IE"/>
              </w:rPr>
              <w:t>12:43:10</w:t>
            </w:r>
          </w:p>
        </w:tc>
        <w:tc>
          <w:tcPr>
            <w:tcW w:w="2610" w:type="dxa"/>
          </w:tcPr>
          <w:p w14:paraId="6A3D8B04" w14:textId="77777777" w:rsidR="001126F1" w:rsidRPr="006B199D" w:rsidRDefault="001126F1" w:rsidP="00A80103">
            <w:pPr>
              <w:jc w:val="both"/>
              <w:rPr>
                <w:color w:val="000000" w:themeColor="text1"/>
                <w:sz w:val="20"/>
              </w:rPr>
            </w:pPr>
            <w:r w:rsidRPr="006B199D">
              <w:rPr>
                <w:color w:val="000000" w:themeColor="text1"/>
                <w:sz w:val="20"/>
              </w:rPr>
              <w:t>3 seconds</w:t>
            </w:r>
          </w:p>
        </w:tc>
      </w:tr>
      <w:tr w:rsidR="001126F1" w:rsidRPr="006B199D" w14:paraId="6A3D8B09" w14:textId="77777777" w:rsidTr="001126F1">
        <w:tc>
          <w:tcPr>
            <w:tcW w:w="2880" w:type="dxa"/>
          </w:tcPr>
          <w:p w14:paraId="6A3D8B06" w14:textId="77777777" w:rsidR="001126F1" w:rsidRPr="006B199D" w:rsidRDefault="001126F1" w:rsidP="00A80103">
            <w:pPr>
              <w:jc w:val="both"/>
              <w:rPr>
                <w:color w:val="000000" w:themeColor="text1"/>
                <w:sz w:val="20"/>
              </w:rPr>
            </w:pPr>
            <w:r w:rsidRPr="006B199D">
              <w:rPr>
                <w:rFonts w:cs="Arial"/>
                <w:color w:val="000000" w:themeColor="text1"/>
                <w:sz w:val="20"/>
                <w:lang w:eastAsia="en-IE"/>
              </w:rPr>
              <w:t>12:49:48</w:t>
            </w:r>
          </w:p>
        </w:tc>
        <w:tc>
          <w:tcPr>
            <w:tcW w:w="2840" w:type="dxa"/>
          </w:tcPr>
          <w:p w14:paraId="6A3D8B07" w14:textId="77777777" w:rsidR="001126F1" w:rsidRPr="006B199D" w:rsidRDefault="001126F1" w:rsidP="00A80103">
            <w:pPr>
              <w:jc w:val="both"/>
              <w:rPr>
                <w:color w:val="000000" w:themeColor="text1"/>
                <w:sz w:val="20"/>
              </w:rPr>
            </w:pPr>
            <w:r w:rsidRPr="006B199D">
              <w:rPr>
                <w:rFonts w:cs="Arial"/>
                <w:color w:val="000000" w:themeColor="text1"/>
                <w:sz w:val="20"/>
                <w:lang w:eastAsia="en-IE"/>
              </w:rPr>
              <w:t>12:49:50</w:t>
            </w:r>
          </w:p>
        </w:tc>
        <w:tc>
          <w:tcPr>
            <w:tcW w:w="2610" w:type="dxa"/>
          </w:tcPr>
          <w:p w14:paraId="6A3D8B08" w14:textId="77777777" w:rsidR="001126F1" w:rsidRPr="006B199D" w:rsidRDefault="001126F1" w:rsidP="00A80103">
            <w:pPr>
              <w:jc w:val="both"/>
              <w:rPr>
                <w:color w:val="000000" w:themeColor="text1"/>
                <w:sz w:val="20"/>
              </w:rPr>
            </w:pPr>
            <w:r w:rsidRPr="006B199D">
              <w:rPr>
                <w:color w:val="000000" w:themeColor="text1"/>
                <w:sz w:val="20"/>
              </w:rPr>
              <w:t>2 seconds</w:t>
            </w:r>
          </w:p>
        </w:tc>
      </w:tr>
      <w:tr w:rsidR="001126F1" w:rsidRPr="006B199D" w14:paraId="6A3D8B0D" w14:textId="77777777" w:rsidTr="001126F1">
        <w:tc>
          <w:tcPr>
            <w:tcW w:w="2880" w:type="dxa"/>
          </w:tcPr>
          <w:p w14:paraId="6A3D8B0A" w14:textId="77777777" w:rsidR="001126F1" w:rsidRPr="006B199D" w:rsidRDefault="001126F1" w:rsidP="00A80103">
            <w:pPr>
              <w:jc w:val="both"/>
              <w:rPr>
                <w:color w:val="000000" w:themeColor="text1"/>
                <w:sz w:val="20"/>
              </w:rPr>
            </w:pPr>
          </w:p>
        </w:tc>
        <w:tc>
          <w:tcPr>
            <w:tcW w:w="2840" w:type="dxa"/>
          </w:tcPr>
          <w:p w14:paraId="6A3D8B0B" w14:textId="77777777" w:rsidR="001126F1" w:rsidRPr="006B199D" w:rsidRDefault="001126F1" w:rsidP="00A80103">
            <w:pPr>
              <w:jc w:val="both"/>
              <w:rPr>
                <w:color w:val="000000" w:themeColor="text1"/>
                <w:sz w:val="20"/>
              </w:rPr>
            </w:pPr>
          </w:p>
        </w:tc>
        <w:tc>
          <w:tcPr>
            <w:tcW w:w="2610" w:type="dxa"/>
          </w:tcPr>
          <w:p w14:paraId="6A3D8B0C" w14:textId="77777777" w:rsidR="001126F1" w:rsidRPr="006B199D" w:rsidRDefault="001126F1" w:rsidP="00A80103">
            <w:pPr>
              <w:jc w:val="both"/>
              <w:rPr>
                <w:color w:val="000000" w:themeColor="text1"/>
                <w:sz w:val="20"/>
              </w:rPr>
            </w:pPr>
          </w:p>
        </w:tc>
      </w:tr>
    </w:tbl>
    <w:p w14:paraId="6A3D8B0E"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B0F" w14:textId="2ECB89A2" w:rsidR="00066874" w:rsidRPr="006B199D" w:rsidRDefault="00066874" w:rsidP="00A80103">
      <w:pPr>
        <w:pStyle w:val="BodyText"/>
        <w:spacing w:before="120" w:after="120"/>
        <w:jc w:val="both"/>
        <w:rPr>
          <w:b/>
          <w:color w:val="000000" w:themeColor="text1"/>
          <w:sz w:val="20"/>
        </w:rPr>
      </w:pPr>
      <w:r w:rsidRPr="006B199D">
        <w:rPr>
          <w:b/>
          <w:color w:val="000000" w:themeColor="text1"/>
          <w:sz w:val="20"/>
        </w:rPr>
        <w:t xml:space="preserve">Criteria </w:t>
      </w:r>
      <w:r w:rsidR="009245A8" w:rsidRPr="006B199D">
        <w:rPr>
          <w:b/>
          <w:color w:val="000000" w:themeColor="text1"/>
          <w:sz w:val="20"/>
        </w:rPr>
        <w:t>–</w:t>
      </w:r>
      <w:r w:rsidRPr="006B199D">
        <w:rPr>
          <w:b/>
          <w:color w:val="000000" w:themeColor="text1"/>
          <w:sz w:val="20"/>
        </w:rPr>
        <w:t xml:space="preserve"> </w:t>
      </w:r>
      <w:r w:rsidR="00642064" w:rsidRPr="006B199D">
        <w:rPr>
          <w:b/>
          <w:color w:val="000000" w:themeColor="text1"/>
          <w:sz w:val="20"/>
        </w:rPr>
        <w:t>PPM</w:t>
      </w:r>
      <w:r w:rsidR="009245A8" w:rsidRPr="006B199D">
        <w:rPr>
          <w:b/>
          <w:color w:val="000000" w:themeColor="text1"/>
          <w:sz w:val="20"/>
        </w:rPr>
        <w:t xml:space="preserve"> </w:t>
      </w:r>
      <w:r w:rsidRPr="006B199D">
        <w:rPr>
          <w:b/>
          <w:color w:val="000000" w:themeColor="text1"/>
          <w:sz w:val="20"/>
        </w:rPr>
        <w:t>regulates its reactive power at the point of connection correctly based on the voltage slope setting, system voltage and kV set-point</w:t>
      </w:r>
    </w:p>
    <w:p w14:paraId="6A3D8B10" w14:textId="77777777" w:rsidR="00066874" w:rsidRPr="006B199D" w:rsidRDefault="00066874" w:rsidP="00A80103">
      <w:pPr>
        <w:pStyle w:val="BodyText"/>
        <w:spacing w:before="120" w:after="120"/>
        <w:jc w:val="both"/>
        <w:rPr>
          <w:b/>
          <w:color w:val="000000" w:themeColor="text1"/>
          <w:sz w:val="20"/>
        </w:rPr>
      </w:pPr>
      <w:r w:rsidRPr="006B199D">
        <w:rPr>
          <w:b/>
          <w:color w:val="000000" w:themeColor="text1"/>
          <w:sz w:val="20"/>
        </w:rPr>
        <w:t xml:space="preserve">Criteria </w:t>
      </w:r>
      <w:r w:rsidR="009245A8" w:rsidRPr="006B199D">
        <w:rPr>
          <w:b/>
          <w:color w:val="000000" w:themeColor="text1"/>
          <w:sz w:val="20"/>
        </w:rPr>
        <w:t>–</w:t>
      </w:r>
      <w:r w:rsidRPr="006B199D">
        <w:rPr>
          <w:b/>
          <w:color w:val="000000" w:themeColor="text1"/>
          <w:sz w:val="20"/>
        </w:rPr>
        <w:t xml:space="preserve"> Voltage</w:t>
      </w:r>
      <w:r w:rsidR="009245A8" w:rsidRPr="006B199D">
        <w:rPr>
          <w:b/>
          <w:color w:val="000000" w:themeColor="text1"/>
          <w:sz w:val="20"/>
        </w:rPr>
        <w:t xml:space="preserve"> </w:t>
      </w:r>
      <w:r w:rsidRPr="006B199D">
        <w:rPr>
          <w:b/>
          <w:color w:val="000000" w:themeColor="text1"/>
          <w:sz w:val="20"/>
        </w:rPr>
        <w:t>Regulation System responds to a step change in voltage at the connection point, it achieves 90% of its steady-state response within 1 second</w:t>
      </w:r>
    </w:p>
    <w:p w14:paraId="6A3D8B11" w14:textId="516BE2FE" w:rsidR="001126F1" w:rsidRPr="006B199D" w:rsidRDefault="001126F1" w:rsidP="00A80103">
      <w:pPr>
        <w:pStyle w:val="BodyText"/>
        <w:spacing w:before="120" w:after="120"/>
        <w:jc w:val="both"/>
        <w:rPr>
          <w:color w:val="000000" w:themeColor="text1"/>
          <w:sz w:val="20"/>
        </w:rPr>
      </w:pPr>
      <w:r w:rsidRPr="006B199D">
        <w:rPr>
          <w:color w:val="000000" w:themeColor="text1"/>
          <w:sz w:val="20"/>
        </w:rPr>
        <w:t xml:space="preserve">The criteria are assessed for each set-point change in the test procedure. A workbook is available for download at </w:t>
      </w:r>
      <w:hyperlink r:id="rId43" w:history="1">
        <w:r w:rsidRPr="006B199D">
          <w:rPr>
            <w:rStyle w:val="Hyperlink"/>
            <w:color w:val="000000" w:themeColor="text1"/>
            <w:sz w:val="20"/>
          </w:rPr>
          <w:t>www.eirgrid.com/operations/gridcode/compliancetesting/</w:t>
        </w:r>
        <w:r w:rsidR="00642064" w:rsidRPr="006B199D">
          <w:rPr>
            <w:rStyle w:val="Hyperlink"/>
            <w:color w:val="000000" w:themeColor="text1"/>
            <w:sz w:val="20"/>
          </w:rPr>
          <w:t>PPM</w:t>
        </w:r>
        <w:r w:rsidRPr="006B199D">
          <w:rPr>
            <w:rStyle w:val="Hyperlink"/>
            <w:color w:val="000000" w:themeColor="text1"/>
            <w:sz w:val="20"/>
          </w:rPr>
          <w:t>testprocedures</w:t>
        </w:r>
      </w:hyperlink>
      <w:r w:rsidRPr="006B199D">
        <w:rPr>
          <w:color w:val="000000" w:themeColor="text1"/>
          <w:sz w:val="20"/>
        </w:rPr>
        <w:t>, which will assist in the calculation of data required for demonstration of Compliance with these criteria.</w:t>
      </w:r>
    </w:p>
    <w:p w14:paraId="6A3D8B12" w14:textId="3E47ADC8" w:rsidR="001126F1" w:rsidRPr="006B199D" w:rsidRDefault="00911519" w:rsidP="00A80103">
      <w:pPr>
        <w:pStyle w:val="BodyText"/>
        <w:spacing w:before="120" w:after="120"/>
        <w:jc w:val="both"/>
        <w:rPr>
          <w:color w:val="000000" w:themeColor="text1"/>
          <w:sz w:val="20"/>
        </w:rPr>
      </w:pPr>
      <w:r w:rsidRPr="006B199D">
        <w:rPr>
          <w:color w:val="000000" w:themeColor="text1"/>
          <w:sz w:val="20"/>
        </w:rPr>
        <w:t>As shown in Table X</w:t>
      </w:r>
      <w:r w:rsidR="001126F1" w:rsidRPr="006B199D">
        <w:rPr>
          <w:color w:val="000000" w:themeColor="text1"/>
          <w:sz w:val="20"/>
        </w:rPr>
        <w:t xml:space="preserve">, the </w:t>
      </w:r>
      <w:r w:rsidR="00642064" w:rsidRPr="006B199D">
        <w:rPr>
          <w:color w:val="000000" w:themeColor="text1"/>
          <w:sz w:val="20"/>
        </w:rPr>
        <w:t>PPM</w:t>
      </w:r>
      <w:r w:rsidR="001126F1" w:rsidRPr="006B199D">
        <w:rPr>
          <w:color w:val="000000" w:themeColor="text1"/>
          <w:sz w:val="20"/>
        </w:rPr>
        <w:t xml:space="preserve"> response is within +/-2 Mvar of the required response (based on droop calculation) for each step. The </w:t>
      </w:r>
      <w:r w:rsidR="00642064" w:rsidRPr="006B199D">
        <w:rPr>
          <w:color w:val="000000" w:themeColor="text1"/>
          <w:sz w:val="20"/>
        </w:rPr>
        <w:t>PPM</w:t>
      </w:r>
      <w:r w:rsidR="001126F1" w:rsidRPr="006B199D">
        <w:rPr>
          <w:color w:val="000000" w:themeColor="text1"/>
          <w:sz w:val="20"/>
        </w:rPr>
        <w:t xml:space="preserve"> achieved greater than 90% of the required response within 1 second of each set-point change. An overshoot of X Mvar was observed on 3 of the set-points, with a settling time of Y-Z seconds.</w:t>
      </w:r>
    </w:p>
    <w:tbl>
      <w:tblPr>
        <w:tblW w:w="8976" w:type="dxa"/>
        <w:tblInd w:w="93" w:type="dxa"/>
        <w:tblLook w:val="04A0" w:firstRow="1" w:lastRow="0" w:firstColumn="1" w:lastColumn="0" w:noHBand="0" w:noVBand="1"/>
      </w:tblPr>
      <w:tblGrid>
        <w:gridCol w:w="1150"/>
        <w:gridCol w:w="1120"/>
        <w:gridCol w:w="1120"/>
        <w:gridCol w:w="1120"/>
        <w:gridCol w:w="1083"/>
        <w:gridCol w:w="1150"/>
        <w:gridCol w:w="1083"/>
        <w:gridCol w:w="1150"/>
      </w:tblGrid>
      <w:tr w:rsidR="009B7AF6" w:rsidRPr="006B199D" w14:paraId="6A3D8B1B" w14:textId="77777777" w:rsidTr="0083110B">
        <w:trPr>
          <w:cantSplit/>
          <w:trHeight w:val="1290"/>
          <w:tblHeader/>
        </w:trPr>
        <w:tc>
          <w:tcPr>
            <w:tcW w:w="11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3D8B13" w14:textId="77777777" w:rsidR="009B7AF6" w:rsidRPr="006B199D" w:rsidRDefault="009B7AF6" w:rsidP="00A80103">
            <w:pPr>
              <w:jc w:val="both"/>
              <w:rPr>
                <w:rFonts w:cs="Arial"/>
                <w:b/>
                <w:color w:val="000000" w:themeColor="text1"/>
                <w:sz w:val="20"/>
                <w:lang w:eastAsia="en-IE"/>
              </w:rPr>
            </w:pPr>
            <w:r w:rsidRPr="006B199D">
              <w:rPr>
                <w:rFonts w:cs="Arial"/>
                <w:b/>
                <w:color w:val="000000" w:themeColor="text1"/>
                <w:sz w:val="20"/>
                <w:lang w:eastAsia="en-IE"/>
              </w:rPr>
              <w:t>Mvar Measured Pre-Event</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6A3D8B14" w14:textId="77777777" w:rsidR="009B7AF6" w:rsidRPr="006B199D" w:rsidRDefault="009B7AF6" w:rsidP="00A80103">
            <w:pPr>
              <w:jc w:val="both"/>
              <w:rPr>
                <w:rFonts w:cs="Arial"/>
                <w:b/>
                <w:color w:val="000000" w:themeColor="text1"/>
                <w:sz w:val="20"/>
                <w:lang w:eastAsia="en-IE"/>
              </w:rPr>
            </w:pPr>
            <w:r w:rsidRPr="006B199D">
              <w:rPr>
                <w:rFonts w:cs="Arial"/>
                <w:b/>
                <w:color w:val="000000" w:themeColor="text1"/>
                <w:sz w:val="20"/>
                <w:lang w:eastAsia="en-IE"/>
              </w:rPr>
              <w:t>Time of Set-point Change</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6A3D8B15" w14:textId="77777777" w:rsidR="009B7AF6" w:rsidRPr="006B199D" w:rsidRDefault="009B7AF6" w:rsidP="00A80103">
            <w:pPr>
              <w:jc w:val="both"/>
              <w:rPr>
                <w:rFonts w:cs="Arial"/>
                <w:b/>
                <w:color w:val="000000" w:themeColor="text1"/>
                <w:sz w:val="20"/>
                <w:lang w:eastAsia="en-IE"/>
              </w:rPr>
            </w:pPr>
            <w:r w:rsidRPr="006B199D">
              <w:rPr>
                <w:rFonts w:cs="Arial"/>
                <w:b/>
                <w:color w:val="000000" w:themeColor="text1"/>
                <w:sz w:val="20"/>
                <w:lang w:eastAsia="en-IE"/>
              </w:rPr>
              <w:t>New Set-point Received (kV)</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6A3D8B16" w14:textId="77777777" w:rsidR="009B7AF6" w:rsidRPr="006B199D" w:rsidRDefault="009B7AF6" w:rsidP="00A80103">
            <w:pPr>
              <w:jc w:val="both"/>
              <w:rPr>
                <w:rFonts w:cs="Arial"/>
                <w:b/>
                <w:color w:val="000000" w:themeColor="text1"/>
                <w:sz w:val="20"/>
                <w:lang w:eastAsia="en-IE"/>
              </w:rPr>
            </w:pPr>
            <w:r w:rsidRPr="006B199D">
              <w:rPr>
                <w:rFonts w:cs="Arial"/>
                <w:b/>
                <w:color w:val="000000" w:themeColor="text1"/>
                <w:sz w:val="20"/>
                <w:lang w:eastAsia="en-IE"/>
              </w:rPr>
              <w:t>System Voltage Post Settling (kV)</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6A3D8B17" w14:textId="77777777" w:rsidR="009B7AF6" w:rsidRPr="006B199D" w:rsidRDefault="009B7AF6" w:rsidP="00A80103">
            <w:pPr>
              <w:jc w:val="both"/>
              <w:rPr>
                <w:rFonts w:cs="Arial"/>
                <w:b/>
                <w:color w:val="000000" w:themeColor="text1"/>
                <w:sz w:val="20"/>
                <w:lang w:eastAsia="en-IE"/>
              </w:rPr>
            </w:pPr>
            <w:r w:rsidRPr="006B199D">
              <w:rPr>
                <w:rFonts w:cs="Arial"/>
                <w:b/>
                <w:color w:val="000000" w:themeColor="text1"/>
                <w:sz w:val="20"/>
                <w:lang w:eastAsia="en-IE"/>
              </w:rPr>
              <w:t>Mvar Required Post Settling</w:t>
            </w:r>
          </w:p>
        </w:tc>
        <w:tc>
          <w:tcPr>
            <w:tcW w:w="1150" w:type="dxa"/>
            <w:tcBorders>
              <w:top w:val="single" w:sz="8" w:space="0" w:color="auto"/>
              <w:left w:val="nil"/>
              <w:bottom w:val="single" w:sz="8" w:space="0" w:color="auto"/>
              <w:right w:val="single" w:sz="8" w:space="0" w:color="auto"/>
            </w:tcBorders>
            <w:shd w:val="clear" w:color="auto" w:fill="auto"/>
            <w:vAlign w:val="center"/>
            <w:hideMark/>
          </w:tcPr>
          <w:p w14:paraId="6A3D8B18" w14:textId="77777777" w:rsidR="009B7AF6" w:rsidRPr="006B199D" w:rsidRDefault="009B7AF6" w:rsidP="00A80103">
            <w:pPr>
              <w:jc w:val="both"/>
              <w:rPr>
                <w:rFonts w:cs="Arial"/>
                <w:b/>
                <w:color w:val="000000" w:themeColor="text1"/>
                <w:sz w:val="20"/>
                <w:lang w:eastAsia="en-IE"/>
              </w:rPr>
            </w:pPr>
            <w:r w:rsidRPr="006B199D">
              <w:rPr>
                <w:rFonts w:cs="Arial"/>
                <w:b/>
                <w:color w:val="000000" w:themeColor="text1"/>
                <w:sz w:val="20"/>
                <w:lang w:eastAsia="en-IE"/>
              </w:rPr>
              <w:t>Mvar Measured Post Settling</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6A3D8B19" w14:textId="77777777" w:rsidR="009B7AF6" w:rsidRPr="006B199D" w:rsidRDefault="009B7AF6" w:rsidP="00A80103">
            <w:pPr>
              <w:jc w:val="both"/>
              <w:rPr>
                <w:rFonts w:cs="Arial"/>
                <w:b/>
                <w:color w:val="000000" w:themeColor="text1"/>
                <w:sz w:val="20"/>
                <w:lang w:eastAsia="en-IE"/>
              </w:rPr>
            </w:pPr>
            <w:r w:rsidRPr="006B199D">
              <w:rPr>
                <w:rFonts w:cs="Arial"/>
                <w:b/>
                <w:color w:val="000000" w:themeColor="text1"/>
                <w:sz w:val="20"/>
                <w:lang w:eastAsia="en-IE"/>
              </w:rPr>
              <w:t>Mvar Required After 1 Second</w:t>
            </w:r>
          </w:p>
        </w:tc>
        <w:tc>
          <w:tcPr>
            <w:tcW w:w="1150" w:type="dxa"/>
            <w:tcBorders>
              <w:top w:val="single" w:sz="8" w:space="0" w:color="auto"/>
              <w:left w:val="nil"/>
              <w:bottom w:val="single" w:sz="8" w:space="0" w:color="auto"/>
              <w:right w:val="single" w:sz="8" w:space="0" w:color="auto"/>
            </w:tcBorders>
            <w:shd w:val="clear" w:color="auto" w:fill="auto"/>
            <w:vAlign w:val="center"/>
            <w:hideMark/>
          </w:tcPr>
          <w:p w14:paraId="6A3D8B1A" w14:textId="77777777" w:rsidR="009B7AF6" w:rsidRPr="006B199D" w:rsidRDefault="009B7AF6" w:rsidP="00A80103">
            <w:pPr>
              <w:jc w:val="both"/>
              <w:rPr>
                <w:rFonts w:cs="Arial"/>
                <w:b/>
                <w:color w:val="000000" w:themeColor="text1"/>
                <w:sz w:val="20"/>
                <w:lang w:eastAsia="en-IE"/>
              </w:rPr>
            </w:pPr>
            <w:r w:rsidRPr="006B199D">
              <w:rPr>
                <w:rFonts w:cs="Arial"/>
                <w:b/>
                <w:color w:val="000000" w:themeColor="text1"/>
                <w:sz w:val="20"/>
                <w:lang w:eastAsia="en-IE"/>
              </w:rPr>
              <w:t>Mvar Measured After 1 Second</w:t>
            </w:r>
          </w:p>
        </w:tc>
      </w:tr>
      <w:tr w:rsidR="009B7AF6" w:rsidRPr="006B199D" w14:paraId="6A3D8B24" w14:textId="77777777" w:rsidTr="0083110B">
        <w:trPr>
          <w:trHeight w:val="315"/>
        </w:trPr>
        <w:tc>
          <w:tcPr>
            <w:tcW w:w="11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3D8B1C" w14:textId="77777777" w:rsidR="009B7AF6" w:rsidRPr="006B199D" w:rsidRDefault="009B7AF6" w:rsidP="00A80103">
            <w:pPr>
              <w:jc w:val="both"/>
              <w:rPr>
                <w:rFonts w:cs="Arial"/>
                <w:color w:val="000000" w:themeColor="text1"/>
                <w:sz w:val="20"/>
                <w:lang w:eastAsia="en-IE"/>
              </w:rPr>
            </w:pPr>
            <w:r w:rsidRPr="006B199D">
              <w:rPr>
                <w:rFonts w:cs="Arial"/>
                <w:color w:val="000000" w:themeColor="text1"/>
                <w:sz w:val="20"/>
                <w:lang w:eastAsia="en-IE"/>
              </w:rPr>
              <w:t>4.2</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6A3D8B1D" w14:textId="77777777" w:rsidR="009B7AF6" w:rsidRPr="006B199D" w:rsidRDefault="009B7AF6" w:rsidP="00A80103">
            <w:pPr>
              <w:jc w:val="both"/>
              <w:rPr>
                <w:rFonts w:cs="Arial"/>
                <w:color w:val="000000" w:themeColor="text1"/>
                <w:sz w:val="20"/>
                <w:lang w:eastAsia="en-IE"/>
              </w:rPr>
            </w:pPr>
            <w:r w:rsidRPr="006B199D">
              <w:rPr>
                <w:rFonts w:cs="Arial"/>
                <w:color w:val="000000" w:themeColor="text1"/>
                <w:sz w:val="20"/>
                <w:lang w:eastAsia="en-IE"/>
              </w:rPr>
              <w:t>12:43:07</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6A3D8B1E" w14:textId="77777777" w:rsidR="009B7AF6" w:rsidRPr="006B199D" w:rsidRDefault="009B7AF6" w:rsidP="00A80103">
            <w:pPr>
              <w:jc w:val="both"/>
              <w:rPr>
                <w:rFonts w:cs="Arial"/>
                <w:color w:val="000000" w:themeColor="text1"/>
                <w:sz w:val="20"/>
                <w:lang w:eastAsia="en-IE"/>
              </w:rPr>
            </w:pPr>
            <w:r w:rsidRPr="006B199D">
              <w:rPr>
                <w:rFonts w:cs="Arial"/>
                <w:color w:val="000000" w:themeColor="text1"/>
                <w:sz w:val="20"/>
                <w:lang w:eastAsia="en-IE"/>
              </w:rPr>
              <w:t>116</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6A3D8B1F" w14:textId="77777777" w:rsidR="009B7AF6" w:rsidRPr="006B199D" w:rsidRDefault="009B7AF6" w:rsidP="00A80103">
            <w:pPr>
              <w:jc w:val="both"/>
              <w:rPr>
                <w:rFonts w:cs="Arial"/>
                <w:color w:val="000000" w:themeColor="text1"/>
                <w:sz w:val="20"/>
                <w:lang w:eastAsia="en-IE"/>
              </w:rPr>
            </w:pPr>
            <w:r w:rsidRPr="006B199D">
              <w:rPr>
                <w:rFonts w:cs="Arial"/>
                <w:color w:val="000000" w:themeColor="text1"/>
                <w:sz w:val="20"/>
                <w:lang w:eastAsia="en-IE"/>
              </w:rPr>
              <w:t>115.1</w:t>
            </w:r>
          </w:p>
        </w:tc>
        <w:tc>
          <w:tcPr>
            <w:tcW w:w="1083" w:type="dxa"/>
            <w:tcBorders>
              <w:top w:val="single" w:sz="8" w:space="0" w:color="auto"/>
              <w:left w:val="nil"/>
              <w:bottom w:val="single" w:sz="8" w:space="0" w:color="auto"/>
              <w:right w:val="single" w:sz="8" w:space="0" w:color="auto"/>
            </w:tcBorders>
            <w:shd w:val="clear" w:color="000000" w:fill="D9D9D9"/>
            <w:vAlign w:val="center"/>
            <w:hideMark/>
          </w:tcPr>
          <w:p w14:paraId="6A3D8B20" w14:textId="77777777" w:rsidR="009B7AF6" w:rsidRPr="006B199D" w:rsidRDefault="009B7AF6" w:rsidP="00A80103">
            <w:pPr>
              <w:jc w:val="both"/>
              <w:rPr>
                <w:rFonts w:cs="Arial"/>
                <w:color w:val="000000" w:themeColor="text1"/>
                <w:sz w:val="20"/>
                <w:lang w:eastAsia="en-IE"/>
              </w:rPr>
            </w:pPr>
            <w:r w:rsidRPr="006B199D">
              <w:rPr>
                <w:rFonts w:cs="Arial"/>
                <w:color w:val="000000" w:themeColor="text1"/>
                <w:sz w:val="20"/>
                <w:lang w:eastAsia="en-IE"/>
              </w:rPr>
              <w:t>13.5</w:t>
            </w:r>
          </w:p>
        </w:tc>
        <w:tc>
          <w:tcPr>
            <w:tcW w:w="1150" w:type="dxa"/>
            <w:tcBorders>
              <w:top w:val="single" w:sz="8" w:space="0" w:color="auto"/>
              <w:left w:val="nil"/>
              <w:bottom w:val="single" w:sz="8" w:space="0" w:color="auto"/>
              <w:right w:val="single" w:sz="8" w:space="0" w:color="auto"/>
            </w:tcBorders>
            <w:shd w:val="clear" w:color="auto" w:fill="auto"/>
            <w:noWrap/>
            <w:vAlign w:val="center"/>
            <w:hideMark/>
          </w:tcPr>
          <w:p w14:paraId="6A3D8B21" w14:textId="77777777" w:rsidR="009B7AF6" w:rsidRPr="006B199D" w:rsidRDefault="009B7AF6" w:rsidP="00A80103">
            <w:pPr>
              <w:jc w:val="both"/>
              <w:rPr>
                <w:rFonts w:cs="Arial"/>
                <w:color w:val="000000" w:themeColor="text1"/>
                <w:sz w:val="20"/>
                <w:lang w:eastAsia="en-IE"/>
              </w:rPr>
            </w:pPr>
            <w:r w:rsidRPr="006B199D">
              <w:rPr>
                <w:rFonts w:cs="Arial"/>
                <w:color w:val="000000" w:themeColor="text1"/>
                <w:sz w:val="20"/>
                <w:lang w:eastAsia="en-IE"/>
              </w:rPr>
              <w:t>13.51</w:t>
            </w:r>
          </w:p>
        </w:tc>
        <w:tc>
          <w:tcPr>
            <w:tcW w:w="1083" w:type="dxa"/>
            <w:tcBorders>
              <w:top w:val="single" w:sz="8" w:space="0" w:color="auto"/>
              <w:left w:val="nil"/>
              <w:bottom w:val="single" w:sz="8" w:space="0" w:color="auto"/>
              <w:right w:val="single" w:sz="8" w:space="0" w:color="auto"/>
            </w:tcBorders>
            <w:shd w:val="clear" w:color="000000" w:fill="D9D9D9"/>
            <w:vAlign w:val="center"/>
            <w:hideMark/>
          </w:tcPr>
          <w:p w14:paraId="6A3D8B22" w14:textId="77777777" w:rsidR="009B7AF6" w:rsidRPr="006B199D" w:rsidRDefault="009B7AF6" w:rsidP="00A80103">
            <w:pPr>
              <w:jc w:val="both"/>
              <w:rPr>
                <w:rFonts w:cs="Arial"/>
                <w:color w:val="000000" w:themeColor="text1"/>
                <w:sz w:val="20"/>
                <w:lang w:eastAsia="en-IE"/>
              </w:rPr>
            </w:pPr>
            <w:r w:rsidRPr="006B199D">
              <w:rPr>
                <w:rFonts w:cs="Arial"/>
                <w:color w:val="000000" w:themeColor="text1"/>
                <w:sz w:val="20"/>
                <w:lang w:eastAsia="en-IE"/>
              </w:rPr>
              <w:t>12.57</w:t>
            </w:r>
          </w:p>
        </w:tc>
        <w:tc>
          <w:tcPr>
            <w:tcW w:w="1150" w:type="dxa"/>
            <w:tcBorders>
              <w:top w:val="single" w:sz="8" w:space="0" w:color="auto"/>
              <w:left w:val="nil"/>
              <w:bottom w:val="single" w:sz="8" w:space="0" w:color="auto"/>
              <w:right w:val="single" w:sz="8" w:space="0" w:color="auto"/>
            </w:tcBorders>
            <w:shd w:val="clear" w:color="auto" w:fill="auto"/>
            <w:noWrap/>
            <w:vAlign w:val="center"/>
            <w:hideMark/>
          </w:tcPr>
          <w:p w14:paraId="6A3D8B23" w14:textId="77777777" w:rsidR="009B7AF6" w:rsidRPr="006B199D" w:rsidRDefault="009B7AF6" w:rsidP="00A80103">
            <w:pPr>
              <w:jc w:val="both"/>
              <w:rPr>
                <w:rFonts w:cs="Arial"/>
                <w:color w:val="000000" w:themeColor="text1"/>
                <w:sz w:val="20"/>
                <w:lang w:eastAsia="en-IE"/>
              </w:rPr>
            </w:pPr>
            <w:r w:rsidRPr="006B199D">
              <w:rPr>
                <w:rFonts w:cs="Arial"/>
                <w:color w:val="000000" w:themeColor="text1"/>
                <w:sz w:val="20"/>
                <w:lang w:eastAsia="en-IE"/>
              </w:rPr>
              <w:t>12.89</w:t>
            </w:r>
          </w:p>
        </w:tc>
      </w:tr>
      <w:tr w:rsidR="009B7AF6" w:rsidRPr="006B199D" w14:paraId="6A3D8B2D" w14:textId="77777777" w:rsidTr="0083110B">
        <w:trPr>
          <w:trHeight w:val="315"/>
        </w:trPr>
        <w:tc>
          <w:tcPr>
            <w:tcW w:w="11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A3D8B25" w14:textId="77777777" w:rsidR="009B7AF6" w:rsidRPr="006B199D" w:rsidRDefault="009B7AF6" w:rsidP="00A80103">
            <w:pPr>
              <w:jc w:val="both"/>
              <w:rPr>
                <w:rFonts w:cs="Arial"/>
                <w:color w:val="000000" w:themeColor="text1"/>
                <w:sz w:val="20"/>
                <w:lang w:eastAsia="en-IE"/>
              </w:rPr>
            </w:pPr>
            <w:r w:rsidRPr="006B199D">
              <w:rPr>
                <w:rFonts w:cs="Arial"/>
                <w:color w:val="000000" w:themeColor="text1"/>
                <w:sz w:val="20"/>
                <w:lang w:eastAsia="en-IE"/>
              </w:rPr>
              <w:t>13.5</w:t>
            </w: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6A3D8B26" w14:textId="77777777" w:rsidR="009B7AF6" w:rsidRPr="006B199D" w:rsidRDefault="009B7AF6" w:rsidP="00A80103">
            <w:pPr>
              <w:jc w:val="both"/>
              <w:rPr>
                <w:rFonts w:cs="Arial"/>
                <w:color w:val="000000" w:themeColor="text1"/>
                <w:sz w:val="20"/>
                <w:lang w:eastAsia="en-IE"/>
              </w:rPr>
            </w:pPr>
            <w:r w:rsidRPr="006B199D">
              <w:rPr>
                <w:rFonts w:cs="Arial"/>
                <w:color w:val="000000" w:themeColor="text1"/>
                <w:sz w:val="20"/>
                <w:lang w:eastAsia="en-IE"/>
              </w:rPr>
              <w:t>12:49:48</w:t>
            </w: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6A3D8B27" w14:textId="77777777" w:rsidR="009B7AF6" w:rsidRPr="006B199D" w:rsidRDefault="009B7AF6" w:rsidP="00A80103">
            <w:pPr>
              <w:jc w:val="both"/>
              <w:rPr>
                <w:rFonts w:cs="Arial"/>
                <w:color w:val="000000" w:themeColor="text1"/>
                <w:sz w:val="20"/>
                <w:lang w:eastAsia="en-IE"/>
              </w:rPr>
            </w:pPr>
            <w:r w:rsidRPr="006B199D">
              <w:rPr>
                <w:rFonts w:cs="Arial"/>
                <w:color w:val="000000" w:themeColor="text1"/>
                <w:sz w:val="20"/>
                <w:lang w:eastAsia="en-IE"/>
              </w:rPr>
              <w:t>116.5</w:t>
            </w: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6A3D8B28" w14:textId="77777777" w:rsidR="009B7AF6" w:rsidRPr="006B199D" w:rsidRDefault="009B7AF6" w:rsidP="00A80103">
            <w:pPr>
              <w:jc w:val="both"/>
              <w:rPr>
                <w:rFonts w:cs="Arial"/>
                <w:color w:val="000000" w:themeColor="text1"/>
                <w:sz w:val="20"/>
                <w:lang w:eastAsia="en-IE"/>
              </w:rPr>
            </w:pPr>
            <w:r w:rsidRPr="006B199D">
              <w:rPr>
                <w:rFonts w:cs="Arial"/>
                <w:color w:val="000000" w:themeColor="text1"/>
                <w:sz w:val="20"/>
                <w:lang w:eastAsia="en-IE"/>
              </w:rPr>
              <w:t>115.3</w:t>
            </w:r>
          </w:p>
        </w:tc>
        <w:tc>
          <w:tcPr>
            <w:tcW w:w="1083" w:type="dxa"/>
            <w:tcBorders>
              <w:top w:val="single" w:sz="8" w:space="0" w:color="auto"/>
              <w:left w:val="nil"/>
              <w:bottom w:val="single" w:sz="8" w:space="0" w:color="auto"/>
              <w:right w:val="single" w:sz="8" w:space="0" w:color="auto"/>
            </w:tcBorders>
            <w:shd w:val="clear" w:color="000000" w:fill="D9D9D9"/>
            <w:vAlign w:val="center"/>
          </w:tcPr>
          <w:p w14:paraId="6A3D8B29" w14:textId="77777777" w:rsidR="009B7AF6" w:rsidRPr="006B199D" w:rsidRDefault="009B7AF6" w:rsidP="00A80103">
            <w:pPr>
              <w:jc w:val="both"/>
              <w:rPr>
                <w:rFonts w:cs="Arial"/>
                <w:color w:val="000000" w:themeColor="text1"/>
                <w:sz w:val="20"/>
                <w:lang w:eastAsia="en-IE"/>
              </w:rPr>
            </w:pPr>
            <w:r w:rsidRPr="006B199D">
              <w:rPr>
                <w:rFonts w:cs="Arial"/>
                <w:color w:val="000000" w:themeColor="text1"/>
                <w:sz w:val="20"/>
                <w:lang w:eastAsia="en-IE"/>
              </w:rPr>
              <w:t>18</w:t>
            </w:r>
          </w:p>
        </w:tc>
        <w:tc>
          <w:tcPr>
            <w:tcW w:w="1150" w:type="dxa"/>
            <w:tcBorders>
              <w:top w:val="single" w:sz="8" w:space="0" w:color="auto"/>
              <w:left w:val="nil"/>
              <w:bottom w:val="single" w:sz="8" w:space="0" w:color="auto"/>
              <w:right w:val="single" w:sz="8" w:space="0" w:color="auto"/>
            </w:tcBorders>
            <w:shd w:val="clear" w:color="auto" w:fill="auto"/>
            <w:noWrap/>
            <w:vAlign w:val="center"/>
          </w:tcPr>
          <w:p w14:paraId="6A3D8B2A" w14:textId="77777777" w:rsidR="009B7AF6" w:rsidRPr="006B199D" w:rsidRDefault="009B7AF6" w:rsidP="00A80103">
            <w:pPr>
              <w:jc w:val="both"/>
              <w:rPr>
                <w:rFonts w:cs="Arial"/>
                <w:color w:val="000000" w:themeColor="text1"/>
                <w:sz w:val="20"/>
                <w:lang w:eastAsia="en-IE"/>
              </w:rPr>
            </w:pPr>
            <w:r w:rsidRPr="006B199D">
              <w:rPr>
                <w:rFonts w:cs="Arial"/>
                <w:color w:val="000000" w:themeColor="text1"/>
                <w:sz w:val="20"/>
                <w:lang w:eastAsia="en-IE"/>
              </w:rPr>
              <w:t>17.95</w:t>
            </w:r>
          </w:p>
        </w:tc>
        <w:tc>
          <w:tcPr>
            <w:tcW w:w="1083" w:type="dxa"/>
            <w:tcBorders>
              <w:top w:val="single" w:sz="8" w:space="0" w:color="auto"/>
              <w:left w:val="nil"/>
              <w:bottom w:val="single" w:sz="8" w:space="0" w:color="auto"/>
              <w:right w:val="single" w:sz="8" w:space="0" w:color="auto"/>
            </w:tcBorders>
            <w:shd w:val="clear" w:color="000000" w:fill="D9D9D9"/>
            <w:vAlign w:val="center"/>
          </w:tcPr>
          <w:p w14:paraId="6A3D8B2B" w14:textId="77777777" w:rsidR="009B7AF6" w:rsidRPr="006B199D" w:rsidRDefault="009B7AF6" w:rsidP="00A80103">
            <w:pPr>
              <w:jc w:val="both"/>
              <w:rPr>
                <w:rFonts w:cs="Arial"/>
                <w:color w:val="000000" w:themeColor="text1"/>
                <w:sz w:val="20"/>
                <w:lang w:eastAsia="en-IE"/>
              </w:rPr>
            </w:pPr>
            <w:r w:rsidRPr="006B199D">
              <w:rPr>
                <w:rFonts w:cs="Arial"/>
                <w:color w:val="000000" w:themeColor="text1"/>
                <w:sz w:val="20"/>
                <w:lang w:eastAsia="en-IE"/>
              </w:rPr>
              <w:t>17.55</w:t>
            </w:r>
          </w:p>
        </w:tc>
        <w:tc>
          <w:tcPr>
            <w:tcW w:w="1150" w:type="dxa"/>
            <w:tcBorders>
              <w:top w:val="single" w:sz="8" w:space="0" w:color="auto"/>
              <w:left w:val="nil"/>
              <w:bottom w:val="single" w:sz="8" w:space="0" w:color="auto"/>
              <w:right w:val="single" w:sz="8" w:space="0" w:color="auto"/>
            </w:tcBorders>
            <w:shd w:val="clear" w:color="auto" w:fill="auto"/>
            <w:noWrap/>
            <w:vAlign w:val="center"/>
          </w:tcPr>
          <w:p w14:paraId="6A3D8B2C" w14:textId="77777777" w:rsidR="009B7AF6" w:rsidRPr="006B199D" w:rsidRDefault="009B7AF6" w:rsidP="00A80103">
            <w:pPr>
              <w:jc w:val="both"/>
              <w:rPr>
                <w:rFonts w:cs="Arial"/>
                <w:color w:val="000000" w:themeColor="text1"/>
                <w:sz w:val="20"/>
                <w:lang w:eastAsia="en-IE"/>
              </w:rPr>
            </w:pPr>
            <w:r w:rsidRPr="006B199D">
              <w:rPr>
                <w:rFonts w:cs="Arial"/>
                <w:color w:val="000000" w:themeColor="text1"/>
                <w:sz w:val="20"/>
                <w:lang w:eastAsia="en-IE"/>
              </w:rPr>
              <w:t>17.7</w:t>
            </w:r>
          </w:p>
        </w:tc>
      </w:tr>
      <w:tr w:rsidR="009B7AF6" w:rsidRPr="006B199D" w14:paraId="6A3D8B36" w14:textId="77777777" w:rsidTr="0083110B">
        <w:trPr>
          <w:trHeight w:val="315"/>
        </w:trPr>
        <w:tc>
          <w:tcPr>
            <w:tcW w:w="11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A3D8B2E" w14:textId="77777777" w:rsidR="009B7AF6" w:rsidRPr="006B199D" w:rsidRDefault="009B7AF6" w:rsidP="00A80103">
            <w:pPr>
              <w:jc w:val="both"/>
              <w:rPr>
                <w:rFonts w:cs="Arial"/>
                <w:color w:val="000000" w:themeColor="text1"/>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6A3D8B2F" w14:textId="77777777" w:rsidR="009B7AF6" w:rsidRPr="006B199D" w:rsidRDefault="009B7AF6" w:rsidP="00A80103">
            <w:pPr>
              <w:jc w:val="both"/>
              <w:rPr>
                <w:rFonts w:cs="Arial"/>
                <w:color w:val="000000" w:themeColor="text1"/>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6A3D8B30" w14:textId="77777777" w:rsidR="009B7AF6" w:rsidRPr="006B199D" w:rsidRDefault="009B7AF6" w:rsidP="00A80103">
            <w:pPr>
              <w:jc w:val="both"/>
              <w:rPr>
                <w:rFonts w:cs="Arial"/>
                <w:color w:val="000000" w:themeColor="text1"/>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6A3D8B31" w14:textId="77777777" w:rsidR="009B7AF6" w:rsidRPr="006B199D" w:rsidRDefault="009B7AF6" w:rsidP="00A80103">
            <w:pPr>
              <w:jc w:val="both"/>
              <w:rPr>
                <w:rFonts w:cs="Arial"/>
                <w:color w:val="000000" w:themeColor="text1"/>
                <w:sz w:val="20"/>
                <w:lang w:eastAsia="en-IE"/>
              </w:rPr>
            </w:pPr>
          </w:p>
        </w:tc>
        <w:tc>
          <w:tcPr>
            <w:tcW w:w="1083" w:type="dxa"/>
            <w:tcBorders>
              <w:top w:val="single" w:sz="8" w:space="0" w:color="auto"/>
              <w:left w:val="nil"/>
              <w:bottom w:val="single" w:sz="8" w:space="0" w:color="auto"/>
              <w:right w:val="single" w:sz="8" w:space="0" w:color="auto"/>
            </w:tcBorders>
            <w:shd w:val="clear" w:color="000000" w:fill="D9D9D9"/>
            <w:vAlign w:val="center"/>
          </w:tcPr>
          <w:p w14:paraId="6A3D8B32" w14:textId="77777777" w:rsidR="009B7AF6" w:rsidRPr="006B199D" w:rsidRDefault="009B7AF6" w:rsidP="00A80103">
            <w:pPr>
              <w:jc w:val="both"/>
              <w:rPr>
                <w:rFonts w:cs="Arial"/>
                <w:color w:val="000000" w:themeColor="text1"/>
                <w:sz w:val="20"/>
                <w:lang w:eastAsia="en-IE"/>
              </w:rPr>
            </w:pPr>
          </w:p>
        </w:tc>
        <w:tc>
          <w:tcPr>
            <w:tcW w:w="1150" w:type="dxa"/>
            <w:tcBorders>
              <w:top w:val="single" w:sz="8" w:space="0" w:color="auto"/>
              <w:left w:val="nil"/>
              <w:bottom w:val="single" w:sz="8" w:space="0" w:color="auto"/>
              <w:right w:val="single" w:sz="8" w:space="0" w:color="auto"/>
            </w:tcBorders>
            <w:shd w:val="clear" w:color="auto" w:fill="auto"/>
            <w:noWrap/>
            <w:vAlign w:val="center"/>
          </w:tcPr>
          <w:p w14:paraId="6A3D8B33" w14:textId="77777777" w:rsidR="009B7AF6" w:rsidRPr="006B199D" w:rsidRDefault="009B7AF6" w:rsidP="00A80103">
            <w:pPr>
              <w:jc w:val="both"/>
              <w:rPr>
                <w:rFonts w:cs="Arial"/>
                <w:color w:val="000000" w:themeColor="text1"/>
                <w:sz w:val="20"/>
                <w:lang w:eastAsia="en-IE"/>
              </w:rPr>
            </w:pPr>
          </w:p>
        </w:tc>
        <w:tc>
          <w:tcPr>
            <w:tcW w:w="1083" w:type="dxa"/>
            <w:tcBorders>
              <w:top w:val="single" w:sz="8" w:space="0" w:color="auto"/>
              <w:left w:val="nil"/>
              <w:bottom w:val="single" w:sz="8" w:space="0" w:color="auto"/>
              <w:right w:val="single" w:sz="8" w:space="0" w:color="auto"/>
            </w:tcBorders>
            <w:shd w:val="clear" w:color="000000" w:fill="D9D9D9"/>
            <w:vAlign w:val="center"/>
          </w:tcPr>
          <w:p w14:paraId="6A3D8B34" w14:textId="77777777" w:rsidR="009B7AF6" w:rsidRPr="006B199D" w:rsidRDefault="009B7AF6" w:rsidP="00A80103">
            <w:pPr>
              <w:jc w:val="both"/>
              <w:rPr>
                <w:rFonts w:cs="Arial"/>
                <w:color w:val="000000" w:themeColor="text1"/>
                <w:sz w:val="20"/>
                <w:lang w:eastAsia="en-IE"/>
              </w:rPr>
            </w:pPr>
          </w:p>
        </w:tc>
        <w:tc>
          <w:tcPr>
            <w:tcW w:w="1150" w:type="dxa"/>
            <w:tcBorders>
              <w:top w:val="single" w:sz="8" w:space="0" w:color="auto"/>
              <w:left w:val="nil"/>
              <w:bottom w:val="single" w:sz="8" w:space="0" w:color="auto"/>
              <w:right w:val="single" w:sz="8" w:space="0" w:color="auto"/>
            </w:tcBorders>
            <w:shd w:val="clear" w:color="auto" w:fill="auto"/>
            <w:noWrap/>
            <w:vAlign w:val="center"/>
          </w:tcPr>
          <w:p w14:paraId="6A3D8B35" w14:textId="77777777" w:rsidR="009B7AF6" w:rsidRPr="006B199D" w:rsidRDefault="009B7AF6" w:rsidP="00A80103">
            <w:pPr>
              <w:jc w:val="both"/>
              <w:rPr>
                <w:rFonts w:cs="Arial"/>
                <w:color w:val="000000" w:themeColor="text1"/>
                <w:sz w:val="20"/>
                <w:lang w:eastAsia="en-IE"/>
              </w:rPr>
            </w:pPr>
          </w:p>
        </w:tc>
      </w:tr>
      <w:tr w:rsidR="009B7AF6" w:rsidRPr="006B199D" w14:paraId="6A3D8B3F" w14:textId="77777777" w:rsidTr="0083110B">
        <w:trPr>
          <w:trHeight w:val="315"/>
        </w:trPr>
        <w:tc>
          <w:tcPr>
            <w:tcW w:w="11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A3D8B37" w14:textId="77777777" w:rsidR="009B7AF6" w:rsidRPr="006B199D" w:rsidRDefault="009B7AF6" w:rsidP="00A80103">
            <w:pPr>
              <w:jc w:val="both"/>
              <w:rPr>
                <w:rFonts w:cs="Arial"/>
                <w:color w:val="000000" w:themeColor="text1"/>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6A3D8B38" w14:textId="77777777" w:rsidR="009B7AF6" w:rsidRPr="006B199D" w:rsidRDefault="009B7AF6" w:rsidP="00A80103">
            <w:pPr>
              <w:jc w:val="both"/>
              <w:rPr>
                <w:rFonts w:cs="Arial"/>
                <w:color w:val="000000" w:themeColor="text1"/>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6A3D8B39" w14:textId="77777777" w:rsidR="009B7AF6" w:rsidRPr="006B199D" w:rsidRDefault="009B7AF6" w:rsidP="00A80103">
            <w:pPr>
              <w:jc w:val="both"/>
              <w:rPr>
                <w:rFonts w:cs="Arial"/>
                <w:color w:val="000000" w:themeColor="text1"/>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6A3D8B3A" w14:textId="77777777" w:rsidR="009B7AF6" w:rsidRPr="006B199D" w:rsidRDefault="009B7AF6" w:rsidP="00A80103">
            <w:pPr>
              <w:jc w:val="both"/>
              <w:rPr>
                <w:rFonts w:cs="Arial"/>
                <w:color w:val="000000" w:themeColor="text1"/>
                <w:sz w:val="20"/>
                <w:lang w:eastAsia="en-IE"/>
              </w:rPr>
            </w:pPr>
          </w:p>
        </w:tc>
        <w:tc>
          <w:tcPr>
            <w:tcW w:w="1083" w:type="dxa"/>
            <w:tcBorders>
              <w:top w:val="single" w:sz="8" w:space="0" w:color="auto"/>
              <w:left w:val="nil"/>
              <w:bottom w:val="single" w:sz="8" w:space="0" w:color="auto"/>
              <w:right w:val="single" w:sz="8" w:space="0" w:color="auto"/>
            </w:tcBorders>
            <w:shd w:val="clear" w:color="000000" w:fill="D9D9D9"/>
            <w:vAlign w:val="center"/>
          </w:tcPr>
          <w:p w14:paraId="6A3D8B3B" w14:textId="77777777" w:rsidR="009B7AF6" w:rsidRPr="006B199D" w:rsidRDefault="009B7AF6" w:rsidP="00A80103">
            <w:pPr>
              <w:jc w:val="both"/>
              <w:rPr>
                <w:rFonts w:cs="Arial"/>
                <w:color w:val="000000" w:themeColor="text1"/>
                <w:sz w:val="20"/>
                <w:lang w:eastAsia="en-IE"/>
              </w:rPr>
            </w:pPr>
          </w:p>
        </w:tc>
        <w:tc>
          <w:tcPr>
            <w:tcW w:w="1150" w:type="dxa"/>
            <w:tcBorders>
              <w:top w:val="single" w:sz="8" w:space="0" w:color="auto"/>
              <w:left w:val="nil"/>
              <w:bottom w:val="single" w:sz="8" w:space="0" w:color="auto"/>
              <w:right w:val="single" w:sz="8" w:space="0" w:color="auto"/>
            </w:tcBorders>
            <w:shd w:val="clear" w:color="auto" w:fill="auto"/>
            <w:noWrap/>
            <w:vAlign w:val="center"/>
          </w:tcPr>
          <w:p w14:paraId="6A3D8B3C" w14:textId="77777777" w:rsidR="009B7AF6" w:rsidRPr="006B199D" w:rsidRDefault="009B7AF6" w:rsidP="00A80103">
            <w:pPr>
              <w:jc w:val="both"/>
              <w:rPr>
                <w:rFonts w:cs="Arial"/>
                <w:color w:val="000000" w:themeColor="text1"/>
                <w:sz w:val="20"/>
                <w:lang w:eastAsia="en-IE"/>
              </w:rPr>
            </w:pPr>
          </w:p>
        </w:tc>
        <w:tc>
          <w:tcPr>
            <w:tcW w:w="1083" w:type="dxa"/>
            <w:tcBorders>
              <w:top w:val="single" w:sz="8" w:space="0" w:color="auto"/>
              <w:left w:val="nil"/>
              <w:bottom w:val="single" w:sz="8" w:space="0" w:color="auto"/>
              <w:right w:val="single" w:sz="8" w:space="0" w:color="auto"/>
            </w:tcBorders>
            <w:shd w:val="clear" w:color="000000" w:fill="D9D9D9"/>
            <w:vAlign w:val="center"/>
          </w:tcPr>
          <w:p w14:paraId="6A3D8B3D" w14:textId="77777777" w:rsidR="009B7AF6" w:rsidRPr="006B199D" w:rsidRDefault="009B7AF6" w:rsidP="00A80103">
            <w:pPr>
              <w:jc w:val="both"/>
              <w:rPr>
                <w:rFonts w:cs="Arial"/>
                <w:color w:val="000000" w:themeColor="text1"/>
                <w:sz w:val="20"/>
                <w:lang w:eastAsia="en-IE"/>
              </w:rPr>
            </w:pPr>
          </w:p>
        </w:tc>
        <w:tc>
          <w:tcPr>
            <w:tcW w:w="1150" w:type="dxa"/>
            <w:tcBorders>
              <w:top w:val="single" w:sz="8" w:space="0" w:color="auto"/>
              <w:left w:val="nil"/>
              <w:bottom w:val="single" w:sz="8" w:space="0" w:color="auto"/>
              <w:right w:val="single" w:sz="8" w:space="0" w:color="auto"/>
            </w:tcBorders>
            <w:shd w:val="clear" w:color="auto" w:fill="auto"/>
            <w:noWrap/>
            <w:vAlign w:val="center"/>
          </w:tcPr>
          <w:p w14:paraId="6A3D8B3E" w14:textId="77777777" w:rsidR="009B7AF6" w:rsidRPr="006B199D" w:rsidRDefault="009B7AF6" w:rsidP="00A80103">
            <w:pPr>
              <w:jc w:val="both"/>
              <w:rPr>
                <w:rFonts w:cs="Arial"/>
                <w:color w:val="000000" w:themeColor="text1"/>
                <w:sz w:val="20"/>
                <w:lang w:eastAsia="en-IE"/>
              </w:rPr>
            </w:pPr>
          </w:p>
        </w:tc>
      </w:tr>
    </w:tbl>
    <w:p w14:paraId="6A3D8B40"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B41" w14:textId="77777777" w:rsidR="002D61D1" w:rsidRPr="006B199D" w:rsidRDefault="009B7AF6" w:rsidP="00A80103">
      <w:pPr>
        <w:pStyle w:val="BodyText"/>
        <w:spacing w:before="120" w:after="120"/>
        <w:jc w:val="both"/>
        <w:rPr>
          <w:i/>
          <w:color w:val="000000" w:themeColor="text1"/>
          <w:sz w:val="20"/>
        </w:rPr>
      </w:pPr>
      <w:r w:rsidRPr="006B199D">
        <w:rPr>
          <w:i/>
          <w:color w:val="000000" w:themeColor="text1"/>
          <w:sz w:val="20"/>
        </w:rPr>
        <w:t>Required Mvar 1 second after response begins is calculated as:</w:t>
      </w:r>
      <w:r w:rsidR="002D61D1" w:rsidRPr="006B199D">
        <w:rPr>
          <w:i/>
          <w:color w:val="000000" w:themeColor="text1"/>
          <w:sz w:val="20"/>
        </w:rPr>
        <w:t xml:space="preserve"> </w:t>
      </w:r>
    </w:p>
    <w:p w14:paraId="6A3D8B42" w14:textId="77777777" w:rsidR="009B7AF6" w:rsidRPr="006B199D" w:rsidRDefault="009B7AF6" w:rsidP="00A80103">
      <w:pPr>
        <w:pStyle w:val="BodyText"/>
        <w:spacing w:before="120" w:after="120"/>
        <w:jc w:val="both"/>
        <w:rPr>
          <w:i/>
          <w:color w:val="000000" w:themeColor="text1"/>
          <w:sz w:val="20"/>
        </w:rPr>
      </w:pPr>
      <w:r w:rsidRPr="006B199D">
        <w:rPr>
          <w:i/>
          <w:color w:val="000000" w:themeColor="text1"/>
          <w:sz w:val="20"/>
        </w:rPr>
        <w:t>Measured Mvar prior to set-point change + (Required Mvar change * 0.9)</w:t>
      </w:r>
    </w:p>
    <w:p w14:paraId="6A3D8B43" w14:textId="77777777" w:rsidR="009B7AF6" w:rsidRPr="006B199D" w:rsidRDefault="009B7AF6" w:rsidP="00A80103">
      <w:pPr>
        <w:pStyle w:val="BodyText"/>
        <w:spacing w:before="120" w:after="120"/>
        <w:jc w:val="both"/>
        <w:rPr>
          <w:i/>
          <w:color w:val="000000" w:themeColor="text1"/>
          <w:sz w:val="20"/>
        </w:rPr>
      </w:pPr>
      <w:r w:rsidRPr="006B199D">
        <w:rPr>
          <w:b/>
          <w:color w:val="000000" w:themeColor="text1"/>
          <w:sz w:val="20"/>
        </w:rPr>
        <w:t>Criteria – Demonstration that the Voltage Regulation System Slope Setting can be set between 1% and 10%</w:t>
      </w:r>
    </w:p>
    <w:p w14:paraId="6A3D8B44" w14:textId="77777777" w:rsidR="009B7AF6" w:rsidRPr="006B199D" w:rsidRDefault="009B7AF6"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B45" w14:textId="5EE2B8C2" w:rsidR="009B7AF6"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p w14:paraId="6A3D8B46" w14:textId="3AD6C1EB" w:rsidR="009B7AF6" w:rsidRPr="006B199D" w:rsidRDefault="009B7AF6" w:rsidP="00A80103">
      <w:pPr>
        <w:pStyle w:val="BodyText"/>
        <w:spacing w:before="120" w:after="120"/>
        <w:jc w:val="both"/>
        <w:rPr>
          <w:color w:val="000000" w:themeColor="text1"/>
          <w:sz w:val="20"/>
        </w:rPr>
      </w:pPr>
      <w:r w:rsidRPr="006B199D">
        <w:rPr>
          <w:color w:val="000000" w:themeColor="text1"/>
          <w:sz w:val="20"/>
        </w:rPr>
        <w:t xml:space="preserve">As demonstrated in the test steps, the Voltage Regulation System Slope was set to 2%, 4% and </w:t>
      </w:r>
      <w:r w:rsidR="00E83BF4" w:rsidRPr="006B199D">
        <w:rPr>
          <w:color w:val="000000" w:themeColor="text1"/>
          <w:sz w:val="20"/>
        </w:rPr>
        <w:t>7</w:t>
      </w:r>
      <w:r w:rsidRPr="006B199D">
        <w:rPr>
          <w:color w:val="000000" w:themeColor="text1"/>
          <w:sz w:val="20"/>
        </w:rPr>
        <w:t xml:space="preserve">%. A sample calculation at each of those </w:t>
      </w:r>
      <w:r w:rsidR="0050001D" w:rsidRPr="006B199D">
        <w:rPr>
          <w:color w:val="000000" w:themeColor="text1"/>
          <w:sz w:val="20"/>
        </w:rPr>
        <w:t>slope settings is included in Table X</w:t>
      </w:r>
      <w:r w:rsidRPr="006B199D">
        <w:rPr>
          <w:color w:val="000000" w:themeColor="text1"/>
          <w:sz w:val="20"/>
        </w:rPr>
        <w:t>.</w:t>
      </w:r>
    </w:p>
    <w:tbl>
      <w:tblPr>
        <w:tblW w:w="0" w:type="auto"/>
        <w:tblLayout w:type="fixed"/>
        <w:tblCellMar>
          <w:left w:w="30" w:type="dxa"/>
          <w:right w:w="30" w:type="dxa"/>
        </w:tblCellMar>
        <w:tblLook w:val="0000" w:firstRow="0" w:lastRow="0" w:firstColumn="0" w:lastColumn="0" w:noHBand="0" w:noVBand="0"/>
      </w:tblPr>
      <w:tblGrid>
        <w:gridCol w:w="1032"/>
        <w:gridCol w:w="1338"/>
        <w:gridCol w:w="1620"/>
        <w:gridCol w:w="1620"/>
        <w:gridCol w:w="1620"/>
        <w:gridCol w:w="1620"/>
      </w:tblGrid>
      <w:tr w:rsidR="009B7AF6" w:rsidRPr="006B199D" w14:paraId="6A3D8B4D" w14:textId="77777777"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14:paraId="6A3D8B47" w14:textId="77777777" w:rsidR="009B7AF6" w:rsidRPr="006B199D" w:rsidRDefault="009B7AF6" w:rsidP="00A80103">
            <w:pPr>
              <w:pStyle w:val="BodyText"/>
              <w:jc w:val="both"/>
              <w:rPr>
                <w:b/>
                <w:color w:val="000000" w:themeColor="text1"/>
                <w:sz w:val="20"/>
              </w:rPr>
            </w:pPr>
            <w:r w:rsidRPr="006B199D">
              <w:rPr>
                <w:b/>
                <w:color w:val="000000" w:themeColor="text1"/>
                <w:sz w:val="20"/>
              </w:rPr>
              <w:t>Time</w:t>
            </w:r>
          </w:p>
        </w:tc>
        <w:tc>
          <w:tcPr>
            <w:tcW w:w="1338" w:type="dxa"/>
            <w:tcBorders>
              <w:top w:val="single" w:sz="6" w:space="0" w:color="auto"/>
              <w:left w:val="single" w:sz="6" w:space="0" w:color="auto"/>
              <w:bottom w:val="single" w:sz="6" w:space="0" w:color="auto"/>
              <w:right w:val="single" w:sz="6" w:space="0" w:color="auto"/>
            </w:tcBorders>
          </w:tcPr>
          <w:p w14:paraId="6A3D8B48" w14:textId="77777777" w:rsidR="009B7AF6" w:rsidRPr="006B199D" w:rsidRDefault="009B7AF6" w:rsidP="00A80103">
            <w:pPr>
              <w:pStyle w:val="BodyText"/>
              <w:jc w:val="both"/>
              <w:rPr>
                <w:b/>
                <w:color w:val="000000" w:themeColor="text1"/>
                <w:sz w:val="20"/>
              </w:rPr>
            </w:pPr>
            <w:r w:rsidRPr="006B199D">
              <w:rPr>
                <w:b/>
                <w:color w:val="000000" w:themeColor="text1"/>
                <w:sz w:val="20"/>
              </w:rPr>
              <w:t>Droop Setting</w:t>
            </w:r>
          </w:p>
        </w:tc>
        <w:tc>
          <w:tcPr>
            <w:tcW w:w="1620" w:type="dxa"/>
            <w:tcBorders>
              <w:top w:val="single" w:sz="6" w:space="0" w:color="auto"/>
              <w:left w:val="single" w:sz="6" w:space="0" w:color="auto"/>
              <w:bottom w:val="single" w:sz="6" w:space="0" w:color="auto"/>
              <w:right w:val="single" w:sz="6" w:space="0" w:color="auto"/>
            </w:tcBorders>
          </w:tcPr>
          <w:p w14:paraId="6A3D8B49" w14:textId="77777777" w:rsidR="009B7AF6" w:rsidRPr="006B199D" w:rsidRDefault="009B7AF6" w:rsidP="00A80103">
            <w:pPr>
              <w:pStyle w:val="BodyText"/>
              <w:jc w:val="both"/>
              <w:rPr>
                <w:b/>
                <w:color w:val="000000" w:themeColor="text1"/>
                <w:sz w:val="20"/>
              </w:rPr>
            </w:pPr>
            <w:r w:rsidRPr="006B199D">
              <w:rPr>
                <w:b/>
                <w:color w:val="000000" w:themeColor="text1"/>
                <w:sz w:val="20"/>
              </w:rPr>
              <w:t>kV Set-point</w:t>
            </w:r>
          </w:p>
        </w:tc>
        <w:tc>
          <w:tcPr>
            <w:tcW w:w="1620" w:type="dxa"/>
            <w:tcBorders>
              <w:top w:val="single" w:sz="6" w:space="0" w:color="auto"/>
              <w:left w:val="single" w:sz="6" w:space="0" w:color="auto"/>
              <w:bottom w:val="single" w:sz="6" w:space="0" w:color="auto"/>
              <w:right w:val="single" w:sz="6" w:space="0" w:color="auto"/>
            </w:tcBorders>
          </w:tcPr>
          <w:p w14:paraId="6A3D8B4A" w14:textId="77777777" w:rsidR="009B7AF6" w:rsidRPr="006B199D" w:rsidRDefault="009B7AF6" w:rsidP="00A80103">
            <w:pPr>
              <w:pStyle w:val="BodyText"/>
              <w:jc w:val="both"/>
              <w:rPr>
                <w:b/>
                <w:color w:val="000000" w:themeColor="text1"/>
                <w:sz w:val="20"/>
              </w:rPr>
            </w:pPr>
            <w:r w:rsidRPr="006B199D">
              <w:rPr>
                <w:b/>
                <w:color w:val="000000" w:themeColor="text1"/>
                <w:sz w:val="20"/>
              </w:rPr>
              <w:t>System Voltage post settling</w:t>
            </w:r>
          </w:p>
        </w:tc>
        <w:tc>
          <w:tcPr>
            <w:tcW w:w="1620" w:type="dxa"/>
            <w:tcBorders>
              <w:top w:val="single" w:sz="6" w:space="0" w:color="auto"/>
              <w:left w:val="single" w:sz="6" w:space="0" w:color="auto"/>
              <w:bottom w:val="single" w:sz="6" w:space="0" w:color="auto"/>
              <w:right w:val="single" w:sz="6" w:space="0" w:color="auto"/>
            </w:tcBorders>
          </w:tcPr>
          <w:p w14:paraId="6A3D8B4B" w14:textId="77777777" w:rsidR="009B7AF6" w:rsidRPr="006B199D" w:rsidRDefault="009B7AF6" w:rsidP="00A80103">
            <w:pPr>
              <w:pStyle w:val="BodyText"/>
              <w:jc w:val="both"/>
              <w:rPr>
                <w:b/>
                <w:color w:val="000000" w:themeColor="text1"/>
                <w:sz w:val="20"/>
              </w:rPr>
            </w:pPr>
            <w:r w:rsidRPr="006B199D">
              <w:rPr>
                <w:b/>
                <w:color w:val="000000" w:themeColor="text1"/>
                <w:sz w:val="20"/>
              </w:rPr>
              <w:t>Measured Mvar post settling</w:t>
            </w:r>
          </w:p>
        </w:tc>
        <w:tc>
          <w:tcPr>
            <w:tcW w:w="1620" w:type="dxa"/>
            <w:tcBorders>
              <w:top w:val="single" w:sz="6" w:space="0" w:color="auto"/>
              <w:left w:val="single" w:sz="6" w:space="0" w:color="auto"/>
              <w:bottom w:val="single" w:sz="6" w:space="0" w:color="auto"/>
              <w:right w:val="single" w:sz="6" w:space="0" w:color="auto"/>
            </w:tcBorders>
          </w:tcPr>
          <w:p w14:paraId="6A3D8B4C" w14:textId="77777777" w:rsidR="009B7AF6" w:rsidRPr="006B199D" w:rsidRDefault="009B7AF6" w:rsidP="00A80103">
            <w:pPr>
              <w:pStyle w:val="BodyText"/>
              <w:jc w:val="both"/>
              <w:rPr>
                <w:b/>
                <w:color w:val="000000" w:themeColor="text1"/>
                <w:sz w:val="20"/>
              </w:rPr>
            </w:pPr>
            <w:r w:rsidRPr="006B199D">
              <w:rPr>
                <w:b/>
                <w:color w:val="000000" w:themeColor="text1"/>
                <w:sz w:val="20"/>
              </w:rPr>
              <w:t>Required Mvar post settling</w:t>
            </w:r>
          </w:p>
        </w:tc>
      </w:tr>
      <w:tr w:rsidR="009B7AF6" w:rsidRPr="006B199D" w14:paraId="6A3D8B54" w14:textId="77777777" w:rsidTr="009B7AF6">
        <w:trPr>
          <w:trHeight w:val="290"/>
        </w:trPr>
        <w:tc>
          <w:tcPr>
            <w:tcW w:w="1032" w:type="dxa"/>
            <w:tcBorders>
              <w:top w:val="single" w:sz="6" w:space="0" w:color="auto"/>
              <w:left w:val="single" w:sz="6" w:space="0" w:color="auto"/>
              <w:bottom w:val="single" w:sz="6" w:space="0" w:color="auto"/>
              <w:right w:val="single" w:sz="6" w:space="0" w:color="auto"/>
            </w:tcBorders>
          </w:tcPr>
          <w:p w14:paraId="6A3D8B4E" w14:textId="77777777" w:rsidR="009B7AF6" w:rsidRPr="006B199D" w:rsidRDefault="009B7AF6"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B4F" w14:textId="77777777" w:rsidR="009B7AF6" w:rsidRPr="006B199D" w:rsidRDefault="009B7AF6" w:rsidP="00A80103">
            <w:pPr>
              <w:pStyle w:val="BodyText"/>
              <w:jc w:val="both"/>
              <w:rPr>
                <w:color w:val="000000" w:themeColor="text1"/>
                <w:sz w:val="20"/>
              </w:rPr>
            </w:pPr>
            <w:r w:rsidRPr="006B199D">
              <w:rPr>
                <w:color w:val="000000" w:themeColor="text1"/>
                <w:sz w:val="20"/>
              </w:rPr>
              <w:t>2%</w:t>
            </w:r>
          </w:p>
        </w:tc>
        <w:tc>
          <w:tcPr>
            <w:tcW w:w="1620" w:type="dxa"/>
            <w:tcBorders>
              <w:top w:val="single" w:sz="6" w:space="0" w:color="auto"/>
              <w:left w:val="single" w:sz="6" w:space="0" w:color="auto"/>
              <w:bottom w:val="single" w:sz="6" w:space="0" w:color="auto"/>
              <w:right w:val="single" w:sz="6" w:space="0" w:color="auto"/>
            </w:tcBorders>
          </w:tcPr>
          <w:p w14:paraId="6A3D8B50" w14:textId="77777777" w:rsidR="009B7AF6" w:rsidRPr="006B199D" w:rsidRDefault="009B7AF6" w:rsidP="00A80103">
            <w:pPr>
              <w:pStyle w:val="BodyText"/>
              <w:jc w:val="both"/>
              <w:rPr>
                <w:color w:val="000000" w:themeColor="text1"/>
                <w:sz w:val="20"/>
              </w:rPr>
            </w:pPr>
          </w:p>
        </w:tc>
        <w:tc>
          <w:tcPr>
            <w:tcW w:w="1620" w:type="dxa"/>
            <w:tcBorders>
              <w:top w:val="single" w:sz="6" w:space="0" w:color="auto"/>
              <w:left w:val="single" w:sz="6" w:space="0" w:color="auto"/>
              <w:bottom w:val="single" w:sz="6" w:space="0" w:color="auto"/>
              <w:right w:val="single" w:sz="6" w:space="0" w:color="auto"/>
            </w:tcBorders>
          </w:tcPr>
          <w:p w14:paraId="6A3D8B51" w14:textId="77777777" w:rsidR="009B7AF6" w:rsidRPr="006B199D" w:rsidRDefault="009B7AF6" w:rsidP="00A80103">
            <w:pPr>
              <w:pStyle w:val="BodyText"/>
              <w:jc w:val="both"/>
              <w:rPr>
                <w:color w:val="000000" w:themeColor="text1"/>
                <w:sz w:val="20"/>
              </w:rPr>
            </w:pPr>
          </w:p>
        </w:tc>
        <w:tc>
          <w:tcPr>
            <w:tcW w:w="1620" w:type="dxa"/>
            <w:tcBorders>
              <w:top w:val="single" w:sz="6" w:space="0" w:color="auto"/>
              <w:left w:val="single" w:sz="6" w:space="0" w:color="auto"/>
              <w:bottom w:val="single" w:sz="6" w:space="0" w:color="auto"/>
              <w:right w:val="single" w:sz="6" w:space="0" w:color="auto"/>
            </w:tcBorders>
          </w:tcPr>
          <w:p w14:paraId="6A3D8B52" w14:textId="77777777" w:rsidR="009B7AF6" w:rsidRPr="006B199D" w:rsidRDefault="009B7AF6" w:rsidP="00A80103">
            <w:pPr>
              <w:pStyle w:val="BodyText"/>
              <w:jc w:val="both"/>
              <w:rPr>
                <w:color w:val="000000" w:themeColor="text1"/>
                <w:sz w:val="20"/>
              </w:rPr>
            </w:pPr>
          </w:p>
        </w:tc>
        <w:tc>
          <w:tcPr>
            <w:tcW w:w="1620" w:type="dxa"/>
            <w:tcBorders>
              <w:top w:val="single" w:sz="6" w:space="0" w:color="auto"/>
              <w:left w:val="single" w:sz="6" w:space="0" w:color="auto"/>
              <w:bottom w:val="single" w:sz="6" w:space="0" w:color="auto"/>
              <w:right w:val="single" w:sz="6" w:space="0" w:color="auto"/>
            </w:tcBorders>
          </w:tcPr>
          <w:p w14:paraId="6A3D8B53" w14:textId="77777777" w:rsidR="009B7AF6" w:rsidRPr="006B199D" w:rsidRDefault="009B7AF6" w:rsidP="00A80103">
            <w:pPr>
              <w:pStyle w:val="BodyText"/>
              <w:jc w:val="both"/>
              <w:rPr>
                <w:color w:val="000000" w:themeColor="text1"/>
                <w:sz w:val="20"/>
              </w:rPr>
            </w:pPr>
          </w:p>
        </w:tc>
      </w:tr>
      <w:tr w:rsidR="009B7AF6" w:rsidRPr="006B199D" w14:paraId="6A3D8B5B" w14:textId="77777777" w:rsidTr="009B7AF6">
        <w:trPr>
          <w:trHeight w:val="290"/>
        </w:trPr>
        <w:tc>
          <w:tcPr>
            <w:tcW w:w="1032" w:type="dxa"/>
            <w:tcBorders>
              <w:top w:val="single" w:sz="6" w:space="0" w:color="auto"/>
              <w:left w:val="single" w:sz="6" w:space="0" w:color="auto"/>
              <w:bottom w:val="single" w:sz="6" w:space="0" w:color="auto"/>
              <w:right w:val="single" w:sz="6" w:space="0" w:color="auto"/>
            </w:tcBorders>
          </w:tcPr>
          <w:p w14:paraId="6A3D8B55" w14:textId="77777777" w:rsidR="009B7AF6" w:rsidRPr="006B199D" w:rsidRDefault="009B7AF6"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B56" w14:textId="77777777" w:rsidR="009B7AF6" w:rsidRPr="006B199D" w:rsidRDefault="009B7AF6" w:rsidP="00A80103">
            <w:pPr>
              <w:pStyle w:val="BodyText"/>
              <w:jc w:val="both"/>
              <w:rPr>
                <w:color w:val="000000" w:themeColor="text1"/>
                <w:sz w:val="20"/>
              </w:rPr>
            </w:pPr>
            <w:r w:rsidRPr="006B199D">
              <w:rPr>
                <w:color w:val="000000" w:themeColor="text1"/>
                <w:sz w:val="20"/>
              </w:rPr>
              <w:t>4%</w:t>
            </w:r>
          </w:p>
        </w:tc>
        <w:tc>
          <w:tcPr>
            <w:tcW w:w="1620" w:type="dxa"/>
            <w:tcBorders>
              <w:top w:val="single" w:sz="6" w:space="0" w:color="auto"/>
              <w:left w:val="single" w:sz="6" w:space="0" w:color="auto"/>
              <w:bottom w:val="single" w:sz="6" w:space="0" w:color="auto"/>
              <w:right w:val="single" w:sz="6" w:space="0" w:color="auto"/>
            </w:tcBorders>
          </w:tcPr>
          <w:p w14:paraId="6A3D8B57" w14:textId="77777777" w:rsidR="009B7AF6" w:rsidRPr="006B199D" w:rsidRDefault="009B7AF6" w:rsidP="00A80103">
            <w:pPr>
              <w:pStyle w:val="BodyText"/>
              <w:jc w:val="both"/>
              <w:rPr>
                <w:color w:val="000000" w:themeColor="text1"/>
                <w:sz w:val="20"/>
              </w:rPr>
            </w:pPr>
          </w:p>
        </w:tc>
        <w:tc>
          <w:tcPr>
            <w:tcW w:w="1620" w:type="dxa"/>
            <w:tcBorders>
              <w:top w:val="single" w:sz="6" w:space="0" w:color="auto"/>
              <w:left w:val="single" w:sz="6" w:space="0" w:color="auto"/>
              <w:bottom w:val="single" w:sz="6" w:space="0" w:color="auto"/>
              <w:right w:val="single" w:sz="6" w:space="0" w:color="auto"/>
            </w:tcBorders>
          </w:tcPr>
          <w:p w14:paraId="6A3D8B58" w14:textId="77777777" w:rsidR="009B7AF6" w:rsidRPr="006B199D" w:rsidRDefault="009B7AF6" w:rsidP="00A80103">
            <w:pPr>
              <w:pStyle w:val="BodyText"/>
              <w:jc w:val="both"/>
              <w:rPr>
                <w:color w:val="000000" w:themeColor="text1"/>
                <w:sz w:val="20"/>
              </w:rPr>
            </w:pPr>
          </w:p>
        </w:tc>
        <w:tc>
          <w:tcPr>
            <w:tcW w:w="1620" w:type="dxa"/>
            <w:tcBorders>
              <w:top w:val="single" w:sz="6" w:space="0" w:color="auto"/>
              <w:left w:val="single" w:sz="6" w:space="0" w:color="auto"/>
              <w:bottom w:val="single" w:sz="6" w:space="0" w:color="auto"/>
              <w:right w:val="single" w:sz="6" w:space="0" w:color="auto"/>
            </w:tcBorders>
          </w:tcPr>
          <w:p w14:paraId="6A3D8B59" w14:textId="77777777" w:rsidR="009B7AF6" w:rsidRPr="006B199D" w:rsidRDefault="009B7AF6" w:rsidP="00A80103">
            <w:pPr>
              <w:pStyle w:val="BodyText"/>
              <w:jc w:val="both"/>
              <w:rPr>
                <w:color w:val="000000" w:themeColor="text1"/>
                <w:sz w:val="20"/>
              </w:rPr>
            </w:pPr>
          </w:p>
        </w:tc>
        <w:tc>
          <w:tcPr>
            <w:tcW w:w="1620" w:type="dxa"/>
            <w:tcBorders>
              <w:top w:val="single" w:sz="6" w:space="0" w:color="auto"/>
              <w:left w:val="single" w:sz="6" w:space="0" w:color="auto"/>
              <w:bottom w:val="single" w:sz="6" w:space="0" w:color="auto"/>
              <w:right w:val="single" w:sz="6" w:space="0" w:color="auto"/>
            </w:tcBorders>
          </w:tcPr>
          <w:p w14:paraId="6A3D8B5A" w14:textId="77777777" w:rsidR="009B7AF6" w:rsidRPr="006B199D" w:rsidRDefault="009B7AF6" w:rsidP="00A80103">
            <w:pPr>
              <w:pStyle w:val="BodyText"/>
              <w:jc w:val="both"/>
              <w:rPr>
                <w:color w:val="000000" w:themeColor="text1"/>
                <w:sz w:val="20"/>
              </w:rPr>
            </w:pPr>
          </w:p>
        </w:tc>
      </w:tr>
      <w:tr w:rsidR="009B7AF6" w:rsidRPr="006B199D" w14:paraId="6A3D8B62" w14:textId="77777777" w:rsidTr="009B7AF6">
        <w:trPr>
          <w:trHeight w:val="290"/>
        </w:trPr>
        <w:tc>
          <w:tcPr>
            <w:tcW w:w="1032" w:type="dxa"/>
            <w:tcBorders>
              <w:top w:val="single" w:sz="6" w:space="0" w:color="auto"/>
              <w:left w:val="single" w:sz="6" w:space="0" w:color="auto"/>
              <w:bottom w:val="single" w:sz="6" w:space="0" w:color="auto"/>
              <w:right w:val="single" w:sz="6" w:space="0" w:color="auto"/>
            </w:tcBorders>
          </w:tcPr>
          <w:p w14:paraId="6A3D8B5C" w14:textId="77777777" w:rsidR="009B7AF6" w:rsidRPr="006B199D" w:rsidRDefault="009B7AF6" w:rsidP="00A80103">
            <w:pPr>
              <w:pStyle w:val="BodyText"/>
              <w:jc w:val="both"/>
              <w:rPr>
                <w:color w:val="000000" w:themeColor="text1"/>
                <w:sz w:val="20"/>
              </w:rPr>
            </w:pPr>
          </w:p>
        </w:tc>
        <w:tc>
          <w:tcPr>
            <w:tcW w:w="1338" w:type="dxa"/>
            <w:tcBorders>
              <w:top w:val="single" w:sz="6" w:space="0" w:color="auto"/>
              <w:left w:val="single" w:sz="6" w:space="0" w:color="auto"/>
              <w:bottom w:val="single" w:sz="6" w:space="0" w:color="auto"/>
              <w:right w:val="single" w:sz="6" w:space="0" w:color="auto"/>
            </w:tcBorders>
          </w:tcPr>
          <w:p w14:paraId="6A3D8B5D" w14:textId="5BDA2D3C" w:rsidR="009B7AF6" w:rsidRPr="006B199D" w:rsidRDefault="00E83BF4" w:rsidP="00E83BF4">
            <w:pPr>
              <w:pStyle w:val="BodyText"/>
              <w:jc w:val="both"/>
              <w:rPr>
                <w:color w:val="000000" w:themeColor="text1"/>
                <w:sz w:val="20"/>
              </w:rPr>
            </w:pPr>
            <w:r w:rsidRPr="006B199D">
              <w:rPr>
                <w:color w:val="000000" w:themeColor="text1"/>
                <w:sz w:val="20"/>
              </w:rPr>
              <w:t>7</w:t>
            </w:r>
            <w:r w:rsidR="009B7AF6" w:rsidRPr="006B199D">
              <w:rPr>
                <w:color w:val="000000" w:themeColor="text1"/>
                <w:sz w:val="20"/>
              </w:rPr>
              <w:t>%</w:t>
            </w:r>
          </w:p>
        </w:tc>
        <w:tc>
          <w:tcPr>
            <w:tcW w:w="1620" w:type="dxa"/>
            <w:tcBorders>
              <w:top w:val="single" w:sz="6" w:space="0" w:color="auto"/>
              <w:left w:val="single" w:sz="6" w:space="0" w:color="auto"/>
              <w:bottom w:val="single" w:sz="6" w:space="0" w:color="auto"/>
              <w:right w:val="single" w:sz="6" w:space="0" w:color="auto"/>
            </w:tcBorders>
          </w:tcPr>
          <w:p w14:paraId="6A3D8B5E" w14:textId="77777777" w:rsidR="009B7AF6" w:rsidRPr="006B199D" w:rsidRDefault="009B7AF6" w:rsidP="00A80103">
            <w:pPr>
              <w:pStyle w:val="BodyText"/>
              <w:jc w:val="both"/>
              <w:rPr>
                <w:color w:val="000000" w:themeColor="text1"/>
                <w:sz w:val="20"/>
              </w:rPr>
            </w:pPr>
          </w:p>
        </w:tc>
        <w:tc>
          <w:tcPr>
            <w:tcW w:w="1620" w:type="dxa"/>
            <w:tcBorders>
              <w:top w:val="single" w:sz="6" w:space="0" w:color="auto"/>
              <w:left w:val="single" w:sz="6" w:space="0" w:color="auto"/>
              <w:bottom w:val="single" w:sz="6" w:space="0" w:color="auto"/>
              <w:right w:val="single" w:sz="6" w:space="0" w:color="auto"/>
            </w:tcBorders>
          </w:tcPr>
          <w:p w14:paraId="6A3D8B5F" w14:textId="77777777" w:rsidR="009B7AF6" w:rsidRPr="006B199D" w:rsidRDefault="009B7AF6" w:rsidP="00A80103">
            <w:pPr>
              <w:pStyle w:val="BodyText"/>
              <w:jc w:val="both"/>
              <w:rPr>
                <w:color w:val="000000" w:themeColor="text1"/>
                <w:sz w:val="20"/>
              </w:rPr>
            </w:pPr>
          </w:p>
        </w:tc>
        <w:tc>
          <w:tcPr>
            <w:tcW w:w="1620" w:type="dxa"/>
            <w:tcBorders>
              <w:top w:val="single" w:sz="6" w:space="0" w:color="auto"/>
              <w:left w:val="single" w:sz="6" w:space="0" w:color="auto"/>
              <w:bottom w:val="single" w:sz="6" w:space="0" w:color="auto"/>
              <w:right w:val="single" w:sz="6" w:space="0" w:color="auto"/>
            </w:tcBorders>
          </w:tcPr>
          <w:p w14:paraId="6A3D8B60" w14:textId="77777777" w:rsidR="009B7AF6" w:rsidRPr="006B199D" w:rsidRDefault="009B7AF6" w:rsidP="00A80103">
            <w:pPr>
              <w:pStyle w:val="BodyText"/>
              <w:jc w:val="both"/>
              <w:rPr>
                <w:color w:val="000000" w:themeColor="text1"/>
                <w:sz w:val="20"/>
              </w:rPr>
            </w:pPr>
          </w:p>
        </w:tc>
        <w:tc>
          <w:tcPr>
            <w:tcW w:w="1620" w:type="dxa"/>
            <w:tcBorders>
              <w:top w:val="single" w:sz="6" w:space="0" w:color="auto"/>
              <w:left w:val="single" w:sz="6" w:space="0" w:color="auto"/>
              <w:bottom w:val="single" w:sz="6" w:space="0" w:color="auto"/>
              <w:right w:val="single" w:sz="6" w:space="0" w:color="auto"/>
            </w:tcBorders>
          </w:tcPr>
          <w:p w14:paraId="6A3D8B61" w14:textId="77777777" w:rsidR="009B7AF6" w:rsidRPr="006B199D" w:rsidRDefault="009B7AF6" w:rsidP="00A80103">
            <w:pPr>
              <w:pStyle w:val="BodyText"/>
              <w:jc w:val="both"/>
              <w:rPr>
                <w:color w:val="000000" w:themeColor="text1"/>
                <w:sz w:val="20"/>
              </w:rPr>
            </w:pPr>
          </w:p>
        </w:tc>
      </w:tr>
    </w:tbl>
    <w:p w14:paraId="6A3D8B63"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B64" w14:textId="77777777" w:rsidR="000607FA" w:rsidRPr="006B199D" w:rsidRDefault="009B7AF6" w:rsidP="002D61D1">
      <w:pPr>
        <w:spacing w:before="120" w:after="120"/>
        <w:jc w:val="both"/>
        <w:rPr>
          <w:i/>
          <w:color w:val="000000" w:themeColor="text1"/>
          <w:sz w:val="20"/>
        </w:rPr>
      </w:pPr>
      <w:r w:rsidRPr="006B199D">
        <w:rPr>
          <w:i/>
          <w:color w:val="000000" w:themeColor="text1"/>
          <w:sz w:val="20"/>
        </w:rPr>
        <w:t>[Insert a graph of each individual set-point change</w:t>
      </w:r>
      <w:r w:rsidR="00F701A5" w:rsidRPr="006B199D">
        <w:rPr>
          <w:i/>
          <w:color w:val="000000" w:themeColor="text1"/>
          <w:sz w:val="20"/>
        </w:rPr>
        <w:t>].</w:t>
      </w:r>
      <w:r w:rsidR="000607FA" w:rsidRPr="006B199D">
        <w:rPr>
          <w:i/>
          <w:color w:val="000000" w:themeColor="text1"/>
          <w:sz w:val="20"/>
        </w:rPr>
        <w:br w:type="page"/>
      </w:r>
    </w:p>
    <w:p w14:paraId="6A3D8B65" w14:textId="77777777" w:rsidR="000607FA" w:rsidRPr="006B199D" w:rsidRDefault="005A58AC" w:rsidP="002D61D1">
      <w:pPr>
        <w:spacing w:after="120"/>
        <w:jc w:val="center"/>
        <w:rPr>
          <w:i/>
          <w:color w:val="000000" w:themeColor="text1"/>
          <w:sz w:val="20"/>
        </w:rPr>
      </w:pPr>
      <w:r w:rsidRPr="006B199D">
        <w:rPr>
          <w:i/>
          <w:noProof/>
          <w:color w:val="000000" w:themeColor="text1"/>
          <w:sz w:val="20"/>
          <w:lang w:eastAsia="en-IE"/>
        </w:rPr>
        <w:drawing>
          <wp:inline distT="0" distB="0" distL="0" distR="0" wp14:anchorId="6A3D8E3D" wp14:editId="6A3D8E3E">
            <wp:extent cx="5931535" cy="32480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1535" cy="3248025"/>
                    </a:xfrm>
                    <a:prstGeom prst="rect">
                      <a:avLst/>
                    </a:prstGeom>
                    <a:noFill/>
                    <a:ln>
                      <a:noFill/>
                    </a:ln>
                  </pic:spPr>
                </pic:pic>
              </a:graphicData>
            </a:graphic>
          </wp:inline>
        </w:drawing>
      </w:r>
      <w:r w:rsidR="00093039" w:rsidRPr="006B199D">
        <w:rPr>
          <w:i/>
          <w:color w:val="000000" w:themeColor="text1"/>
          <w:sz w:val="20"/>
        </w:rPr>
        <w:t>Graph X</w:t>
      </w:r>
      <w:r w:rsidR="000607FA" w:rsidRPr="006B199D">
        <w:rPr>
          <w:i/>
          <w:color w:val="000000" w:themeColor="text1"/>
          <w:sz w:val="20"/>
        </w:rPr>
        <w:t xml:space="preserve"> </w:t>
      </w:r>
      <w:r w:rsidR="00B10C22" w:rsidRPr="006B199D">
        <w:rPr>
          <w:i/>
          <w:color w:val="000000" w:themeColor="text1"/>
          <w:sz w:val="20"/>
        </w:rPr>
        <w:t>– +0.5</w:t>
      </w:r>
      <w:r w:rsidR="000607FA" w:rsidRPr="006B199D">
        <w:rPr>
          <w:i/>
          <w:color w:val="000000" w:themeColor="text1"/>
          <w:sz w:val="20"/>
        </w:rPr>
        <w:t xml:space="preserve"> kV step at hh:mm:ss</w:t>
      </w:r>
    </w:p>
    <w:p w14:paraId="6A3D8B66" w14:textId="77777777" w:rsidR="00E22685" w:rsidRPr="006B199D" w:rsidRDefault="00B10C22" w:rsidP="002D61D1">
      <w:pPr>
        <w:jc w:val="center"/>
        <w:rPr>
          <w:color w:val="000000" w:themeColor="text1"/>
        </w:rPr>
      </w:pPr>
      <w:r w:rsidRPr="006B199D">
        <w:rPr>
          <w:i/>
          <w:noProof/>
          <w:color w:val="000000" w:themeColor="text1"/>
          <w:sz w:val="20"/>
          <w:lang w:eastAsia="en-IE"/>
        </w:rPr>
        <w:drawing>
          <wp:inline distT="0" distB="0" distL="0" distR="0" wp14:anchorId="6A3D8E3F" wp14:editId="6A3D8E40">
            <wp:extent cx="5937885" cy="32600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7885" cy="3260090"/>
                    </a:xfrm>
                    <a:prstGeom prst="rect">
                      <a:avLst/>
                    </a:prstGeom>
                    <a:noFill/>
                    <a:ln>
                      <a:noFill/>
                    </a:ln>
                  </pic:spPr>
                </pic:pic>
              </a:graphicData>
            </a:graphic>
          </wp:inline>
        </w:drawing>
      </w:r>
      <w:r w:rsidR="009B7AF6" w:rsidRPr="006B199D">
        <w:rPr>
          <w:i/>
          <w:color w:val="000000" w:themeColor="text1"/>
          <w:sz w:val="20"/>
        </w:rPr>
        <w:t>Graph 2</w:t>
      </w:r>
      <w:r w:rsidR="000607FA" w:rsidRPr="006B199D">
        <w:rPr>
          <w:i/>
          <w:color w:val="000000" w:themeColor="text1"/>
          <w:sz w:val="20"/>
        </w:rPr>
        <w:t xml:space="preserve"> </w:t>
      </w:r>
      <w:r w:rsidR="009245A8" w:rsidRPr="006B199D">
        <w:rPr>
          <w:i/>
          <w:color w:val="000000" w:themeColor="text1"/>
          <w:sz w:val="20"/>
        </w:rPr>
        <w:t>– +0.5</w:t>
      </w:r>
      <w:r w:rsidR="000607FA" w:rsidRPr="006B199D">
        <w:rPr>
          <w:i/>
          <w:color w:val="000000" w:themeColor="text1"/>
          <w:sz w:val="20"/>
        </w:rPr>
        <w:t xml:space="preserve"> kV step at hh:mm:ss</w:t>
      </w:r>
    </w:p>
    <w:p w14:paraId="6A3D8B67" w14:textId="77777777" w:rsidR="00E22685" w:rsidRPr="006B199D" w:rsidRDefault="00E22685" w:rsidP="00A80103">
      <w:pPr>
        <w:jc w:val="both"/>
        <w:rPr>
          <w:color w:val="000000" w:themeColor="text1"/>
        </w:rPr>
      </w:pPr>
      <w:r w:rsidRPr="006B199D">
        <w:rPr>
          <w:color w:val="000000" w:themeColor="text1"/>
        </w:rPr>
        <w:br w:type="page"/>
      </w:r>
    </w:p>
    <w:p w14:paraId="6A3D8B68" w14:textId="77777777" w:rsidR="00750598" w:rsidRPr="006B199D" w:rsidRDefault="00750598" w:rsidP="00A80103">
      <w:pPr>
        <w:pStyle w:val="Heading2"/>
        <w:jc w:val="both"/>
        <w:rPr>
          <w:color w:val="000000" w:themeColor="text1"/>
        </w:rPr>
      </w:pPr>
      <w:bookmarkStart w:id="63" w:name="_Toc39676202"/>
      <w:r w:rsidRPr="006B199D">
        <w:rPr>
          <w:color w:val="000000" w:themeColor="text1"/>
        </w:rPr>
        <w:t>Automatic Voltage Regulation Response Rate</w:t>
      </w:r>
      <w:bookmarkEnd w:id="63"/>
    </w:p>
    <w:p w14:paraId="6A3D8B69" w14:textId="77777777" w:rsidR="00750598" w:rsidRPr="006B199D" w:rsidRDefault="004230B0" w:rsidP="002D61D1">
      <w:pPr>
        <w:spacing w:before="120" w:after="120"/>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66944" behindDoc="0" locked="0" layoutInCell="1" allowOverlap="1" wp14:anchorId="6A3D8E41" wp14:editId="6A3D8E42">
                <wp:simplePos x="0" y="0"/>
                <wp:positionH relativeFrom="column">
                  <wp:posOffset>23495</wp:posOffset>
                </wp:positionH>
                <wp:positionV relativeFrom="paragraph">
                  <wp:posOffset>116205</wp:posOffset>
                </wp:positionV>
                <wp:extent cx="5962650" cy="3857625"/>
                <wp:effectExtent l="13970" t="11430" r="5080" b="7620"/>
                <wp:wrapTopAndBottom/>
                <wp:docPr id="1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85pt;margin-top:9.15pt;width:469.5pt;height:30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BpM+2zIAIAAEAEAAAOAAAAAAAAAAAAAAAAAC4CAABkcnMvZTJvRG9jLnhtbFBL&#10;AQItABQABgAIAAAAIQAhF5mG3QAAAAgBAAAPAAAAAAAAAAAAAAAAAHoEAABkcnMvZG93bnJldi54&#10;bWxQSwUGAAAAAAQABADzAAAAhAUAAAAA&#10;">
                <w10:wrap type="topAndBottom"/>
              </v:rect>
            </w:pict>
          </mc:Fallback>
        </mc:AlternateContent>
      </w:r>
      <w:r w:rsidR="00093039" w:rsidRPr="006B199D">
        <w:rPr>
          <w:i/>
          <w:color w:val="000000" w:themeColor="text1"/>
          <w:sz w:val="20"/>
        </w:rPr>
        <w:t>Graph X</w:t>
      </w:r>
      <w:r w:rsidR="00750598" w:rsidRPr="006B199D">
        <w:rPr>
          <w:i/>
          <w:color w:val="000000" w:themeColor="text1"/>
          <w:sz w:val="20"/>
        </w:rPr>
        <w:t xml:space="preserve"> – </w:t>
      </w:r>
      <w:r w:rsidR="000E258B" w:rsidRPr="006B199D">
        <w:rPr>
          <w:i/>
          <w:color w:val="000000" w:themeColor="text1"/>
          <w:sz w:val="20"/>
        </w:rPr>
        <w:t>Automatic Voltage Regulation Response Rate</w:t>
      </w:r>
    </w:p>
    <w:p w14:paraId="6A3D8B6A" w14:textId="77777777" w:rsidR="00856CD3" w:rsidRPr="006B199D" w:rsidRDefault="000E258B" w:rsidP="00A80103">
      <w:pPr>
        <w:pStyle w:val="BodyText"/>
        <w:spacing w:before="120" w:after="120"/>
        <w:jc w:val="both"/>
        <w:rPr>
          <w:color w:val="000000" w:themeColor="text1"/>
          <w:sz w:val="20"/>
        </w:rPr>
      </w:pPr>
      <w:r w:rsidRPr="006B199D">
        <w:rPr>
          <w:color w:val="000000" w:themeColor="text1"/>
          <w:sz w:val="20"/>
        </w:rPr>
        <w:t>Automatic Voltage Regulation Response Rate</w:t>
      </w:r>
      <w:r w:rsidR="00750598" w:rsidRPr="006B199D">
        <w:rPr>
          <w:color w:val="000000" w:themeColor="text1"/>
          <w:sz w:val="20"/>
        </w:rPr>
        <w:t xml:space="preserve"> test </w:t>
      </w:r>
      <w:r w:rsidR="002C2EDC" w:rsidRPr="006B199D">
        <w:rPr>
          <w:color w:val="000000" w:themeColor="text1"/>
          <w:sz w:val="20"/>
        </w:rPr>
        <w:t xml:space="preserve">is included within Graph X. </w:t>
      </w:r>
      <w:r w:rsidR="00750598" w:rsidRPr="006B199D">
        <w:rPr>
          <w:color w:val="000000" w:themeColor="text1"/>
          <w:sz w:val="20"/>
        </w:rPr>
        <w:t xml:space="preserve"> </w:t>
      </w:r>
    </w:p>
    <w:p w14:paraId="6A3D8B6B" w14:textId="77777777" w:rsidR="00750598" w:rsidRPr="006B199D" w:rsidRDefault="00750598" w:rsidP="00A80103">
      <w:pPr>
        <w:pStyle w:val="BodyText"/>
        <w:spacing w:before="120" w:after="120"/>
        <w:jc w:val="both"/>
        <w:rPr>
          <w:i/>
          <w:color w:val="000000" w:themeColor="text1"/>
          <w:sz w:val="20"/>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p>
    <w:tbl>
      <w:tblPr>
        <w:tblStyle w:val="TableGrid"/>
        <w:tblW w:w="0" w:type="auto"/>
        <w:tblLook w:val="04A0" w:firstRow="1" w:lastRow="0" w:firstColumn="1" w:lastColumn="0" w:noHBand="0" w:noVBand="1"/>
      </w:tblPr>
      <w:tblGrid>
        <w:gridCol w:w="7038"/>
        <w:gridCol w:w="1260"/>
        <w:gridCol w:w="1260"/>
      </w:tblGrid>
      <w:tr w:rsidR="001B1DD0" w:rsidRPr="006B199D" w14:paraId="6A3D8B6F" w14:textId="77777777" w:rsidTr="00732B4B">
        <w:trPr>
          <w:cantSplit/>
          <w:tblHeader/>
        </w:trPr>
        <w:tc>
          <w:tcPr>
            <w:tcW w:w="7038" w:type="dxa"/>
            <w:shd w:val="clear" w:color="auto" w:fill="D9D9D9" w:themeFill="background1" w:themeFillShade="D9"/>
          </w:tcPr>
          <w:p w14:paraId="6A3D8B6C"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tcPr>
          <w:p w14:paraId="6A3D8B6D"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tcPr>
          <w:p w14:paraId="6A3D8B6E"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Passed</w:t>
            </w:r>
          </w:p>
        </w:tc>
      </w:tr>
      <w:tr w:rsidR="001B1DD0" w:rsidRPr="006B199D" w14:paraId="6A3D8B71" w14:textId="77777777" w:rsidTr="001B1DD0">
        <w:tc>
          <w:tcPr>
            <w:tcW w:w="9558" w:type="dxa"/>
            <w:gridSpan w:val="3"/>
          </w:tcPr>
          <w:p w14:paraId="6A3D8B70"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AVR Control</w:t>
            </w:r>
          </w:p>
        </w:tc>
      </w:tr>
      <w:tr w:rsidR="001B1DD0" w:rsidRPr="006B199D" w14:paraId="6A3D8B75" w14:textId="77777777" w:rsidTr="001B1DD0">
        <w:tc>
          <w:tcPr>
            <w:tcW w:w="7038" w:type="dxa"/>
          </w:tcPr>
          <w:p w14:paraId="6A3D8B72"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Voltage Regulation System responds to a step change in voltage at the connection point, it achieves 90% of its steady-state response within 1 second</w:t>
            </w:r>
          </w:p>
        </w:tc>
        <w:tc>
          <w:tcPr>
            <w:tcW w:w="1260" w:type="dxa"/>
          </w:tcPr>
          <w:p w14:paraId="6A3D8B73" w14:textId="77777777" w:rsidR="001B1DD0" w:rsidRPr="006B199D" w:rsidRDefault="001B1DD0" w:rsidP="00A80103">
            <w:pPr>
              <w:pStyle w:val="BodyText"/>
              <w:spacing w:after="120"/>
              <w:jc w:val="both"/>
              <w:rPr>
                <w:color w:val="000000" w:themeColor="text1"/>
                <w:sz w:val="20"/>
              </w:rPr>
            </w:pPr>
          </w:p>
        </w:tc>
        <w:tc>
          <w:tcPr>
            <w:tcW w:w="1260" w:type="dxa"/>
          </w:tcPr>
          <w:p w14:paraId="6A3D8B74" w14:textId="77777777" w:rsidR="001B1DD0" w:rsidRPr="006B199D" w:rsidRDefault="001B1DD0" w:rsidP="00A80103">
            <w:pPr>
              <w:pStyle w:val="BodyText"/>
              <w:spacing w:after="120"/>
              <w:jc w:val="both"/>
              <w:rPr>
                <w:color w:val="000000" w:themeColor="text1"/>
                <w:sz w:val="20"/>
              </w:rPr>
            </w:pPr>
          </w:p>
        </w:tc>
      </w:tr>
    </w:tbl>
    <w:p w14:paraId="6A3D8B76" w14:textId="77777777" w:rsidR="00750598" w:rsidRPr="006B199D" w:rsidRDefault="00750598" w:rsidP="00A80103">
      <w:pPr>
        <w:pStyle w:val="BodyText"/>
        <w:spacing w:before="120" w:after="120"/>
        <w:jc w:val="both"/>
        <w:rPr>
          <w:b/>
          <w:color w:val="000000" w:themeColor="text1"/>
          <w:sz w:val="20"/>
        </w:rPr>
      </w:pPr>
      <w:r w:rsidRPr="006B199D">
        <w:rPr>
          <w:b/>
          <w:color w:val="000000" w:themeColor="text1"/>
          <w:sz w:val="20"/>
        </w:rPr>
        <w:t xml:space="preserve">Criteria – </w:t>
      </w:r>
      <w:r w:rsidR="000607FA" w:rsidRPr="006B199D">
        <w:rPr>
          <w:b/>
          <w:color w:val="000000" w:themeColor="text1"/>
          <w:sz w:val="20"/>
        </w:rPr>
        <w:t>Voltage Regulation System responds to a step change in voltage at the connection point, it achieves 90% of its steady-state response within 1 second</w:t>
      </w:r>
    </w:p>
    <w:p w14:paraId="6A3D8B77" w14:textId="77777777" w:rsidR="00750598" w:rsidRPr="006B199D" w:rsidRDefault="00750598"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B78" w14:textId="5C0640F8" w:rsidR="00750598"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r w:rsidR="0067119F" w:rsidRPr="006B199D">
        <w:rPr>
          <w:i/>
          <w:color w:val="000000" w:themeColor="text1"/>
          <w:sz w:val="20"/>
        </w:rPr>
        <w:t xml:space="preserve"> If there is more than one step change carried out in this test, include a table with analysis of each step change carried out.</w:t>
      </w:r>
    </w:p>
    <w:tbl>
      <w:tblPr>
        <w:tblW w:w="8880" w:type="dxa"/>
        <w:tblInd w:w="93" w:type="dxa"/>
        <w:tblLook w:val="04A0" w:firstRow="1" w:lastRow="0" w:firstColumn="1" w:lastColumn="0" w:noHBand="0" w:noVBand="1"/>
      </w:tblPr>
      <w:tblGrid>
        <w:gridCol w:w="5200"/>
        <w:gridCol w:w="1840"/>
        <w:gridCol w:w="1840"/>
      </w:tblGrid>
      <w:tr w:rsidR="0067119F" w:rsidRPr="006B199D" w14:paraId="6A3D8B7C" w14:textId="77777777" w:rsidTr="00CF1BA3">
        <w:trPr>
          <w:cantSplit/>
          <w:trHeight w:val="315"/>
          <w:tblHeader/>
        </w:trPr>
        <w:tc>
          <w:tcPr>
            <w:tcW w:w="5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3D8B79" w14:textId="77777777" w:rsidR="0067119F" w:rsidRPr="006B199D" w:rsidRDefault="0067119F" w:rsidP="00A80103">
            <w:pPr>
              <w:jc w:val="both"/>
              <w:rPr>
                <w:rFonts w:cs="Arial"/>
                <w:b/>
                <w:bCs/>
                <w:color w:val="000000" w:themeColor="text1"/>
                <w:sz w:val="20"/>
                <w:lang w:eastAsia="en-IE"/>
              </w:rPr>
            </w:pPr>
            <w:r w:rsidRPr="006B199D">
              <w:rPr>
                <w:rFonts w:cs="Arial"/>
                <w:b/>
                <w:bCs/>
                <w:color w:val="000000" w:themeColor="text1"/>
                <w:sz w:val="20"/>
                <w:lang w:eastAsia="en-IE"/>
              </w:rPr>
              <w:t>Description</w:t>
            </w:r>
          </w:p>
        </w:tc>
        <w:tc>
          <w:tcPr>
            <w:tcW w:w="1840" w:type="dxa"/>
            <w:tcBorders>
              <w:top w:val="single" w:sz="8" w:space="0" w:color="auto"/>
              <w:left w:val="nil"/>
              <w:bottom w:val="single" w:sz="8" w:space="0" w:color="auto"/>
              <w:right w:val="single" w:sz="8" w:space="0" w:color="auto"/>
            </w:tcBorders>
            <w:shd w:val="clear" w:color="auto" w:fill="auto"/>
            <w:vAlign w:val="center"/>
            <w:hideMark/>
          </w:tcPr>
          <w:p w14:paraId="6A3D8B7A" w14:textId="77777777" w:rsidR="0067119F" w:rsidRPr="006B199D" w:rsidRDefault="0067119F" w:rsidP="00A80103">
            <w:pPr>
              <w:jc w:val="both"/>
              <w:rPr>
                <w:rFonts w:cs="Arial"/>
                <w:b/>
                <w:bCs/>
                <w:color w:val="000000" w:themeColor="text1"/>
                <w:sz w:val="20"/>
                <w:lang w:eastAsia="en-IE"/>
              </w:rPr>
            </w:pPr>
            <w:r w:rsidRPr="006B199D">
              <w:rPr>
                <w:rFonts w:cs="Arial"/>
                <w:b/>
                <w:bCs/>
                <w:color w:val="000000" w:themeColor="text1"/>
                <w:sz w:val="20"/>
                <w:lang w:eastAsia="en-IE"/>
              </w:rPr>
              <w:t>Value</w:t>
            </w:r>
          </w:p>
        </w:tc>
        <w:tc>
          <w:tcPr>
            <w:tcW w:w="1840" w:type="dxa"/>
            <w:tcBorders>
              <w:top w:val="single" w:sz="8" w:space="0" w:color="auto"/>
              <w:left w:val="nil"/>
              <w:bottom w:val="single" w:sz="8" w:space="0" w:color="auto"/>
              <w:right w:val="single" w:sz="8" w:space="0" w:color="auto"/>
            </w:tcBorders>
            <w:shd w:val="clear" w:color="auto" w:fill="auto"/>
            <w:vAlign w:val="center"/>
            <w:hideMark/>
          </w:tcPr>
          <w:p w14:paraId="6A3D8B7B" w14:textId="77777777" w:rsidR="0067119F" w:rsidRPr="006B199D" w:rsidRDefault="0067119F" w:rsidP="00A80103">
            <w:pPr>
              <w:jc w:val="both"/>
              <w:rPr>
                <w:rFonts w:cs="Arial"/>
                <w:b/>
                <w:bCs/>
                <w:color w:val="000000" w:themeColor="text1"/>
                <w:sz w:val="20"/>
                <w:lang w:eastAsia="en-IE"/>
              </w:rPr>
            </w:pPr>
            <w:r w:rsidRPr="006B199D">
              <w:rPr>
                <w:rFonts w:cs="Arial"/>
                <w:b/>
                <w:bCs/>
                <w:color w:val="000000" w:themeColor="text1"/>
                <w:sz w:val="20"/>
                <w:lang w:eastAsia="en-IE"/>
              </w:rPr>
              <w:t>Unit</w:t>
            </w:r>
          </w:p>
        </w:tc>
      </w:tr>
      <w:tr w:rsidR="0067119F" w:rsidRPr="006B199D" w14:paraId="6A3D8B80" w14:textId="77777777"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14:paraId="6A3D8B7D"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kV set-point</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A3D8B7E"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116</w:t>
            </w:r>
          </w:p>
        </w:tc>
        <w:tc>
          <w:tcPr>
            <w:tcW w:w="1840" w:type="dxa"/>
            <w:tcBorders>
              <w:top w:val="nil"/>
              <w:left w:val="nil"/>
              <w:bottom w:val="single" w:sz="8" w:space="0" w:color="auto"/>
              <w:right w:val="single" w:sz="8" w:space="0" w:color="auto"/>
            </w:tcBorders>
            <w:shd w:val="clear" w:color="auto" w:fill="auto"/>
            <w:vAlign w:val="center"/>
            <w:hideMark/>
          </w:tcPr>
          <w:p w14:paraId="6A3D8B7F"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kV</w:t>
            </w:r>
          </w:p>
        </w:tc>
      </w:tr>
      <w:tr w:rsidR="0067119F" w:rsidRPr="006B199D" w14:paraId="6A3D8B84" w14:textId="77777777"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14:paraId="6A3D8B81"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System voltage post settling</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A3D8B82"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115.1</w:t>
            </w:r>
          </w:p>
        </w:tc>
        <w:tc>
          <w:tcPr>
            <w:tcW w:w="1840" w:type="dxa"/>
            <w:tcBorders>
              <w:top w:val="nil"/>
              <w:left w:val="nil"/>
              <w:bottom w:val="single" w:sz="8" w:space="0" w:color="auto"/>
              <w:right w:val="single" w:sz="8" w:space="0" w:color="auto"/>
            </w:tcBorders>
            <w:shd w:val="clear" w:color="auto" w:fill="auto"/>
            <w:vAlign w:val="center"/>
            <w:hideMark/>
          </w:tcPr>
          <w:p w14:paraId="6A3D8B83"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kV</w:t>
            </w:r>
          </w:p>
        </w:tc>
      </w:tr>
      <w:tr w:rsidR="0067119F" w:rsidRPr="006B199D" w14:paraId="6A3D8B88" w14:textId="77777777"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14:paraId="6A3D8B85"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Required Mvar post settling (based on 4% droop)</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A3D8B86"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13.5</w:t>
            </w:r>
          </w:p>
        </w:tc>
        <w:tc>
          <w:tcPr>
            <w:tcW w:w="1840" w:type="dxa"/>
            <w:tcBorders>
              <w:top w:val="nil"/>
              <w:left w:val="nil"/>
              <w:bottom w:val="single" w:sz="8" w:space="0" w:color="auto"/>
              <w:right w:val="single" w:sz="8" w:space="0" w:color="auto"/>
            </w:tcBorders>
            <w:shd w:val="clear" w:color="auto" w:fill="auto"/>
            <w:vAlign w:val="center"/>
            <w:hideMark/>
          </w:tcPr>
          <w:p w14:paraId="6A3D8B87"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Mvar</w:t>
            </w:r>
          </w:p>
        </w:tc>
      </w:tr>
      <w:tr w:rsidR="0067119F" w:rsidRPr="006B199D" w14:paraId="6A3D8B8C" w14:textId="77777777"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14:paraId="6A3D8B89"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Measured Mvar post settling</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A3D8B8A"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13.51</w:t>
            </w:r>
          </w:p>
        </w:tc>
        <w:tc>
          <w:tcPr>
            <w:tcW w:w="1840" w:type="dxa"/>
            <w:tcBorders>
              <w:top w:val="nil"/>
              <w:left w:val="nil"/>
              <w:bottom w:val="single" w:sz="8" w:space="0" w:color="auto"/>
              <w:right w:val="single" w:sz="8" w:space="0" w:color="auto"/>
            </w:tcBorders>
            <w:shd w:val="clear" w:color="auto" w:fill="auto"/>
            <w:vAlign w:val="center"/>
            <w:hideMark/>
          </w:tcPr>
          <w:p w14:paraId="6A3D8B8B"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Mvar</w:t>
            </w:r>
          </w:p>
        </w:tc>
      </w:tr>
      <w:tr w:rsidR="0067119F" w:rsidRPr="006B199D" w14:paraId="6A3D8B90" w14:textId="77777777"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14:paraId="6A3D8B8D"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Measured Mvar prior to set-point change</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A3D8B8E"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4.2</w:t>
            </w:r>
          </w:p>
        </w:tc>
        <w:tc>
          <w:tcPr>
            <w:tcW w:w="1840" w:type="dxa"/>
            <w:tcBorders>
              <w:top w:val="nil"/>
              <w:left w:val="nil"/>
              <w:bottom w:val="single" w:sz="8" w:space="0" w:color="auto"/>
              <w:right w:val="single" w:sz="8" w:space="0" w:color="auto"/>
            </w:tcBorders>
            <w:shd w:val="clear" w:color="auto" w:fill="auto"/>
            <w:vAlign w:val="center"/>
            <w:hideMark/>
          </w:tcPr>
          <w:p w14:paraId="6A3D8B8F"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Mvar</w:t>
            </w:r>
          </w:p>
        </w:tc>
      </w:tr>
      <w:tr w:rsidR="0067119F" w:rsidRPr="006B199D" w14:paraId="6A3D8B94" w14:textId="77777777"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14:paraId="6A3D8B91"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Required Mvar change</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A3D8B92"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9.3</w:t>
            </w:r>
          </w:p>
        </w:tc>
        <w:tc>
          <w:tcPr>
            <w:tcW w:w="1840" w:type="dxa"/>
            <w:tcBorders>
              <w:top w:val="nil"/>
              <w:left w:val="nil"/>
              <w:bottom w:val="single" w:sz="8" w:space="0" w:color="auto"/>
              <w:right w:val="single" w:sz="8" w:space="0" w:color="auto"/>
            </w:tcBorders>
            <w:shd w:val="clear" w:color="auto" w:fill="auto"/>
            <w:vAlign w:val="center"/>
            <w:hideMark/>
          </w:tcPr>
          <w:p w14:paraId="6A3D8B93"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Mvar</w:t>
            </w:r>
          </w:p>
        </w:tc>
      </w:tr>
      <w:tr w:rsidR="0067119F" w:rsidRPr="006B199D" w14:paraId="6A3D8B98" w14:textId="77777777"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14:paraId="6A3D8B95"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Required Mvar 1 second after set-point change</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A3D8B96"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12.57</w:t>
            </w:r>
          </w:p>
        </w:tc>
        <w:tc>
          <w:tcPr>
            <w:tcW w:w="1840" w:type="dxa"/>
            <w:tcBorders>
              <w:top w:val="nil"/>
              <w:left w:val="nil"/>
              <w:bottom w:val="single" w:sz="8" w:space="0" w:color="auto"/>
              <w:right w:val="single" w:sz="8" w:space="0" w:color="auto"/>
            </w:tcBorders>
            <w:shd w:val="clear" w:color="auto" w:fill="auto"/>
            <w:vAlign w:val="center"/>
            <w:hideMark/>
          </w:tcPr>
          <w:p w14:paraId="6A3D8B97"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Mvar</w:t>
            </w:r>
          </w:p>
        </w:tc>
      </w:tr>
      <w:tr w:rsidR="0067119F" w:rsidRPr="006B199D" w14:paraId="6A3D8B9C" w14:textId="77777777"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14:paraId="6A3D8B99"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Measured Mvar 1 second after set-point change</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A3D8B9A"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12.89</w:t>
            </w:r>
          </w:p>
        </w:tc>
        <w:tc>
          <w:tcPr>
            <w:tcW w:w="1840" w:type="dxa"/>
            <w:tcBorders>
              <w:top w:val="nil"/>
              <w:left w:val="nil"/>
              <w:bottom w:val="single" w:sz="8" w:space="0" w:color="auto"/>
              <w:right w:val="single" w:sz="8" w:space="0" w:color="auto"/>
            </w:tcBorders>
            <w:shd w:val="clear" w:color="auto" w:fill="auto"/>
            <w:vAlign w:val="center"/>
            <w:hideMark/>
          </w:tcPr>
          <w:p w14:paraId="6A3D8B9B" w14:textId="77777777" w:rsidR="0067119F" w:rsidRPr="006B199D" w:rsidRDefault="0067119F" w:rsidP="00A80103">
            <w:pPr>
              <w:jc w:val="both"/>
              <w:rPr>
                <w:rFonts w:cs="Arial"/>
                <w:color w:val="000000" w:themeColor="text1"/>
                <w:sz w:val="20"/>
                <w:lang w:eastAsia="en-IE"/>
              </w:rPr>
            </w:pPr>
            <w:r w:rsidRPr="006B199D">
              <w:rPr>
                <w:rFonts w:cs="Arial"/>
                <w:color w:val="000000" w:themeColor="text1"/>
                <w:sz w:val="20"/>
                <w:lang w:eastAsia="en-IE"/>
              </w:rPr>
              <w:t>Mvar</w:t>
            </w:r>
          </w:p>
        </w:tc>
      </w:tr>
    </w:tbl>
    <w:p w14:paraId="6A3D8B9D" w14:textId="77777777" w:rsidR="00750598" w:rsidRPr="006B199D" w:rsidRDefault="0067119F" w:rsidP="00A80103">
      <w:pPr>
        <w:pStyle w:val="BodyText"/>
        <w:spacing w:before="120" w:after="120"/>
        <w:jc w:val="both"/>
        <w:rPr>
          <w:color w:val="000000" w:themeColor="text1"/>
          <w:sz w:val="20"/>
        </w:rPr>
      </w:pPr>
      <w:r w:rsidRPr="006B199D">
        <w:rPr>
          <w:i/>
          <w:color w:val="000000" w:themeColor="text1"/>
          <w:sz w:val="20"/>
        </w:rPr>
        <w:t>Required Mvar 1 second after set-point change is calculated as</w:t>
      </w:r>
      <w:r w:rsidR="001D41AB" w:rsidRPr="006B199D">
        <w:rPr>
          <w:i/>
          <w:color w:val="000000" w:themeColor="text1"/>
          <w:sz w:val="20"/>
        </w:rPr>
        <w:t xml:space="preserve">: </w:t>
      </w:r>
      <w:r w:rsidRPr="006B199D">
        <w:rPr>
          <w:i/>
          <w:color w:val="000000" w:themeColor="text1"/>
          <w:sz w:val="20"/>
        </w:rPr>
        <w:br/>
        <w:t>Measured Mvar prior to set-point change + (Required Mvar change * 0.9)</w:t>
      </w:r>
    </w:p>
    <w:p w14:paraId="6A3D8B9E" w14:textId="77777777" w:rsidR="00750598" w:rsidRPr="006B199D" w:rsidRDefault="00750598" w:rsidP="00A80103">
      <w:pPr>
        <w:pStyle w:val="Heading2"/>
        <w:jc w:val="both"/>
        <w:rPr>
          <w:color w:val="000000" w:themeColor="text1"/>
        </w:rPr>
      </w:pPr>
      <w:bookmarkStart w:id="64" w:name="_Toc39676203"/>
      <w:r w:rsidRPr="006B199D">
        <w:rPr>
          <w:color w:val="000000" w:themeColor="text1"/>
        </w:rPr>
        <w:t>Mvar Control Mode</w:t>
      </w:r>
      <w:bookmarkEnd w:id="64"/>
    </w:p>
    <w:p w14:paraId="6A3D8B9F" w14:textId="77777777" w:rsidR="00750598" w:rsidRPr="006B199D" w:rsidRDefault="004230B0" w:rsidP="002D61D1">
      <w:pPr>
        <w:spacing w:before="120" w:after="120"/>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65920" behindDoc="0" locked="0" layoutInCell="1" allowOverlap="1" wp14:anchorId="6A3D8E43" wp14:editId="6A3D8E44">
                <wp:simplePos x="0" y="0"/>
                <wp:positionH relativeFrom="column">
                  <wp:posOffset>23495</wp:posOffset>
                </wp:positionH>
                <wp:positionV relativeFrom="paragraph">
                  <wp:posOffset>116205</wp:posOffset>
                </wp:positionV>
                <wp:extent cx="5962650" cy="3857625"/>
                <wp:effectExtent l="13970" t="11430" r="5080" b="7620"/>
                <wp:wrapTopAndBottom/>
                <wp:docPr id="1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5pt;margin-top:9.15pt;width:469.5pt;height:30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AnXQopIAIAAEAEAAAOAAAAAAAAAAAAAAAAAC4CAABkcnMvZTJvRG9jLnhtbFBL&#10;AQItABQABgAIAAAAIQAhF5mG3QAAAAgBAAAPAAAAAAAAAAAAAAAAAHoEAABkcnMvZG93bnJldi54&#10;bWxQSwUGAAAAAAQABADzAAAAhAUAAAAA&#10;">
                <w10:wrap type="topAndBottom"/>
              </v:rect>
            </w:pict>
          </mc:Fallback>
        </mc:AlternateContent>
      </w:r>
      <w:r w:rsidR="00093039" w:rsidRPr="006B199D">
        <w:rPr>
          <w:i/>
          <w:color w:val="000000" w:themeColor="text1"/>
          <w:sz w:val="20"/>
        </w:rPr>
        <w:t>Graph X</w:t>
      </w:r>
      <w:r w:rsidR="00750598" w:rsidRPr="006B199D">
        <w:rPr>
          <w:i/>
          <w:color w:val="000000" w:themeColor="text1"/>
          <w:sz w:val="20"/>
        </w:rPr>
        <w:t xml:space="preserve"> – </w:t>
      </w:r>
      <w:r w:rsidR="000E258B" w:rsidRPr="006B199D">
        <w:rPr>
          <w:i/>
          <w:color w:val="000000" w:themeColor="text1"/>
          <w:sz w:val="20"/>
        </w:rPr>
        <w:t>Mvar Control Mode</w:t>
      </w:r>
    </w:p>
    <w:p w14:paraId="6A3D8BA0" w14:textId="77777777" w:rsidR="00CF1BA3" w:rsidRPr="006B199D" w:rsidRDefault="00750598" w:rsidP="00A80103">
      <w:pPr>
        <w:pStyle w:val="BodyText"/>
        <w:spacing w:before="120" w:after="120"/>
        <w:jc w:val="both"/>
        <w:rPr>
          <w:color w:val="000000" w:themeColor="text1"/>
          <w:sz w:val="20"/>
        </w:rPr>
      </w:pPr>
      <w:r w:rsidRPr="006B199D">
        <w:rPr>
          <w:color w:val="000000" w:themeColor="text1"/>
          <w:sz w:val="20"/>
        </w:rPr>
        <w:t xml:space="preserve">A </w:t>
      </w:r>
      <w:r w:rsidR="000E258B" w:rsidRPr="006B199D">
        <w:rPr>
          <w:color w:val="000000" w:themeColor="text1"/>
          <w:sz w:val="20"/>
        </w:rPr>
        <w:t>graph</w:t>
      </w:r>
      <w:r w:rsidRPr="006B199D">
        <w:rPr>
          <w:color w:val="000000" w:themeColor="text1"/>
          <w:sz w:val="20"/>
        </w:rPr>
        <w:t xml:space="preserve"> of the </w:t>
      </w:r>
      <w:r w:rsidR="000E258B" w:rsidRPr="006B199D">
        <w:rPr>
          <w:color w:val="000000" w:themeColor="text1"/>
          <w:sz w:val="20"/>
        </w:rPr>
        <w:t>Mvar Control Mode</w:t>
      </w:r>
      <w:r w:rsidR="002C2EDC" w:rsidRPr="006B199D">
        <w:rPr>
          <w:color w:val="000000" w:themeColor="text1"/>
          <w:sz w:val="20"/>
        </w:rPr>
        <w:t xml:space="preserve"> test is included in Graph X. </w:t>
      </w:r>
    </w:p>
    <w:p w14:paraId="6A3D8BA1" w14:textId="77777777" w:rsidR="00750598" w:rsidRPr="006B199D" w:rsidRDefault="00750598" w:rsidP="00A80103">
      <w:pPr>
        <w:pStyle w:val="BodyText"/>
        <w:spacing w:before="120" w:after="120"/>
        <w:jc w:val="both"/>
        <w:rPr>
          <w:i/>
          <w:color w:val="000000" w:themeColor="text1"/>
          <w:sz w:val="20"/>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p>
    <w:tbl>
      <w:tblPr>
        <w:tblStyle w:val="TableGrid"/>
        <w:tblW w:w="0" w:type="auto"/>
        <w:tblLook w:val="04A0" w:firstRow="1" w:lastRow="0" w:firstColumn="1" w:lastColumn="0" w:noHBand="0" w:noVBand="1"/>
      </w:tblPr>
      <w:tblGrid>
        <w:gridCol w:w="7038"/>
        <w:gridCol w:w="1260"/>
        <w:gridCol w:w="1260"/>
      </w:tblGrid>
      <w:tr w:rsidR="001B1DD0" w:rsidRPr="006B199D" w14:paraId="6A3D8BA5" w14:textId="77777777" w:rsidTr="00856CD3">
        <w:trPr>
          <w:cantSplit/>
          <w:tblHeader/>
        </w:trPr>
        <w:tc>
          <w:tcPr>
            <w:tcW w:w="7038" w:type="dxa"/>
            <w:shd w:val="clear" w:color="auto" w:fill="D9D9D9" w:themeFill="background1" w:themeFillShade="D9"/>
            <w:vAlign w:val="center"/>
          </w:tcPr>
          <w:p w14:paraId="6A3D8BA2"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BA3"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BA4"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Passed</w:t>
            </w:r>
          </w:p>
        </w:tc>
      </w:tr>
      <w:tr w:rsidR="001B1DD0" w:rsidRPr="006B199D" w14:paraId="6A3D8BA7" w14:textId="77777777" w:rsidTr="00856CD3">
        <w:tc>
          <w:tcPr>
            <w:tcW w:w="9558" w:type="dxa"/>
            <w:gridSpan w:val="3"/>
            <w:vAlign w:val="center"/>
          </w:tcPr>
          <w:p w14:paraId="6A3D8BA6"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Mvar Control</w:t>
            </w:r>
          </w:p>
        </w:tc>
      </w:tr>
      <w:tr w:rsidR="001B1DD0" w:rsidRPr="006B199D" w14:paraId="6A3D8BAB" w14:textId="77777777" w:rsidTr="00856CD3">
        <w:tc>
          <w:tcPr>
            <w:tcW w:w="7038" w:type="dxa"/>
            <w:vAlign w:val="center"/>
          </w:tcPr>
          <w:p w14:paraId="6A3D8BA8" w14:textId="76F752B1" w:rsidR="001B1DD0" w:rsidRPr="006B199D" w:rsidRDefault="00642064" w:rsidP="00A80103">
            <w:pPr>
              <w:pStyle w:val="BodyText"/>
              <w:spacing w:after="120"/>
              <w:jc w:val="both"/>
              <w:rPr>
                <w:color w:val="000000" w:themeColor="text1"/>
                <w:sz w:val="20"/>
              </w:rPr>
            </w:pPr>
            <w:r w:rsidRPr="006B199D">
              <w:rPr>
                <w:color w:val="000000" w:themeColor="text1"/>
                <w:sz w:val="20"/>
              </w:rPr>
              <w:t>PPM</w:t>
            </w:r>
            <w:r w:rsidR="001B1DD0" w:rsidRPr="006B199D">
              <w:rPr>
                <w:color w:val="000000" w:themeColor="text1"/>
                <w:sz w:val="20"/>
              </w:rPr>
              <w:t xml:space="preserve"> receives all Mvar set-points, implements Mvar all set-points within 20 seconds of receipt of the set-point and provides the correct set-point feedback</w:t>
            </w:r>
          </w:p>
        </w:tc>
        <w:tc>
          <w:tcPr>
            <w:tcW w:w="1260" w:type="dxa"/>
            <w:vAlign w:val="center"/>
          </w:tcPr>
          <w:p w14:paraId="6A3D8BA9"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BAA" w14:textId="77777777" w:rsidR="001B1DD0" w:rsidRPr="006B199D" w:rsidRDefault="001B1DD0" w:rsidP="00A80103">
            <w:pPr>
              <w:pStyle w:val="BodyText"/>
              <w:spacing w:after="120"/>
              <w:jc w:val="both"/>
              <w:rPr>
                <w:color w:val="000000" w:themeColor="text1"/>
                <w:sz w:val="20"/>
              </w:rPr>
            </w:pPr>
          </w:p>
        </w:tc>
      </w:tr>
      <w:tr w:rsidR="001B1DD0" w:rsidRPr="006B199D" w14:paraId="6A3D8BAF" w14:textId="77777777" w:rsidTr="00856CD3">
        <w:tc>
          <w:tcPr>
            <w:tcW w:w="7038" w:type="dxa"/>
            <w:vAlign w:val="center"/>
          </w:tcPr>
          <w:p w14:paraId="6A3D8BAC" w14:textId="092C4006" w:rsidR="001B1DD0" w:rsidRPr="006B199D" w:rsidRDefault="00642064" w:rsidP="00A80103">
            <w:pPr>
              <w:pStyle w:val="BodyText"/>
              <w:spacing w:after="120"/>
              <w:jc w:val="both"/>
              <w:rPr>
                <w:color w:val="000000" w:themeColor="text1"/>
                <w:sz w:val="20"/>
              </w:rPr>
            </w:pPr>
            <w:r w:rsidRPr="006B199D">
              <w:rPr>
                <w:color w:val="000000" w:themeColor="text1"/>
                <w:sz w:val="20"/>
              </w:rPr>
              <w:t>PPM</w:t>
            </w:r>
            <w:r w:rsidR="001B1DD0" w:rsidRPr="006B199D">
              <w:rPr>
                <w:color w:val="000000" w:themeColor="text1"/>
                <w:sz w:val="20"/>
              </w:rPr>
              <w:t xml:space="preserve"> maintains the Mvar set-point at the connection point</w:t>
            </w:r>
          </w:p>
        </w:tc>
        <w:tc>
          <w:tcPr>
            <w:tcW w:w="1260" w:type="dxa"/>
            <w:vAlign w:val="center"/>
          </w:tcPr>
          <w:p w14:paraId="6A3D8BAD"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BAE" w14:textId="77777777" w:rsidR="001B1DD0" w:rsidRPr="006B199D" w:rsidRDefault="001B1DD0" w:rsidP="00A80103">
            <w:pPr>
              <w:pStyle w:val="BodyText"/>
              <w:spacing w:after="120"/>
              <w:jc w:val="both"/>
              <w:rPr>
                <w:color w:val="000000" w:themeColor="text1"/>
                <w:sz w:val="20"/>
              </w:rPr>
            </w:pPr>
          </w:p>
        </w:tc>
      </w:tr>
    </w:tbl>
    <w:p w14:paraId="6A3D8BB0" w14:textId="01A0D311" w:rsidR="0067119F" w:rsidRPr="006B199D" w:rsidRDefault="0067119F"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Pr="006B199D">
        <w:rPr>
          <w:b/>
          <w:color w:val="000000" w:themeColor="text1"/>
          <w:sz w:val="20"/>
        </w:rPr>
        <w:t xml:space="preserve"> receives all </w:t>
      </w:r>
      <w:r w:rsidR="009245A8" w:rsidRPr="006B199D">
        <w:rPr>
          <w:b/>
          <w:color w:val="000000" w:themeColor="text1"/>
          <w:sz w:val="20"/>
        </w:rPr>
        <w:t>Mvar</w:t>
      </w:r>
      <w:r w:rsidRPr="006B199D">
        <w:rPr>
          <w:b/>
          <w:color w:val="000000" w:themeColor="text1"/>
          <w:sz w:val="20"/>
        </w:rPr>
        <w:t xml:space="preserve"> set-points</w:t>
      </w:r>
    </w:p>
    <w:p w14:paraId="6A3D8BB1" w14:textId="77777777" w:rsidR="0067119F" w:rsidRPr="006B199D" w:rsidRDefault="0067119F" w:rsidP="00A80103">
      <w:pPr>
        <w:pStyle w:val="BodyText"/>
        <w:spacing w:before="120" w:after="120"/>
        <w:jc w:val="both"/>
        <w:rPr>
          <w:color w:val="000000" w:themeColor="text1"/>
          <w:sz w:val="20"/>
        </w:rPr>
      </w:pPr>
      <w:r w:rsidRPr="006B199D">
        <w:rPr>
          <w:color w:val="000000" w:themeColor="text1"/>
          <w:sz w:val="20"/>
        </w:rPr>
        <w:t xml:space="preserve">As per the signed test procedure that was scanned and submitted to </w:t>
      </w:r>
      <w:hyperlink r:id="rId46" w:history="1">
        <w:r w:rsidRPr="006B199D">
          <w:rPr>
            <w:rStyle w:val="Hyperlink"/>
            <w:color w:val="000000" w:themeColor="text1"/>
            <w:sz w:val="20"/>
          </w:rPr>
          <w:t>generator_testing@eirgrid.com</w:t>
        </w:r>
      </w:hyperlink>
      <w:r w:rsidRPr="006B199D">
        <w:rPr>
          <w:color w:val="000000" w:themeColor="text1"/>
          <w:sz w:val="20"/>
        </w:rPr>
        <w:t xml:space="preserve">, All </w:t>
      </w:r>
      <w:r w:rsidR="009245A8" w:rsidRPr="006B199D">
        <w:rPr>
          <w:color w:val="000000" w:themeColor="text1"/>
          <w:sz w:val="20"/>
        </w:rPr>
        <w:t>Mvar</w:t>
      </w:r>
      <w:r w:rsidRPr="006B199D">
        <w:rPr>
          <w:color w:val="000000" w:themeColor="text1"/>
          <w:sz w:val="20"/>
        </w:rPr>
        <w:t xml:space="preserve"> set-points were received on the day of testing.</w:t>
      </w:r>
    </w:p>
    <w:p w14:paraId="6A3D8BB2" w14:textId="77777777" w:rsidR="007D3FAC" w:rsidRPr="006B199D" w:rsidRDefault="007D3FAC" w:rsidP="00A80103">
      <w:pPr>
        <w:pStyle w:val="BodyText"/>
        <w:spacing w:before="120" w:after="120"/>
        <w:jc w:val="both"/>
        <w:rPr>
          <w:b/>
          <w:color w:val="000000" w:themeColor="text1"/>
          <w:sz w:val="20"/>
        </w:rPr>
      </w:pPr>
      <w:r w:rsidRPr="006B199D">
        <w:rPr>
          <w:b/>
          <w:color w:val="000000" w:themeColor="text1"/>
          <w:sz w:val="20"/>
        </w:rPr>
        <w:t>Criteria – Set-point Implementation and Feedback within 20 seconds</w:t>
      </w:r>
      <w:r w:rsidR="00E42170" w:rsidRPr="006B199D">
        <w:rPr>
          <w:b/>
          <w:color w:val="000000" w:themeColor="text1"/>
          <w:sz w:val="20"/>
        </w:rPr>
        <w:t xml:space="preserve"> of receipt</w:t>
      </w:r>
    </w:p>
    <w:p w14:paraId="6A3D8BB3" w14:textId="77777777" w:rsidR="0050001D" w:rsidRPr="006B199D" w:rsidRDefault="0050001D" w:rsidP="00A80103">
      <w:pPr>
        <w:pStyle w:val="BodyText"/>
        <w:spacing w:before="120" w:after="120"/>
        <w:jc w:val="both"/>
        <w:rPr>
          <w:color w:val="000000" w:themeColor="text1"/>
          <w:sz w:val="20"/>
        </w:rPr>
      </w:pPr>
      <w:r w:rsidRPr="006B199D">
        <w:rPr>
          <w:color w:val="000000" w:themeColor="text1"/>
          <w:sz w:val="20"/>
        </w:rPr>
        <w:t xml:space="preserve">Table X </w:t>
      </w:r>
      <w:r w:rsidR="00D2394D" w:rsidRPr="006B199D">
        <w:rPr>
          <w:color w:val="000000" w:themeColor="text1"/>
          <w:sz w:val="20"/>
        </w:rPr>
        <w:t xml:space="preserve">demonstrates that each set-point was implemented within 20 seconds of receipt. </w:t>
      </w:r>
    </w:p>
    <w:p w14:paraId="6A3D8BB4" w14:textId="77777777" w:rsidR="00D2394D" w:rsidRPr="006B199D" w:rsidRDefault="00D2394D" w:rsidP="00A80103">
      <w:pPr>
        <w:pStyle w:val="BodyText"/>
        <w:spacing w:before="120" w:after="120"/>
        <w:jc w:val="both"/>
        <w:rPr>
          <w:i/>
          <w:color w:val="000000" w:themeColor="text1"/>
          <w:sz w:val="20"/>
        </w:rPr>
      </w:pPr>
      <w:r w:rsidRPr="006B199D">
        <w:rPr>
          <w:i/>
          <w:color w:val="000000" w:themeColor="text1"/>
          <w:sz w:val="20"/>
        </w:rPr>
        <w:t>[Insert a table showing the implementation times of each set-point received</w:t>
      </w:r>
      <w:r w:rsidR="00F701A5" w:rsidRPr="006B199D">
        <w:rPr>
          <w:i/>
          <w:color w:val="000000" w:themeColor="text1"/>
          <w:sz w:val="20"/>
        </w:rPr>
        <w:t>].</w:t>
      </w:r>
    </w:p>
    <w:tbl>
      <w:tblPr>
        <w:tblStyle w:val="TableGrid"/>
        <w:tblW w:w="8330" w:type="dxa"/>
        <w:tblInd w:w="378" w:type="dxa"/>
        <w:tblLook w:val="04A0" w:firstRow="1" w:lastRow="0" w:firstColumn="1" w:lastColumn="0" w:noHBand="0" w:noVBand="1"/>
      </w:tblPr>
      <w:tblGrid>
        <w:gridCol w:w="2880"/>
        <w:gridCol w:w="2840"/>
        <w:gridCol w:w="2610"/>
      </w:tblGrid>
      <w:tr w:rsidR="00D2394D" w:rsidRPr="006B199D" w14:paraId="6A3D8BB8" w14:textId="77777777" w:rsidTr="00732B4B">
        <w:trPr>
          <w:cantSplit/>
          <w:trHeight w:val="440"/>
          <w:tblHeader/>
        </w:trPr>
        <w:tc>
          <w:tcPr>
            <w:tcW w:w="2880" w:type="dxa"/>
          </w:tcPr>
          <w:p w14:paraId="6A3D8BB5" w14:textId="77777777" w:rsidR="00D2394D" w:rsidRPr="006B199D" w:rsidRDefault="00D2394D" w:rsidP="00A80103">
            <w:pPr>
              <w:jc w:val="both"/>
              <w:rPr>
                <w:b/>
                <w:color w:val="000000" w:themeColor="text1"/>
                <w:sz w:val="20"/>
              </w:rPr>
            </w:pPr>
            <w:r w:rsidRPr="006B199D">
              <w:rPr>
                <w:b/>
                <w:color w:val="000000" w:themeColor="text1"/>
                <w:sz w:val="20"/>
              </w:rPr>
              <w:t>Time of Set-point</w:t>
            </w:r>
          </w:p>
        </w:tc>
        <w:tc>
          <w:tcPr>
            <w:tcW w:w="2840" w:type="dxa"/>
          </w:tcPr>
          <w:p w14:paraId="6A3D8BB6" w14:textId="77777777" w:rsidR="00D2394D" w:rsidRPr="006B199D" w:rsidRDefault="00D2394D" w:rsidP="00A80103">
            <w:pPr>
              <w:jc w:val="both"/>
              <w:rPr>
                <w:b/>
                <w:color w:val="000000" w:themeColor="text1"/>
                <w:sz w:val="20"/>
              </w:rPr>
            </w:pPr>
            <w:r w:rsidRPr="006B199D">
              <w:rPr>
                <w:b/>
                <w:color w:val="000000" w:themeColor="text1"/>
                <w:sz w:val="20"/>
              </w:rPr>
              <w:t>Time of Mvar Settling</w:t>
            </w:r>
          </w:p>
        </w:tc>
        <w:tc>
          <w:tcPr>
            <w:tcW w:w="2610" w:type="dxa"/>
          </w:tcPr>
          <w:p w14:paraId="6A3D8BB7" w14:textId="77777777" w:rsidR="00D2394D" w:rsidRPr="006B199D" w:rsidRDefault="00D2394D" w:rsidP="00A80103">
            <w:pPr>
              <w:jc w:val="both"/>
              <w:rPr>
                <w:b/>
                <w:color w:val="000000" w:themeColor="text1"/>
                <w:sz w:val="20"/>
              </w:rPr>
            </w:pPr>
            <w:r w:rsidRPr="006B199D">
              <w:rPr>
                <w:b/>
                <w:color w:val="000000" w:themeColor="text1"/>
                <w:sz w:val="20"/>
              </w:rPr>
              <w:t>Implementation Time</w:t>
            </w:r>
          </w:p>
        </w:tc>
      </w:tr>
      <w:tr w:rsidR="00D2394D" w:rsidRPr="006B199D" w14:paraId="6A3D8BBC" w14:textId="77777777" w:rsidTr="00A27447">
        <w:trPr>
          <w:trHeight w:val="269"/>
        </w:trPr>
        <w:tc>
          <w:tcPr>
            <w:tcW w:w="2880" w:type="dxa"/>
          </w:tcPr>
          <w:p w14:paraId="6A3D8BB9" w14:textId="77777777" w:rsidR="00D2394D" w:rsidRPr="006B199D" w:rsidRDefault="00D2394D" w:rsidP="00A80103">
            <w:pPr>
              <w:jc w:val="both"/>
              <w:rPr>
                <w:color w:val="000000" w:themeColor="text1"/>
                <w:sz w:val="20"/>
              </w:rPr>
            </w:pPr>
            <w:r w:rsidRPr="006B199D">
              <w:rPr>
                <w:rFonts w:cs="Arial"/>
                <w:color w:val="000000" w:themeColor="text1"/>
                <w:sz w:val="20"/>
                <w:lang w:eastAsia="en-IE"/>
              </w:rPr>
              <w:t>12:43:07</w:t>
            </w:r>
          </w:p>
        </w:tc>
        <w:tc>
          <w:tcPr>
            <w:tcW w:w="2840" w:type="dxa"/>
          </w:tcPr>
          <w:p w14:paraId="6A3D8BBA" w14:textId="77777777" w:rsidR="00D2394D" w:rsidRPr="006B199D" w:rsidRDefault="00D2394D" w:rsidP="00A80103">
            <w:pPr>
              <w:jc w:val="both"/>
              <w:rPr>
                <w:color w:val="000000" w:themeColor="text1"/>
                <w:sz w:val="20"/>
              </w:rPr>
            </w:pPr>
            <w:r w:rsidRPr="006B199D">
              <w:rPr>
                <w:rFonts w:cs="Arial"/>
                <w:color w:val="000000" w:themeColor="text1"/>
                <w:sz w:val="20"/>
                <w:lang w:eastAsia="en-IE"/>
              </w:rPr>
              <w:t>12:43:10</w:t>
            </w:r>
          </w:p>
        </w:tc>
        <w:tc>
          <w:tcPr>
            <w:tcW w:w="2610" w:type="dxa"/>
          </w:tcPr>
          <w:p w14:paraId="6A3D8BBB" w14:textId="77777777" w:rsidR="00D2394D" w:rsidRPr="006B199D" w:rsidRDefault="00D2394D" w:rsidP="00A80103">
            <w:pPr>
              <w:jc w:val="both"/>
              <w:rPr>
                <w:color w:val="000000" w:themeColor="text1"/>
                <w:sz w:val="20"/>
              </w:rPr>
            </w:pPr>
            <w:r w:rsidRPr="006B199D">
              <w:rPr>
                <w:color w:val="000000" w:themeColor="text1"/>
                <w:sz w:val="20"/>
              </w:rPr>
              <w:t>3 seconds</w:t>
            </w:r>
          </w:p>
        </w:tc>
      </w:tr>
      <w:tr w:rsidR="00D2394D" w:rsidRPr="006B199D" w14:paraId="6A3D8BC0" w14:textId="77777777" w:rsidTr="00A27447">
        <w:trPr>
          <w:trHeight w:val="269"/>
        </w:trPr>
        <w:tc>
          <w:tcPr>
            <w:tcW w:w="2880" w:type="dxa"/>
          </w:tcPr>
          <w:p w14:paraId="6A3D8BBD" w14:textId="77777777" w:rsidR="00D2394D" w:rsidRPr="006B199D" w:rsidRDefault="00D2394D" w:rsidP="00A80103">
            <w:pPr>
              <w:jc w:val="both"/>
              <w:rPr>
                <w:color w:val="000000" w:themeColor="text1"/>
                <w:sz w:val="20"/>
              </w:rPr>
            </w:pPr>
            <w:r w:rsidRPr="006B199D">
              <w:rPr>
                <w:rFonts w:cs="Arial"/>
                <w:color w:val="000000" w:themeColor="text1"/>
                <w:sz w:val="20"/>
                <w:lang w:eastAsia="en-IE"/>
              </w:rPr>
              <w:t>12:49:48</w:t>
            </w:r>
          </w:p>
        </w:tc>
        <w:tc>
          <w:tcPr>
            <w:tcW w:w="2840" w:type="dxa"/>
          </w:tcPr>
          <w:p w14:paraId="6A3D8BBE" w14:textId="77777777" w:rsidR="00D2394D" w:rsidRPr="006B199D" w:rsidRDefault="00D2394D" w:rsidP="00A80103">
            <w:pPr>
              <w:jc w:val="both"/>
              <w:rPr>
                <w:color w:val="000000" w:themeColor="text1"/>
                <w:sz w:val="20"/>
              </w:rPr>
            </w:pPr>
            <w:r w:rsidRPr="006B199D">
              <w:rPr>
                <w:rFonts w:cs="Arial"/>
                <w:color w:val="000000" w:themeColor="text1"/>
                <w:sz w:val="20"/>
                <w:lang w:eastAsia="en-IE"/>
              </w:rPr>
              <w:t>12:49:50</w:t>
            </w:r>
          </w:p>
        </w:tc>
        <w:tc>
          <w:tcPr>
            <w:tcW w:w="2610" w:type="dxa"/>
          </w:tcPr>
          <w:p w14:paraId="6A3D8BBF" w14:textId="77777777" w:rsidR="00D2394D" w:rsidRPr="006B199D" w:rsidRDefault="00D2394D" w:rsidP="00A80103">
            <w:pPr>
              <w:jc w:val="both"/>
              <w:rPr>
                <w:color w:val="000000" w:themeColor="text1"/>
                <w:sz w:val="20"/>
              </w:rPr>
            </w:pPr>
            <w:r w:rsidRPr="006B199D">
              <w:rPr>
                <w:color w:val="000000" w:themeColor="text1"/>
                <w:sz w:val="20"/>
              </w:rPr>
              <w:t>2 seconds</w:t>
            </w:r>
          </w:p>
        </w:tc>
      </w:tr>
      <w:tr w:rsidR="00D2394D" w:rsidRPr="006B199D" w14:paraId="6A3D8BC4" w14:textId="77777777" w:rsidTr="00A27447">
        <w:trPr>
          <w:trHeight w:val="269"/>
        </w:trPr>
        <w:tc>
          <w:tcPr>
            <w:tcW w:w="2880" w:type="dxa"/>
          </w:tcPr>
          <w:p w14:paraId="6A3D8BC1" w14:textId="77777777" w:rsidR="00D2394D" w:rsidRPr="006B199D" w:rsidRDefault="00D2394D" w:rsidP="00A80103">
            <w:pPr>
              <w:jc w:val="both"/>
              <w:rPr>
                <w:color w:val="000000" w:themeColor="text1"/>
                <w:sz w:val="20"/>
              </w:rPr>
            </w:pPr>
          </w:p>
        </w:tc>
        <w:tc>
          <w:tcPr>
            <w:tcW w:w="2840" w:type="dxa"/>
          </w:tcPr>
          <w:p w14:paraId="6A3D8BC2" w14:textId="77777777" w:rsidR="00D2394D" w:rsidRPr="006B199D" w:rsidRDefault="00D2394D" w:rsidP="00A80103">
            <w:pPr>
              <w:jc w:val="both"/>
              <w:rPr>
                <w:color w:val="000000" w:themeColor="text1"/>
                <w:sz w:val="20"/>
              </w:rPr>
            </w:pPr>
          </w:p>
        </w:tc>
        <w:tc>
          <w:tcPr>
            <w:tcW w:w="2610" w:type="dxa"/>
          </w:tcPr>
          <w:p w14:paraId="6A3D8BC3" w14:textId="77777777" w:rsidR="00D2394D" w:rsidRPr="006B199D" w:rsidRDefault="00D2394D" w:rsidP="00A80103">
            <w:pPr>
              <w:jc w:val="both"/>
              <w:rPr>
                <w:color w:val="000000" w:themeColor="text1"/>
                <w:sz w:val="20"/>
              </w:rPr>
            </w:pPr>
          </w:p>
        </w:tc>
      </w:tr>
    </w:tbl>
    <w:p w14:paraId="6A3D8BC5"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BC6" w14:textId="11CDDF16" w:rsidR="007D3FAC" w:rsidRPr="006B199D" w:rsidRDefault="007D3FAC"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Pr="006B199D">
        <w:rPr>
          <w:b/>
          <w:color w:val="000000" w:themeColor="text1"/>
          <w:sz w:val="20"/>
        </w:rPr>
        <w:t xml:space="preserve"> Maintains the Mvar set-point at the connection point</w:t>
      </w:r>
    </w:p>
    <w:p w14:paraId="6A3D8BC7" w14:textId="77777777" w:rsidR="007D3FAC" w:rsidRPr="006B199D" w:rsidRDefault="007D3FAC"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BC8" w14:textId="2B99358A" w:rsidR="00856CD3"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r w:rsidR="00D2394D" w:rsidRPr="006B199D">
        <w:rPr>
          <w:i/>
          <w:color w:val="000000" w:themeColor="text1"/>
          <w:sz w:val="20"/>
        </w:rPr>
        <w:t xml:space="preserve"> </w:t>
      </w:r>
      <w:r w:rsidR="00911519" w:rsidRPr="006B199D">
        <w:rPr>
          <w:i/>
          <w:color w:val="000000" w:themeColor="text1"/>
          <w:sz w:val="20"/>
        </w:rPr>
        <w:t>As shown in Table X</w:t>
      </w:r>
      <w:r w:rsidR="00D2394D" w:rsidRPr="006B199D">
        <w:rPr>
          <w:i/>
          <w:color w:val="000000" w:themeColor="text1"/>
          <w:sz w:val="20"/>
        </w:rPr>
        <w:t xml:space="preserve">, the </w:t>
      </w:r>
      <w:r w:rsidR="00642064" w:rsidRPr="006B199D">
        <w:rPr>
          <w:i/>
          <w:color w:val="000000" w:themeColor="text1"/>
          <w:sz w:val="20"/>
        </w:rPr>
        <w:t>PPM</w:t>
      </w:r>
      <w:r w:rsidR="00D2394D" w:rsidRPr="006B199D">
        <w:rPr>
          <w:i/>
          <w:color w:val="000000" w:themeColor="text1"/>
          <w:sz w:val="20"/>
        </w:rPr>
        <w:t xml:space="preserve"> response is within +/-2 Mvar of the required response.</w:t>
      </w:r>
    </w:p>
    <w:p w14:paraId="6A3D8BC9" w14:textId="77777777" w:rsidR="007D3FAC" w:rsidRPr="006B199D" w:rsidRDefault="00A27447" w:rsidP="00A80103">
      <w:pPr>
        <w:pStyle w:val="BodyText"/>
        <w:spacing w:before="120" w:after="120"/>
        <w:jc w:val="both"/>
        <w:rPr>
          <w:i/>
          <w:color w:val="000000" w:themeColor="text1"/>
          <w:sz w:val="20"/>
        </w:rPr>
      </w:pPr>
      <w:r w:rsidRPr="006B199D">
        <w:rPr>
          <w:i/>
          <w:color w:val="000000" w:themeColor="text1"/>
          <w:sz w:val="20"/>
        </w:rPr>
        <w:t>[Include a table detailing the Minimum, Maximum and Average Mvar for each set-point tested</w:t>
      </w:r>
      <w:r w:rsidR="00F701A5" w:rsidRPr="006B199D">
        <w:rPr>
          <w:i/>
          <w:color w:val="000000" w:themeColor="text1"/>
          <w:sz w:val="20"/>
        </w:rPr>
        <w:t>].</w:t>
      </w:r>
    </w:p>
    <w:tbl>
      <w:tblPr>
        <w:tblStyle w:val="TableGrid"/>
        <w:tblW w:w="0" w:type="auto"/>
        <w:tblLook w:val="04A0" w:firstRow="1" w:lastRow="0" w:firstColumn="1" w:lastColumn="0" w:noHBand="0" w:noVBand="1"/>
      </w:tblPr>
      <w:tblGrid>
        <w:gridCol w:w="1914"/>
        <w:gridCol w:w="1914"/>
        <w:gridCol w:w="1914"/>
        <w:gridCol w:w="1914"/>
        <w:gridCol w:w="1915"/>
      </w:tblGrid>
      <w:tr w:rsidR="00D2394D" w:rsidRPr="006B199D" w14:paraId="6A3D8BCF" w14:textId="77777777" w:rsidTr="00856CD3">
        <w:trPr>
          <w:cantSplit/>
          <w:trHeight w:val="440"/>
          <w:tblHeader/>
        </w:trPr>
        <w:tc>
          <w:tcPr>
            <w:tcW w:w="1914" w:type="dxa"/>
            <w:vAlign w:val="center"/>
          </w:tcPr>
          <w:p w14:paraId="6A3D8BCA" w14:textId="77777777" w:rsidR="00D2394D" w:rsidRPr="006B199D" w:rsidRDefault="00D2394D" w:rsidP="00A80103">
            <w:pPr>
              <w:pStyle w:val="BodyText"/>
              <w:jc w:val="both"/>
              <w:rPr>
                <w:b/>
                <w:color w:val="000000" w:themeColor="text1"/>
                <w:sz w:val="20"/>
              </w:rPr>
            </w:pPr>
            <w:r w:rsidRPr="006B199D">
              <w:rPr>
                <w:b/>
                <w:color w:val="000000" w:themeColor="text1"/>
                <w:sz w:val="20"/>
              </w:rPr>
              <w:t>Time</w:t>
            </w:r>
          </w:p>
        </w:tc>
        <w:tc>
          <w:tcPr>
            <w:tcW w:w="1914" w:type="dxa"/>
            <w:vAlign w:val="center"/>
          </w:tcPr>
          <w:p w14:paraId="6A3D8BCB" w14:textId="77777777" w:rsidR="00D2394D" w:rsidRPr="006B199D" w:rsidRDefault="00D2394D" w:rsidP="00A80103">
            <w:pPr>
              <w:pStyle w:val="BodyText"/>
              <w:jc w:val="both"/>
              <w:rPr>
                <w:b/>
                <w:color w:val="000000" w:themeColor="text1"/>
                <w:sz w:val="20"/>
              </w:rPr>
            </w:pPr>
            <w:r w:rsidRPr="006B199D">
              <w:rPr>
                <w:b/>
                <w:color w:val="000000" w:themeColor="text1"/>
                <w:sz w:val="20"/>
              </w:rPr>
              <w:t>Set-point</w:t>
            </w:r>
          </w:p>
        </w:tc>
        <w:tc>
          <w:tcPr>
            <w:tcW w:w="1914" w:type="dxa"/>
            <w:vAlign w:val="center"/>
          </w:tcPr>
          <w:p w14:paraId="6A3D8BCC" w14:textId="77777777" w:rsidR="00D2394D" w:rsidRPr="006B199D" w:rsidRDefault="00D2394D" w:rsidP="00A80103">
            <w:pPr>
              <w:pStyle w:val="BodyText"/>
              <w:jc w:val="both"/>
              <w:rPr>
                <w:b/>
                <w:color w:val="000000" w:themeColor="text1"/>
                <w:sz w:val="20"/>
              </w:rPr>
            </w:pPr>
            <w:r w:rsidRPr="006B199D">
              <w:rPr>
                <w:b/>
                <w:color w:val="000000" w:themeColor="text1"/>
                <w:sz w:val="20"/>
              </w:rPr>
              <w:t>Minimum Mvar</w:t>
            </w:r>
          </w:p>
        </w:tc>
        <w:tc>
          <w:tcPr>
            <w:tcW w:w="1914" w:type="dxa"/>
            <w:vAlign w:val="center"/>
          </w:tcPr>
          <w:p w14:paraId="6A3D8BCD" w14:textId="77777777" w:rsidR="00D2394D" w:rsidRPr="006B199D" w:rsidRDefault="00D2394D" w:rsidP="00A80103">
            <w:pPr>
              <w:pStyle w:val="BodyText"/>
              <w:jc w:val="both"/>
              <w:rPr>
                <w:b/>
                <w:color w:val="000000" w:themeColor="text1"/>
                <w:sz w:val="20"/>
              </w:rPr>
            </w:pPr>
            <w:r w:rsidRPr="006B199D">
              <w:rPr>
                <w:b/>
                <w:color w:val="000000" w:themeColor="text1"/>
                <w:sz w:val="20"/>
              </w:rPr>
              <w:t>Maximum Mvar</w:t>
            </w:r>
          </w:p>
        </w:tc>
        <w:tc>
          <w:tcPr>
            <w:tcW w:w="1915" w:type="dxa"/>
            <w:vAlign w:val="center"/>
          </w:tcPr>
          <w:p w14:paraId="6A3D8BCE" w14:textId="77777777" w:rsidR="00D2394D" w:rsidRPr="006B199D" w:rsidRDefault="00D2394D" w:rsidP="00A80103">
            <w:pPr>
              <w:pStyle w:val="BodyText"/>
              <w:jc w:val="both"/>
              <w:rPr>
                <w:b/>
                <w:color w:val="000000" w:themeColor="text1"/>
                <w:sz w:val="20"/>
              </w:rPr>
            </w:pPr>
            <w:r w:rsidRPr="006B199D">
              <w:rPr>
                <w:b/>
                <w:color w:val="000000" w:themeColor="text1"/>
                <w:sz w:val="20"/>
              </w:rPr>
              <w:t>Average Mvar</w:t>
            </w:r>
          </w:p>
        </w:tc>
      </w:tr>
      <w:tr w:rsidR="00D2394D" w:rsidRPr="006B199D" w14:paraId="6A3D8BD5" w14:textId="77777777" w:rsidTr="00856CD3">
        <w:trPr>
          <w:trHeight w:val="315"/>
        </w:trPr>
        <w:tc>
          <w:tcPr>
            <w:tcW w:w="1914" w:type="dxa"/>
            <w:vAlign w:val="center"/>
          </w:tcPr>
          <w:p w14:paraId="6A3D8BD0" w14:textId="77777777" w:rsidR="00D2394D" w:rsidRPr="006B199D" w:rsidRDefault="00A27447" w:rsidP="00A80103">
            <w:pPr>
              <w:pStyle w:val="BodyText"/>
              <w:jc w:val="both"/>
              <w:rPr>
                <w:color w:val="000000" w:themeColor="text1"/>
                <w:sz w:val="20"/>
              </w:rPr>
            </w:pPr>
            <w:r w:rsidRPr="006B199D">
              <w:rPr>
                <w:color w:val="000000" w:themeColor="text1"/>
                <w:sz w:val="20"/>
              </w:rPr>
              <w:t>hh:mm:ss</w:t>
            </w:r>
          </w:p>
        </w:tc>
        <w:tc>
          <w:tcPr>
            <w:tcW w:w="1914" w:type="dxa"/>
            <w:vAlign w:val="center"/>
          </w:tcPr>
          <w:p w14:paraId="6A3D8BD1" w14:textId="77777777" w:rsidR="00D2394D" w:rsidRPr="006B199D" w:rsidRDefault="00A27447" w:rsidP="00A80103">
            <w:pPr>
              <w:pStyle w:val="BodyText"/>
              <w:jc w:val="both"/>
              <w:rPr>
                <w:color w:val="000000" w:themeColor="text1"/>
                <w:sz w:val="20"/>
              </w:rPr>
            </w:pPr>
            <w:r w:rsidRPr="006B199D">
              <w:rPr>
                <w:color w:val="000000" w:themeColor="text1"/>
                <w:sz w:val="20"/>
              </w:rPr>
              <w:t>a Mvar</w:t>
            </w:r>
          </w:p>
        </w:tc>
        <w:tc>
          <w:tcPr>
            <w:tcW w:w="1914" w:type="dxa"/>
            <w:vAlign w:val="center"/>
          </w:tcPr>
          <w:p w14:paraId="6A3D8BD2" w14:textId="77777777" w:rsidR="00D2394D" w:rsidRPr="006B199D" w:rsidRDefault="00A27447" w:rsidP="00A80103">
            <w:pPr>
              <w:pStyle w:val="BodyText"/>
              <w:jc w:val="both"/>
              <w:rPr>
                <w:color w:val="000000" w:themeColor="text1"/>
                <w:sz w:val="20"/>
              </w:rPr>
            </w:pPr>
            <w:r w:rsidRPr="006B199D">
              <w:rPr>
                <w:color w:val="000000" w:themeColor="text1"/>
                <w:sz w:val="20"/>
              </w:rPr>
              <w:t>b Mvar</w:t>
            </w:r>
          </w:p>
        </w:tc>
        <w:tc>
          <w:tcPr>
            <w:tcW w:w="1914" w:type="dxa"/>
            <w:vAlign w:val="center"/>
          </w:tcPr>
          <w:p w14:paraId="6A3D8BD3" w14:textId="77777777" w:rsidR="00D2394D" w:rsidRPr="006B199D" w:rsidRDefault="00A27447" w:rsidP="00A80103">
            <w:pPr>
              <w:pStyle w:val="BodyText"/>
              <w:jc w:val="both"/>
              <w:rPr>
                <w:color w:val="000000" w:themeColor="text1"/>
                <w:sz w:val="20"/>
              </w:rPr>
            </w:pPr>
            <w:r w:rsidRPr="006B199D">
              <w:rPr>
                <w:color w:val="000000" w:themeColor="text1"/>
                <w:sz w:val="20"/>
              </w:rPr>
              <w:t>c Mvar</w:t>
            </w:r>
          </w:p>
        </w:tc>
        <w:tc>
          <w:tcPr>
            <w:tcW w:w="1915" w:type="dxa"/>
            <w:vAlign w:val="center"/>
          </w:tcPr>
          <w:p w14:paraId="6A3D8BD4" w14:textId="77777777" w:rsidR="00D2394D" w:rsidRPr="006B199D" w:rsidRDefault="00A27447" w:rsidP="00A80103">
            <w:pPr>
              <w:pStyle w:val="BodyText"/>
              <w:jc w:val="both"/>
              <w:rPr>
                <w:color w:val="000000" w:themeColor="text1"/>
                <w:sz w:val="20"/>
              </w:rPr>
            </w:pPr>
            <w:r w:rsidRPr="006B199D">
              <w:rPr>
                <w:color w:val="000000" w:themeColor="text1"/>
                <w:sz w:val="20"/>
              </w:rPr>
              <w:t>a Mvar</w:t>
            </w:r>
          </w:p>
        </w:tc>
      </w:tr>
      <w:tr w:rsidR="00A27447" w:rsidRPr="006B199D" w14:paraId="6A3D8BDB" w14:textId="77777777" w:rsidTr="00856CD3">
        <w:trPr>
          <w:trHeight w:val="315"/>
        </w:trPr>
        <w:tc>
          <w:tcPr>
            <w:tcW w:w="1914" w:type="dxa"/>
            <w:vAlign w:val="center"/>
          </w:tcPr>
          <w:p w14:paraId="6A3D8BD6" w14:textId="77777777" w:rsidR="00A27447" w:rsidRPr="006B199D" w:rsidRDefault="00A27447" w:rsidP="00A80103">
            <w:pPr>
              <w:pStyle w:val="BodyText"/>
              <w:jc w:val="both"/>
              <w:rPr>
                <w:color w:val="000000" w:themeColor="text1"/>
                <w:sz w:val="20"/>
              </w:rPr>
            </w:pPr>
            <w:r w:rsidRPr="006B199D">
              <w:rPr>
                <w:color w:val="000000" w:themeColor="text1"/>
                <w:sz w:val="20"/>
              </w:rPr>
              <w:t>hh:mm:ss</w:t>
            </w:r>
          </w:p>
        </w:tc>
        <w:tc>
          <w:tcPr>
            <w:tcW w:w="1914" w:type="dxa"/>
            <w:vAlign w:val="center"/>
          </w:tcPr>
          <w:p w14:paraId="6A3D8BD7" w14:textId="77777777" w:rsidR="00A27447" w:rsidRPr="006B199D" w:rsidRDefault="00A27447" w:rsidP="00A80103">
            <w:pPr>
              <w:pStyle w:val="BodyText"/>
              <w:jc w:val="both"/>
              <w:rPr>
                <w:color w:val="000000" w:themeColor="text1"/>
                <w:sz w:val="20"/>
              </w:rPr>
            </w:pPr>
            <w:r w:rsidRPr="006B199D">
              <w:rPr>
                <w:color w:val="000000" w:themeColor="text1"/>
                <w:sz w:val="20"/>
              </w:rPr>
              <w:t>d Mvar</w:t>
            </w:r>
          </w:p>
        </w:tc>
        <w:tc>
          <w:tcPr>
            <w:tcW w:w="1914" w:type="dxa"/>
            <w:vAlign w:val="center"/>
          </w:tcPr>
          <w:p w14:paraId="6A3D8BD8" w14:textId="77777777" w:rsidR="00A27447" w:rsidRPr="006B199D" w:rsidRDefault="00A27447" w:rsidP="00A80103">
            <w:pPr>
              <w:pStyle w:val="BodyText"/>
              <w:jc w:val="both"/>
              <w:rPr>
                <w:color w:val="000000" w:themeColor="text1"/>
                <w:sz w:val="20"/>
              </w:rPr>
            </w:pPr>
            <w:r w:rsidRPr="006B199D">
              <w:rPr>
                <w:color w:val="000000" w:themeColor="text1"/>
                <w:sz w:val="20"/>
              </w:rPr>
              <w:t>e Mvar</w:t>
            </w:r>
          </w:p>
        </w:tc>
        <w:tc>
          <w:tcPr>
            <w:tcW w:w="1914" w:type="dxa"/>
            <w:vAlign w:val="center"/>
          </w:tcPr>
          <w:p w14:paraId="6A3D8BD9" w14:textId="77777777" w:rsidR="00A27447" w:rsidRPr="006B199D" w:rsidRDefault="00A27447" w:rsidP="00A80103">
            <w:pPr>
              <w:pStyle w:val="BodyText"/>
              <w:jc w:val="both"/>
              <w:rPr>
                <w:color w:val="000000" w:themeColor="text1"/>
                <w:sz w:val="20"/>
              </w:rPr>
            </w:pPr>
            <w:r w:rsidRPr="006B199D">
              <w:rPr>
                <w:color w:val="000000" w:themeColor="text1"/>
                <w:sz w:val="20"/>
              </w:rPr>
              <w:t>f Mvar</w:t>
            </w:r>
          </w:p>
        </w:tc>
        <w:tc>
          <w:tcPr>
            <w:tcW w:w="1915" w:type="dxa"/>
            <w:vAlign w:val="center"/>
          </w:tcPr>
          <w:p w14:paraId="6A3D8BDA" w14:textId="77777777" w:rsidR="00A27447" w:rsidRPr="006B199D" w:rsidRDefault="00A27447" w:rsidP="00A80103">
            <w:pPr>
              <w:pStyle w:val="BodyText"/>
              <w:jc w:val="both"/>
              <w:rPr>
                <w:color w:val="000000" w:themeColor="text1"/>
                <w:sz w:val="20"/>
              </w:rPr>
            </w:pPr>
            <w:r w:rsidRPr="006B199D">
              <w:rPr>
                <w:color w:val="000000" w:themeColor="text1"/>
                <w:sz w:val="20"/>
              </w:rPr>
              <w:t>d Mvar</w:t>
            </w:r>
          </w:p>
        </w:tc>
      </w:tr>
      <w:tr w:rsidR="00A27447" w:rsidRPr="006B199D" w14:paraId="6A3D8BE1" w14:textId="77777777" w:rsidTr="00856CD3">
        <w:trPr>
          <w:trHeight w:val="315"/>
        </w:trPr>
        <w:tc>
          <w:tcPr>
            <w:tcW w:w="1914" w:type="dxa"/>
            <w:vAlign w:val="center"/>
          </w:tcPr>
          <w:p w14:paraId="6A3D8BDC" w14:textId="77777777" w:rsidR="00A27447" w:rsidRPr="006B199D" w:rsidRDefault="00A27447" w:rsidP="00A80103">
            <w:pPr>
              <w:pStyle w:val="BodyText"/>
              <w:jc w:val="both"/>
              <w:rPr>
                <w:color w:val="000000" w:themeColor="text1"/>
                <w:sz w:val="20"/>
              </w:rPr>
            </w:pPr>
            <w:r w:rsidRPr="006B199D">
              <w:rPr>
                <w:color w:val="000000" w:themeColor="text1"/>
                <w:sz w:val="20"/>
              </w:rPr>
              <w:t>…</w:t>
            </w:r>
          </w:p>
        </w:tc>
        <w:tc>
          <w:tcPr>
            <w:tcW w:w="1914" w:type="dxa"/>
            <w:vAlign w:val="center"/>
          </w:tcPr>
          <w:p w14:paraId="6A3D8BDD" w14:textId="77777777" w:rsidR="00A27447" w:rsidRPr="006B199D" w:rsidRDefault="00A27447" w:rsidP="00A80103">
            <w:pPr>
              <w:pStyle w:val="BodyText"/>
              <w:jc w:val="both"/>
              <w:rPr>
                <w:color w:val="000000" w:themeColor="text1"/>
                <w:sz w:val="20"/>
              </w:rPr>
            </w:pPr>
          </w:p>
        </w:tc>
        <w:tc>
          <w:tcPr>
            <w:tcW w:w="1914" w:type="dxa"/>
            <w:vAlign w:val="center"/>
          </w:tcPr>
          <w:p w14:paraId="6A3D8BDE" w14:textId="77777777" w:rsidR="00A27447" w:rsidRPr="006B199D" w:rsidRDefault="00A27447" w:rsidP="00A80103">
            <w:pPr>
              <w:pStyle w:val="BodyText"/>
              <w:jc w:val="both"/>
              <w:rPr>
                <w:color w:val="000000" w:themeColor="text1"/>
                <w:sz w:val="20"/>
              </w:rPr>
            </w:pPr>
          </w:p>
        </w:tc>
        <w:tc>
          <w:tcPr>
            <w:tcW w:w="1914" w:type="dxa"/>
            <w:vAlign w:val="center"/>
          </w:tcPr>
          <w:p w14:paraId="6A3D8BDF" w14:textId="77777777" w:rsidR="00A27447" w:rsidRPr="006B199D" w:rsidRDefault="00A27447" w:rsidP="00A80103">
            <w:pPr>
              <w:pStyle w:val="BodyText"/>
              <w:jc w:val="both"/>
              <w:rPr>
                <w:color w:val="000000" w:themeColor="text1"/>
                <w:sz w:val="20"/>
              </w:rPr>
            </w:pPr>
          </w:p>
        </w:tc>
        <w:tc>
          <w:tcPr>
            <w:tcW w:w="1915" w:type="dxa"/>
            <w:vAlign w:val="center"/>
          </w:tcPr>
          <w:p w14:paraId="6A3D8BE0" w14:textId="77777777" w:rsidR="00A27447" w:rsidRPr="006B199D" w:rsidRDefault="00A27447" w:rsidP="00A80103">
            <w:pPr>
              <w:pStyle w:val="BodyText"/>
              <w:jc w:val="both"/>
              <w:rPr>
                <w:color w:val="000000" w:themeColor="text1"/>
                <w:sz w:val="20"/>
              </w:rPr>
            </w:pPr>
          </w:p>
        </w:tc>
      </w:tr>
    </w:tbl>
    <w:p w14:paraId="6A3D8BE2" w14:textId="77777777" w:rsidR="002D61D1" w:rsidRPr="006B199D" w:rsidRDefault="002D61D1" w:rsidP="002D61D1">
      <w:pPr>
        <w:pStyle w:val="BodyText"/>
        <w:jc w:val="center"/>
        <w:rPr>
          <w:color w:val="000000" w:themeColor="text1"/>
          <w:sz w:val="20"/>
        </w:rPr>
      </w:pPr>
      <w:r w:rsidRPr="006B199D">
        <w:rPr>
          <w:color w:val="000000" w:themeColor="text1"/>
          <w:sz w:val="20"/>
        </w:rPr>
        <w:t>Table X</w:t>
      </w:r>
    </w:p>
    <w:p w14:paraId="6A3D8BE3" w14:textId="77777777" w:rsidR="00606FE1" w:rsidRPr="006B199D" w:rsidRDefault="004230B0" w:rsidP="002D61D1">
      <w:pPr>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67968" behindDoc="0" locked="0" layoutInCell="1" allowOverlap="1" wp14:anchorId="6A3D8E45" wp14:editId="6A3D8E46">
                <wp:simplePos x="0" y="0"/>
                <wp:positionH relativeFrom="column">
                  <wp:posOffset>23495</wp:posOffset>
                </wp:positionH>
                <wp:positionV relativeFrom="paragraph">
                  <wp:posOffset>116205</wp:posOffset>
                </wp:positionV>
                <wp:extent cx="5962650" cy="3857625"/>
                <wp:effectExtent l="13970" t="11430" r="5080" b="7620"/>
                <wp:wrapTopAndBottom/>
                <wp:docPr id="1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5pt;margin-top:9.15pt;width:469.5pt;height:30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7Km/HyECAABABAAADgAAAAAAAAAAAAAAAAAuAgAAZHJzL2Uyb0RvYy54bWxQ&#10;SwECLQAUAAYACAAAACEAIReZht0AAAAIAQAADwAAAAAAAAAAAAAAAAB7BAAAZHJzL2Rvd25yZXYu&#10;eG1sUEsFBgAAAAAEAAQA8wAAAIUFAAAAAA==&#10;">
                <w10:wrap type="topAndBottom"/>
              </v:rect>
            </w:pict>
          </mc:Fallback>
        </mc:AlternateContent>
      </w:r>
      <w:r w:rsidR="00093039" w:rsidRPr="006B199D">
        <w:rPr>
          <w:i/>
          <w:color w:val="000000" w:themeColor="text1"/>
          <w:sz w:val="20"/>
        </w:rPr>
        <w:t>Graph X</w:t>
      </w:r>
      <w:r w:rsidR="00606FE1" w:rsidRPr="006B199D">
        <w:rPr>
          <w:i/>
          <w:color w:val="000000" w:themeColor="text1"/>
          <w:sz w:val="20"/>
        </w:rPr>
        <w:t xml:space="preserve"> – Change from 8 Mvar Set-point to 17 Mvar Set-point</w:t>
      </w:r>
    </w:p>
    <w:p w14:paraId="6A3D8BE4" w14:textId="77777777" w:rsidR="00606FE1" w:rsidRPr="006B199D" w:rsidRDefault="004230B0" w:rsidP="002D61D1">
      <w:pPr>
        <w:jc w:val="center"/>
        <w:rPr>
          <w:b/>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68992" behindDoc="0" locked="0" layoutInCell="1" allowOverlap="1" wp14:anchorId="6A3D8E47" wp14:editId="6A3D8E48">
                <wp:simplePos x="0" y="0"/>
                <wp:positionH relativeFrom="column">
                  <wp:posOffset>23495</wp:posOffset>
                </wp:positionH>
                <wp:positionV relativeFrom="paragraph">
                  <wp:posOffset>116205</wp:posOffset>
                </wp:positionV>
                <wp:extent cx="5962650" cy="3857625"/>
                <wp:effectExtent l="13970" t="11430" r="5080" b="7620"/>
                <wp:wrapTopAndBottom/>
                <wp:docPr id="1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85pt;margin-top:9.15pt;width:469.5pt;height:303.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Cz+Ve7IAIAAEAEAAAOAAAAAAAAAAAAAAAAAC4CAABkcnMvZTJvRG9jLnhtbFBL&#10;AQItABQABgAIAAAAIQAhF5mG3QAAAAgBAAAPAAAAAAAAAAAAAAAAAHoEAABkcnMvZG93bnJldi54&#10;bWxQSwUGAAAAAAQABADzAAAAhAUAAAAA&#10;">
                <w10:wrap type="topAndBottom"/>
              </v:rect>
            </w:pict>
          </mc:Fallback>
        </mc:AlternateContent>
      </w:r>
      <w:r w:rsidR="00A27447" w:rsidRPr="006B199D">
        <w:rPr>
          <w:i/>
          <w:color w:val="000000" w:themeColor="text1"/>
          <w:sz w:val="20"/>
        </w:rPr>
        <w:t>Graph 2 – Change from 17 Mvar Set-point to 0 Mvar Set-point</w:t>
      </w:r>
    </w:p>
    <w:p w14:paraId="6A3D8BE5" w14:textId="77777777" w:rsidR="00750598" w:rsidRPr="006B199D" w:rsidRDefault="00750598" w:rsidP="00A80103">
      <w:pPr>
        <w:jc w:val="both"/>
        <w:rPr>
          <w:rFonts w:cs="Arial"/>
          <w:b/>
          <w:bCs/>
          <w:iCs/>
          <w:color w:val="000000" w:themeColor="text1"/>
          <w:sz w:val="24"/>
          <w:szCs w:val="28"/>
        </w:rPr>
      </w:pPr>
      <w:r w:rsidRPr="006B199D">
        <w:rPr>
          <w:color w:val="000000" w:themeColor="text1"/>
        </w:rPr>
        <w:br w:type="page"/>
      </w:r>
    </w:p>
    <w:p w14:paraId="6A3D8BE6" w14:textId="77777777" w:rsidR="00750598" w:rsidRPr="006B199D" w:rsidRDefault="00750598" w:rsidP="00A80103">
      <w:pPr>
        <w:pStyle w:val="Heading2"/>
        <w:jc w:val="both"/>
        <w:rPr>
          <w:color w:val="000000" w:themeColor="text1"/>
        </w:rPr>
      </w:pPr>
      <w:bookmarkStart w:id="65" w:name="_Toc39676204"/>
      <w:r w:rsidRPr="006B199D">
        <w:rPr>
          <w:color w:val="000000" w:themeColor="text1"/>
        </w:rPr>
        <w:t>Power Factor Control Mode</w:t>
      </w:r>
      <w:bookmarkEnd w:id="65"/>
    </w:p>
    <w:p w14:paraId="6A3D8BE7" w14:textId="77777777" w:rsidR="00750598" w:rsidRPr="006B199D" w:rsidRDefault="004230B0" w:rsidP="00CF1BA3">
      <w:pPr>
        <w:spacing w:before="120" w:after="120"/>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64896" behindDoc="0" locked="0" layoutInCell="1" allowOverlap="1" wp14:anchorId="6A3D8E49" wp14:editId="6A3D8E4A">
                <wp:simplePos x="0" y="0"/>
                <wp:positionH relativeFrom="column">
                  <wp:posOffset>23495</wp:posOffset>
                </wp:positionH>
                <wp:positionV relativeFrom="paragraph">
                  <wp:posOffset>116205</wp:posOffset>
                </wp:positionV>
                <wp:extent cx="5962650" cy="3857625"/>
                <wp:effectExtent l="13970" t="11430" r="5080" b="7620"/>
                <wp:wrapTopAndBottom/>
                <wp:docPr id="1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1.85pt;margin-top:9.15pt;width:469.5pt;height:30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h40VBCECAAA/BAAADgAAAAAAAAAAAAAAAAAuAgAAZHJzL2Uyb0RvYy54bWxQ&#10;SwECLQAUAAYACAAAACEAIReZht0AAAAIAQAADwAAAAAAAAAAAAAAAAB7BAAAZHJzL2Rvd25yZXYu&#10;eG1sUEsFBgAAAAAEAAQA8wAAAIUFAAAAAA==&#10;">
                <w10:wrap type="topAndBottom"/>
              </v:rect>
            </w:pict>
          </mc:Fallback>
        </mc:AlternateContent>
      </w:r>
      <w:r w:rsidR="00093039" w:rsidRPr="006B199D">
        <w:rPr>
          <w:i/>
          <w:color w:val="000000" w:themeColor="text1"/>
          <w:sz w:val="20"/>
        </w:rPr>
        <w:t>Graph X</w:t>
      </w:r>
      <w:r w:rsidR="00750598" w:rsidRPr="006B199D">
        <w:rPr>
          <w:i/>
          <w:color w:val="000000" w:themeColor="text1"/>
          <w:sz w:val="20"/>
        </w:rPr>
        <w:t xml:space="preserve"> – </w:t>
      </w:r>
      <w:r w:rsidR="000E258B" w:rsidRPr="006B199D">
        <w:rPr>
          <w:i/>
          <w:color w:val="000000" w:themeColor="text1"/>
          <w:sz w:val="20"/>
        </w:rPr>
        <w:t>Power Factor Control Mode</w:t>
      </w:r>
    </w:p>
    <w:p w14:paraId="6A3D8BE8" w14:textId="77777777" w:rsidR="00CF1BA3" w:rsidRPr="006B199D" w:rsidRDefault="00750598" w:rsidP="00A80103">
      <w:pPr>
        <w:pStyle w:val="BodyText"/>
        <w:spacing w:before="120" w:after="120"/>
        <w:jc w:val="both"/>
        <w:rPr>
          <w:color w:val="000000" w:themeColor="text1"/>
          <w:sz w:val="20"/>
        </w:rPr>
      </w:pPr>
      <w:r w:rsidRPr="006B199D">
        <w:rPr>
          <w:color w:val="000000" w:themeColor="text1"/>
          <w:sz w:val="20"/>
        </w:rPr>
        <w:t xml:space="preserve">A </w:t>
      </w:r>
      <w:r w:rsidR="000E258B" w:rsidRPr="006B199D">
        <w:rPr>
          <w:color w:val="000000" w:themeColor="text1"/>
          <w:sz w:val="20"/>
        </w:rPr>
        <w:t xml:space="preserve">graph </w:t>
      </w:r>
      <w:r w:rsidRPr="006B199D">
        <w:rPr>
          <w:color w:val="000000" w:themeColor="text1"/>
          <w:sz w:val="20"/>
        </w:rPr>
        <w:t xml:space="preserve">of the </w:t>
      </w:r>
      <w:r w:rsidR="000E258B" w:rsidRPr="006B199D">
        <w:rPr>
          <w:color w:val="000000" w:themeColor="text1"/>
          <w:sz w:val="20"/>
        </w:rPr>
        <w:t>Power Factor Control Mode</w:t>
      </w:r>
      <w:r w:rsidR="00682CE8" w:rsidRPr="006B199D">
        <w:rPr>
          <w:color w:val="000000" w:themeColor="text1"/>
          <w:sz w:val="20"/>
        </w:rPr>
        <w:t xml:space="preserve"> test is included in Graph X. </w:t>
      </w:r>
    </w:p>
    <w:p w14:paraId="6A3D8BE9" w14:textId="77777777" w:rsidR="00750598" w:rsidRPr="006B199D" w:rsidRDefault="00750598" w:rsidP="00A80103">
      <w:pPr>
        <w:pStyle w:val="BodyText"/>
        <w:spacing w:before="120" w:after="120"/>
        <w:jc w:val="both"/>
        <w:rPr>
          <w:i/>
          <w:color w:val="000000" w:themeColor="text1"/>
          <w:sz w:val="20"/>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p>
    <w:p w14:paraId="6A3D8BEA" w14:textId="77777777" w:rsidR="00647663" w:rsidRPr="006B199D" w:rsidRDefault="00647663" w:rsidP="00A80103">
      <w:pPr>
        <w:pStyle w:val="BodyText"/>
        <w:spacing w:before="120" w:after="120"/>
        <w:jc w:val="both"/>
        <w:rPr>
          <w:color w:val="000000" w:themeColor="text1"/>
          <w:sz w:val="20"/>
        </w:rPr>
      </w:pPr>
      <w:r w:rsidRPr="006B199D">
        <w:rPr>
          <w:color w:val="000000" w:themeColor="text1"/>
          <w:sz w:val="20"/>
        </w:rPr>
        <w:t>The set-point for Power Factor is sent and received as an angle and can be calculated as follows, where a +ive angle denotes a +ive PF and a –ive PF denotes a –ive PF:</w:t>
      </w:r>
    </w:p>
    <w:p w14:paraId="6A3D8BEB" w14:textId="77777777" w:rsidR="00647663" w:rsidRPr="006B199D" w:rsidRDefault="00647663" w:rsidP="00A80103">
      <w:pPr>
        <w:pStyle w:val="BodyText"/>
        <w:spacing w:before="120" w:after="120"/>
        <w:jc w:val="both"/>
        <w:rPr>
          <w:color w:val="000000" w:themeColor="text1"/>
          <w:sz w:val="20"/>
        </w:rPr>
      </w:pPr>
      <m:oMathPara>
        <m:oMath>
          <m:r>
            <w:rPr>
              <w:rFonts w:ascii="Cambria Math" w:hAnsi="Cambria Math"/>
              <w:color w:val="000000" w:themeColor="text1"/>
              <w:sz w:val="20"/>
            </w:rPr>
            <m:t>PF=Cos(set-point)</m:t>
          </m:r>
        </m:oMath>
      </m:oMathPara>
    </w:p>
    <w:p w14:paraId="6A3D8BEC" w14:textId="77777777" w:rsidR="00AE47C7" w:rsidRPr="006B199D" w:rsidRDefault="00AE47C7" w:rsidP="00A80103">
      <w:pPr>
        <w:pStyle w:val="BodyText"/>
        <w:spacing w:before="120" w:after="120"/>
        <w:jc w:val="both"/>
        <w:rPr>
          <w:color w:val="000000" w:themeColor="text1"/>
          <w:sz w:val="20"/>
        </w:rPr>
      </w:pPr>
      <w:r w:rsidRPr="006B199D">
        <w:rPr>
          <w:color w:val="000000" w:themeColor="text1"/>
          <w:sz w:val="20"/>
        </w:rPr>
        <w:t>For a given set-point, the required Mvar at any time is calculated as follows:</w:t>
      </w:r>
    </w:p>
    <w:p w14:paraId="6A3D8BED" w14:textId="77777777" w:rsidR="00AE47C7" w:rsidRPr="006B199D" w:rsidRDefault="00AE47C7" w:rsidP="00A80103">
      <w:pPr>
        <w:pStyle w:val="BodyText"/>
        <w:spacing w:before="120" w:after="120"/>
        <w:jc w:val="both"/>
        <w:rPr>
          <w:color w:val="000000" w:themeColor="text1"/>
          <w:sz w:val="20"/>
        </w:rPr>
      </w:pPr>
      <m:oMathPara>
        <m:oMath>
          <m:r>
            <w:rPr>
              <w:rFonts w:ascii="Cambria Math" w:hAnsi="Cambria Math"/>
              <w:color w:val="000000" w:themeColor="text1"/>
              <w:sz w:val="20"/>
            </w:rPr>
            <m:t>Mvar=MW*Tan(set-point)</m:t>
          </m:r>
        </m:oMath>
      </m:oMathPara>
    </w:p>
    <w:tbl>
      <w:tblPr>
        <w:tblStyle w:val="TableGrid"/>
        <w:tblW w:w="0" w:type="auto"/>
        <w:tblLook w:val="04A0" w:firstRow="1" w:lastRow="0" w:firstColumn="1" w:lastColumn="0" w:noHBand="0" w:noVBand="1"/>
      </w:tblPr>
      <w:tblGrid>
        <w:gridCol w:w="7038"/>
        <w:gridCol w:w="1260"/>
        <w:gridCol w:w="1260"/>
      </w:tblGrid>
      <w:tr w:rsidR="001B1DD0" w:rsidRPr="006B199D" w14:paraId="6A3D8BF1" w14:textId="77777777" w:rsidTr="00856CD3">
        <w:trPr>
          <w:cantSplit/>
          <w:tblHeader/>
        </w:trPr>
        <w:tc>
          <w:tcPr>
            <w:tcW w:w="7038" w:type="dxa"/>
            <w:shd w:val="clear" w:color="auto" w:fill="D9D9D9" w:themeFill="background1" w:themeFillShade="D9"/>
            <w:vAlign w:val="center"/>
          </w:tcPr>
          <w:p w14:paraId="6A3D8BEE"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BEF"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BF0"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Passed</w:t>
            </w:r>
          </w:p>
        </w:tc>
      </w:tr>
      <w:tr w:rsidR="001B1DD0" w:rsidRPr="006B199D" w14:paraId="6A3D8BF3" w14:textId="77777777" w:rsidTr="00856CD3">
        <w:tc>
          <w:tcPr>
            <w:tcW w:w="9558" w:type="dxa"/>
            <w:gridSpan w:val="3"/>
            <w:vAlign w:val="center"/>
          </w:tcPr>
          <w:p w14:paraId="6A3D8BF2"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Power Factor Control</w:t>
            </w:r>
          </w:p>
        </w:tc>
      </w:tr>
      <w:tr w:rsidR="001B1DD0" w:rsidRPr="006B199D" w14:paraId="6A3D8BF7" w14:textId="77777777" w:rsidTr="00856CD3">
        <w:tc>
          <w:tcPr>
            <w:tcW w:w="7038" w:type="dxa"/>
            <w:vAlign w:val="center"/>
          </w:tcPr>
          <w:p w14:paraId="6A3D8BF4" w14:textId="2FA7CC88" w:rsidR="001B1DD0" w:rsidRPr="006B199D" w:rsidRDefault="00642064" w:rsidP="00A80103">
            <w:pPr>
              <w:pStyle w:val="BodyText"/>
              <w:spacing w:after="120"/>
              <w:jc w:val="both"/>
              <w:rPr>
                <w:color w:val="000000" w:themeColor="text1"/>
                <w:sz w:val="20"/>
              </w:rPr>
            </w:pPr>
            <w:r w:rsidRPr="006B199D">
              <w:rPr>
                <w:color w:val="000000" w:themeColor="text1"/>
                <w:sz w:val="20"/>
              </w:rPr>
              <w:t>PPM</w:t>
            </w:r>
            <w:r w:rsidR="001B1DD0" w:rsidRPr="006B199D">
              <w:rPr>
                <w:color w:val="000000" w:themeColor="text1"/>
                <w:sz w:val="20"/>
              </w:rPr>
              <w:t xml:space="preserve"> receives all PF set-points, implements PF all set-points within 20 seconds of receipt of the set-point and provides the correct set-point feedback</w:t>
            </w:r>
          </w:p>
        </w:tc>
        <w:tc>
          <w:tcPr>
            <w:tcW w:w="1260" w:type="dxa"/>
            <w:vAlign w:val="center"/>
          </w:tcPr>
          <w:p w14:paraId="6A3D8BF5"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BF6" w14:textId="77777777" w:rsidR="001B1DD0" w:rsidRPr="006B199D" w:rsidRDefault="001B1DD0" w:rsidP="00A80103">
            <w:pPr>
              <w:pStyle w:val="BodyText"/>
              <w:spacing w:after="120"/>
              <w:jc w:val="both"/>
              <w:rPr>
                <w:color w:val="000000" w:themeColor="text1"/>
                <w:sz w:val="20"/>
              </w:rPr>
            </w:pPr>
          </w:p>
        </w:tc>
      </w:tr>
      <w:tr w:rsidR="001B1DD0" w:rsidRPr="006B199D" w14:paraId="6A3D8BFB" w14:textId="77777777" w:rsidTr="00856CD3">
        <w:tc>
          <w:tcPr>
            <w:tcW w:w="7038" w:type="dxa"/>
            <w:vAlign w:val="center"/>
          </w:tcPr>
          <w:p w14:paraId="6A3D8BF8" w14:textId="535E53FC" w:rsidR="001B1DD0" w:rsidRPr="006B199D" w:rsidRDefault="00642064" w:rsidP="00A80103">
            <w:pPr>
              <w:pStyle w:val="BodyText"/>
              <w:spacing w:after="120"/>
              <w:jc w:val="both"/>
              <w:rPr>
                <w:color w:val="000000" w:themeColor="text1"/>
                <w:sz w:val="20"/>
              </w:rPr>
            </w:pPr>
            <w:r w:rsidRPr="006B199D">
              <w:rPr>
                <w:color w:val="000000" w:themeColor="text1"/>
                <w:sz w:val="20"/>
              </w:rPr>
              <w:t>PPM</w:t>
            </w:r>
            <w:r w:rsidR="001B1DD0" w:rsidRPr="006B199D">
              <w:rPr>
                <w:color w:val="000000" w:themeColor="text1"/>
                <w:sz w:val="20"/>
              </w:rPr>
              <w:t xml:space="preserve"> maintains the PF per phase angle set-point at the connection point</w:t>
            </w:r>
          </w:p>
        </w:tc>
        <w:tc>
          <w:tcPr>
            <w:tcW w:w="1260" w:type="dxa"/>
            <w:vAlign w:val="center"/>
          </w:tcPr>
          <w:p w14:paraId="6A3D8BF9"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BFA" w14:textId="77777777" w:rsidR="001B1DD0" w:rsidRPr="006B199D" w:rsidRDefault="001B1DD0" w:rsidP="00A80103">
            <w:pPr>
              <w:pStyle w:val="BodyText"/>
              <w:spacing w:after="120"/>
              <w:jc w:val="both"/>
              <w:rPr>
                <w:color w:val="000000" w:themeColor="text1"/>
                <w:sz w:val="20"/>
              </w:rPr>
            </w:pPr>
          </w:p>
        </w:tc>
      </w:tr>
    </w:tbl>
    <w:p w14:paraId="6A3D8BFC" w14:textId="64C8D32F" w:rsidR="003504C2" w:rsidRPr="006B199D" w:rsidRDefault="003504C2"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Pr="006B199D">
        <w:rPr>
          <w:b/>
          <w:color w:val="000000" w:themeColor="text1"/>
          <w:sz w:val="20"/>
        </w:rPr>
        <w:t xml:space="preserve"> receives all </w:t>
      </w:r>
      <w:r w:rsidR="00AE47C7" w:rsidRPr="006B199D">
        <w:rPr>
          <w:b/>
          <w:color w:val="000000" w:themeColor="text1"/>
          <w:sz w:val="20"/>
        </w:rPr>
        <w:t>PF</w:t>
      </w:r>
      <w:r w:rsidRPr="006B199D">
        <w:rPr>
          <w:b/>
          <w:color w:val="000000" w:themeColor="text1"/>
          <w:sz w:val="20"/>
        </w:rPr>
        <w:t xml:space="preserve"> set-points</w:t>
      </w:r>
    </w:p>
    <w:p w14:paraId="6A3D8BFD" w14:textId="77777777" w:rsidR="003504C2" w:rsidRPr="006B199D" w:rsidRDefault="003504C2" w:rsidP="00A80103">
      <w:pPr>
        <w:pStyle w:val="BodyText"/>
        <w:spacing w:before="120" w:after="120"/>
        <w:jc w:val="both"/>
        <w:rPr>
          <w:color w:val="000000" w:themeColor="text1"/>
          <w:sz w:val="20"/>
        </w:rPr>
      </w:pPr>
      <w:r w:rsidRPr="006B199D">
        <w:rPr>
          <w:color w:val="000000" w:themeColor="text1"/>
          <w:sz w:val="20"/>
        </w:rPr>
        <w:t xml:space="preserve">As per the signed test procedure that was scanned and submitted to </w:t>
      </w:r>
      <w:hyperlink r:id="rId47" w:history="1">
        <w:r w:rsidRPr="006B199D">
          <w:rPr>
            <w:rStyle w:val="Hyperlink"/>
            <w:color w:val="000000" w:themeColor="text1"/>
            <w:sz w:val="20"/>
          </w:rPr>
          <w:t>generator_testing@eirgrid.com</w:t>
        </w:r>
      </w:hyperlink>
      <w:r w:rsidRPr="006B199D">
        <w:rPr>
          <w:color w:val="000000" w:themeColor="text1"/>
          <w:sz w:val="20"/>
        </w:rPr>
        <w:t>, All Mvar set-points were received on the day of testing.</w:t>
      </w:r>
    </w:p>
    <w:p w14:paraId="6A3D8BFE" w14:textId="77777777" w:rsidR="00B72581" w:rsidRPr="006B199D" w:rsidRDefault="00B72581" w:rsidP="00A80103">
      <w:pPr>
        <w:pStyle w:val="BodyText"/>
        <w:spacing w:before="120" w:after="120"/>
        <w:jc w:val="both"/>
        <w:rPr>
          <w:b/>
          <w:color w:val="000000" w:themeColor="text1"/>
          <w:sz w:val="20"/>
        </w:rPr>
      </w:pPr>
      <w:r w:rsidRPr="006B199D">
        <w:rPr>
          <w:b/>
          <w:color w:val="000000" w:themeColor="text1"/>
          <w:sz w:val="20"/>
        </w:rPr>
        <w:t>Criteria – Set-point Implementation and Feedback within 20 seconds of receipt</w:t>
      </w:r>
    </w:p>
    <w:p w14:paraId="6A3D8BFF" w14:textId="77777777" w:rsidR="0050001D" w:rsidRPr="006B199D" w:rsidRDefault="00856CD3" w:rsidP="00A80103">
      <w:pPr>
        <w:pStyle w:val="BodyText"/>
        <w:spacing w:before="120" w:after="120"/>
        <w:jc w:val="both"/>
        <w:rPr>
          <w:color w:val="000000" w:themeColor="text1"/>
          <w:sz w:val="20"/>
        </w:rPr>
      </w:pPr>
      <w:r w:rsidRPr="006B199D">
        <w:rPr>
          <w:color w:val="000000" w:themeColor="text1"/>
          <w:sz w:val="20"/>
        </w:rPr>
        <w:t>Table X</w:t>
      </w:r>
      <w:r w:rsidR="00B72581" w:rsidRPr="006B199D">
        <w:rPr>
          <w:color w:val="000000" w:themeColor="text1"/>
          <w:sz w:val="20"/>
        </w:rPr>
        <w:t xml:space="preserve"> demonstrates that each set-point was implemented within 20 seconds of receipt. </w:t>
      </w:r>
    </w:p>
    <w:p w14:paraId="6A3D8C00" w14:textId="77777777" w:rsidR="00B72581" w:rsidRPr="006B199D" w:rsidRDefault="00B72581" w:rsidP="00A80103">
      <w:pPr>
        <w:pStyle w:val="BodyText"/>
        <w:spacing w:before="120" w:after="120"/>
        <w:jc w:val="both"/>
        <w:rPr>
          <w:i/>
          <w:color w:val="000000" w:themeColor="text1"/>
          <w:sz w:val="20"/>
        </w:rPr>
      </w:pPr>
      <w:r w:rsidRPr="006B199D">
        <w:rPr>
          <w:i/>
          <w:color w:val="000000" w:themeColor="text1"/>
          <w:sz w:val="20"/>
        </w:rPr>
        <w:t>[Insert a table showing the implementation times of each set-point received</w:t>
      </w:r>
      <w:r w:rsidR="00F701A5" w:rsidRPr="006B199D">
        <w:rPr>
          <w:i/>
          <w:color w:val="000000" w:themeColor="text1"/>
          <w:sz w:val="20"/>
        </w:rPr>
        <w:t>].</w:t>
      </w:r>
    </w:p>
    <w:tbl>
      <w:tblPr>
        <w:tblStyle w:val="TableGrid"/>
        <w:tblW w:w="8330" w:type="dxa"/>
        <w:tblInd w:w="378" w:type="dxa"/>
        <w:tblLook w:val="04A0" w:firstRow="1" w:lastRow="0" w:firstColumn="1" w:lastColumn="0" w:noHBand="0" w:noVBand="1"/>
      </w:tblPr>
      <w:tblGrid>
        <w:gridCol w:w="2880"/>
        <w:gridCol w:w="2840"/>
        <w:gridCol w:w="2610"/>
      </w:tblGrid>
      <w:tr w:rsidR="00B72581" w:rsidRPr="006B199D" w14:paraId="6A3D8C04" w14:textId="77777777" w:rsidTr="00732B4B">
        <w:trPr>
          <w:cantSplit/>
          <w:trHeight w:val="440"/>
          <w:tblHeader/>
        </w:trPr>
        <w:tc>
          <w:tcPr>
            <w:tcW w:w="2880" w:type="dxa"/>
          </w:tcPr>
          <w:p w14:paraId="6A3D8C01" w14:textId="77777777" w:rsidR="00B72581" w:rsidRPr="006B199D" w:rsidRDefault="00B72581" w:rsidP="00A80103">
            <w:pPr>
              <w:jc w:val="both"/>
              <w:rPr>
                <w:b/>
                <w:color w:val="000000" w:themeColor="text1"/>
                <w:sz w:val="20"/>
              </w:rPr>
            </w:pPr>
            <w:r w:rsidRPr="006B199D">
              <w:rPr>
                <w:b/>
                <w:color w:val="000000" w:themeColor="text1"/>
                <w:sz w:val="20"/>
              </w:rPr>
              <w:t>Time of Set-point</w:t>
            </w:r>
          </w:p>
        </w:tc>
        <w:tc>
          <w:tcPr>
            <w:tcW w:w="2840" w:type="dxa"/>
          </w:tcPr>
          <w:p w14:paraId="6A3D8C02" w14:textId="77777777" w:rsidR="00B72581" w:rsidRPr="006B199D" w:rsidRDefault="00B72581" w:rsidP="00A80103">
            <w:pPr>
              <w:jc w:val="both"/>
              <w:rPr>
                <w:b/>
                <w:color w:val="000000" w:themeColor="text1"/>
                <w:sz w:val="20"/>
              </w:rPr>
            </w:pPr>
            <w:r w:rsidRPr="006B199D">
              <w:rPr>
                <w:b/>
                <w:color w:val="000000" w:themeColor="text1"/>
                <w:sz w:val="20"/>
              </w:rPr>
              <w:t>Time of Mvar Settling</w:t>
            </w:r>
          </w:p>
        </w:tc>
        <w:tc>
          <w:tcPr>
            <w:tcW w:w="2610" w:type="dxa"/>
          </w:tcPr>
          <w:p w14:paraId="6A3D8C03" w14:textId="77777777" w:rsidR="00B72581" w:rsidRPr="006B199D" w:rsidRDefault="00B72581" w:rsidP="00A80103">
            <w:pPr>
              <w:jc w:val="both"/>
              <w:rPr>
                <w:b/>
                <w:color w:val="000000" w:themeColor="text1"/>
                <w:sz w:val="20"/>
              </w:rPr>
            </w:pPr>
            <w:r w:rsidRPr="006B199D">
              <w:rPr>
                <w:b/>
                <w:color w:val="000000" w:themeColor="text1"/>
                <w:sz w:val="20"/>
              </w:rPr>
              <w:t>Implementation Time</w:t>
            </w:r>
          </w:p>
        </w:tc>
      </w:tr>
      <w:tr w:rsidR="00B72581" w:rsidRPr="006B199D" w14:paraId="6A3D8C08" w14:textId="77777777" w:rsidTr="00B72581">
        <w:trPr>
          <w:trHeight w:val="269"/>
        </w:trPr>
        <w:tc>
          <w:tcPr>
            <w:tcW w:w="2880" w:type="dxa"/>
          </w:tcPr>
          <w:p w14:paraId="6A3D8C05" w14:textId="77777777" w:rsidR="00B72581" w:rsidRPr="006B199D" w:rsidRDefault="00B72581" w:rsidP="00A80103">
            <w:pPr>
              <w:jc w:val="both"/>
              <w:rPr>
                <w:color w:val="000000" w:themeColor="text1"/>
                <w:sz w:val="20"/>
              </w:rPr>
            </w:pPr>
            <w:r w:rsidRPr="006B199D">
              <w:rPr>
                <w:rFonts w:cs="Arial"/>
                <w:color w:val="000000" w:themeColor="text1"/>
                <w:sz w:val="20"/>
                <w:lang w:eastAsia="en-IE"/>
              </w:rPr>
              <w:t>12:43:07</w:t>
            </w:r>
          </w:p>
        </w:tc>
        <w:tc>
          <w:tcPr>
            <w:tcW w:w="2840" w:type="dxa"/>
          </w:tcPr>
          <w:p w14:paraId="6A3D8C06" w14:textId="77777777" w:rsidR="00B72581" w:rsidRPr="006B199D" w:rsidRDefault="00B72581" w:rsidP="00A80103">
            <w:pPr>
              <w:jc w:val="both"/>
              <w:rPr>
                <w:color w:val="000000" w:themeColor="text1"/>
                <w:sz w:val="20"/>
              </w:rPr>
            </w:pPr>
            <w:r w:rsidRPr="006B199D">
              <w:rPr>
                <w:rFonts w:cs="Arial"/>
                <w:color w:val="000000" w:themeColor="text1"/>
                <w:sz w:val="20"/>
                <w:lang w:eastAsia="en-IE"/>
              </w:rPr>
              <w:t>12:43:10</w:t>
            </w:r>
          </w:p>
        </w:tc>
        <w:tc>
          <w:tcPr>
            <w:tcW w:w="2610" w:type="dxa"/>
          </w:tcPr>
          <w:p w14:paraId="6A3D8C07" w14:textId="77777777" w:rsidR="00B72581" w:rsidRPr="006B199D" w:rsidRDefault="00B72581" w:rsidP="00A80103">
            <w:pPr>
              <w:jc w:val="both"/>
              <w:rPr>
                <w:color w:val="000000" w:themeColor="text1"/>
                <w:sz w:val="20"/>
              </w:rPr>
            </w:pPr>
            <w:r w:rsidRPr="006B199D">
              <w:rPr>
                <w:color w:val="000000" w:themeColor="text1"/>
                <w:sz w:val="20"/>
              </w:rPr>
              <w:t>3 seconds</w:t>
            </w:r>
          </w:p>
        </w:tc>
      </w:tr>
      <w:tr w:rsidR="00B72581" w:rsidRPr="006B199D" w14:paraId="6A3D8C0C" w14:textId="77777777" w:rsidTr="00B72581">
        <w:trPr>
          <w:trHeight w:val="269"/>
        </w:trPr>
        <w:tc>
          <w:tcPr>
            <w:tcW w:w="2880" w:type="dxa"/>
          </w:tcPr>
          <w:p w14:paraId="6A3D8C09" w14:textId="77777777" w:rsidR="00B72581" w:rsidRPr="006B199D" w:rsidRDefault="00B72581" w:rsidP="00A80103">
            <w:pPr>
              <w:jc w:val="both"/>
              <w:rPr>
                <w:color w:val="000000" w:themeColor="text1"/>
                <w:sz w:val="20"/>
              </w:rPr>
            </w:pPr>
            <w:r w:rsidRPr="006B199D">
              <w:rPr>
                <w:rFonts w:cs="Arial"/>
                <w:color w:val="000000" w:themeColor="text1"/>
                <w:sz w:val="20"/>
                <w:lang w:eastAsia="en-IE"/>
              </w:rPr>
              <w:t>12:49:48</w:t>
            </w:r>
          </w:p>
        </w:tc>
        <w:tc>
          <w:tcPr>
            <w:tcW w:w="2840" w:type="dxa"/>
          </w:tcPr>
          <w:p w14:paraId="6A3D8C0A" w14:textId="77777777" w:rsidR="00B72581" w:rsidRPr="006B199D" w:rsidRDefault="00B72581" w:rsidP="00A80103">
            <w:pPr>
              <w:jc w:val="both"/>
              <w:rPr>
                <w:color w:val="000000" w:themeColor="text1"/>
                <w:sz w:val="20"/>
              </w:rPr>
            </w:pPr>
            <w:r w:rsidRPr="006B199D">
              <w:rPr>
                <w:rFonts w:cs="Arial"/>
                <w:color w:val="000000" w:themeColor="text1"/>
                <w:sz w:val="20"/>
                <w:lang w:eastAsia="en-IE"/>
              </w:rPr>
              <w:t>12:49:50</w:t>
            </w:r>
          </w:p>
        </w:tc>
        <w:tc>
          <w:tcPr>
            <w:tcW w:w="2610" w:type="dxa"/>
          </w:tcPr>
          <w:p w14:paraId="6A3D8C0B" w14:textId="77777777" w:rsidR="00B72581" w:rsidRPr="006B199D" w:rsidRDefault="00B72581" w:rsidP="00A80103">
            <w:pPr>
              <w:jc w:val="both"/>
              <w:rPr>
                <w:color w:val="000000" w:themeColor="text1"/>
                <w:sz w:val="20"/>
              </w:rPr>
            </w:pPr>
            <w:r w:rsidRPr="006B199D">
              <w:rPr>
                <w:color w:val="000000" w:themeColor="text1"/>
                <w:sz w:val="20"/>
              </w:rPr>
              <w:t>2 seconds</w:t>
            </w:r>
          </w:p>
        </w:tc>
      </w:tr>
      <w:tr w:rsidR="00B72581" w:rsidRPr="006B199D" w14:paraId="6A3D8C10" w14:textId="77777777" w:rsidTr="00B72581">
        <w:trPr>
          <w:trHeight w:val="269"/>
        </w:trPr>
        <w:tc>
          <w:tcPr>
            <w:tcW w:w="2880" w:type="dxa"/>
          </w:tcPr>
          <w:p w14:paraId="6A3D8C0D" w14:textId="77777777" w:rsidR="00B72581" w:rsidRPr="006B199D" w:rsidRDefault="00B72581" w:rsidP="00A80103">
            <w:pPr>
              <w:jc w:val="both"/>
              <w:rPr>
                <w:color w:val="000000" w:themeColor="text1"/>
                <w:sz w:val="20"/>
              </w:rPr>
            </w:pPr>
          </w:p>
        </w:tc>
        <w:tc>
          <w:tcPr>
            <w:tcW w:w="2840" w:type="dxa"/>
          </w:tcPr>
          <w:p w14:paraId="6A3D8C0E" w14:textId="77777777" w:rsidR="00B72581" w:rsidRPr="006B199D" w:rsidRDefault="00B72581" w:rsidP="00A80103">
            <w:pPr>
              <w:jc w:val="both"/>
              <w:rPr>
                <w:color w:val="000000" w:themeColor="text1"/>
                <w:sz w:val="20"/>
              </w:rPr>
            </w:pPr>
          </w:p>
        </w:tc>
        <w:tc>
          <w:tcPr>
            <w:tcW w:w="2610" w:type="dxa"/>
          </w:tcPr>
          <w:p w14:paraId="6A3D8C0F" w14:textId="77777777" w:rsidR="00B72581" w:rsidRPr="006B199D" w:rsidRDefault="00B72581" w:rsidP="00A80103">
            <w:pPr>
              <w:jc w:val="both"/>
              <w:rPr>
                <w:color w:val="000000" w:themeColor="text1"/>
                <w:sz w:val="20"/>
              </w:rPr>
            </w:pPr>
          </w:p>
        </w:tc>
      </w:tr>
    </w:tbl>
    <w:p w14:paraId="6A3D8C11" w14:textId="77777777" w:rsidR="00474000" w:rsidRPr="006B199D" w:rsidRDefault="00474000" w:rsidP="00474000">
      <w:pPr>
        <w:pStyle w:val="BodyText"/>
        <w:jc w:val="center"/>
        <w:rPr>
          <w:color w:val="000000" w:themeColor="text1"/>
          <w:sz w:val="20"/>
        </w:rPr>
      </w:pPr>
      <w:r w:rsidRPr="006B199D">
        <w:rPr>
          <w:color w:val="000000" w:themeColor="text1"/>
          <w:sz w:val="20"/>
        </w:rPr>
        <w:t>Table X</w:t>
      </w:r>
    </w:p>
    <w:p w14:paraId="6A3D8C12" w14:textId="075A9223" w:rsidR="00B72581" w:rsidRPr="006B199D" w:rsidRDefault="00B72581" w:rsidP="00A80103">
      <w:pPr>
        <w:pStyle w:val="BodyText"/>
        <w:spacing w:before="120" w:after="120"/>
        <w:jc w:val="both"/>
        <w:rPr>
          <w:b/>
          <w:color w:val="000000" w:themeColor="text1"/>
          <w:sz w:val="20"/>
        </w:rPr>
      </w:pPr>
      <w:r w:rsidRPr="006B199D">
        <w:rPr>
          <w:b/>
          <w:color w:val="000000" w:themeColor="text1"/>
          <w:sz w:val="20"/>
        </w:rPr>
        <w:t xml:space="preserve">Criteria – </w:t>
      </w:r>
      <w:r w:rsidR="00642064" w:rsidRPr="006B199D">
        <w:rPr>
          <w:b/>
          <w:color w:val="000000" w:themeColor="text1"/>
          <w:sz w:val="20"/>
        </w:rPr>
        <w:t>PPM</w:t>
      </w:r>
      <w:r w:rsidRPr="006B199D">
        <w:rPr>
          <w:b/>
          <w:color w:val="000000" w:themeColor="text1"/>
          <w:sz w:val="20"/>
        </w:rPr>
        <w:t xml:space="preserve"> maintains the PF set-point at the connection point</w:t>
      </w:r>
    </w:p>
    <w:p w14:paraId="6A3D8C13" w14:textId="77777777" w:rsidR="00B72581" w:rsidRPr="006B199D" w:rsidRDefault="00B72581"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C14" w14:textId="38A4F6F2" w:rsidR="00CF1BA3"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r w:rsidR="00B72581" w:rsidRPr="006B199D">
        <w:rPr>
          <w:i/>
          <w:color w:val="000000" w:themeColor="text1"/>
          <w:sz w:val="20"/>
        </w:rPr>
        <w:t xml:space="preserve"> </w:t>
      </w:r>
    </w:p>
    <w:p w14:paraId="6A3D8C15" w14:textId="2BA27E87" w:rsidR="00CF1BA3" w:rsidRPr="006B199D" w:rsidRDefault="00911519" w:rsidP="00A80103">
      <w:pPr>
        <w:pStyle w:val="BodyText"/>
        <w:spacing w:before="120" w:after="120"/>
        <w:jc w:val="both"/>
        <w:rPr>
          <w:color w:val="000000" w:themeColor="text1"/>
          <w:sz w:val="20"/>
        </w:rPr>
      </w:pPr>
      <w:r w:rsidRPr="006B199D">
        <w:rPr>
          <w:color w:val="000000" w:themeColor="text1"/>
          <w:sz w:val="20"/>
        </w:rPr>
        <w:t>As shown in Table X</w:t>
      </w:r>
      <w:r w:rsidR="00B72581" w:rsidRPr="006B199D">
        <w:rPr>
          <w:color w:val="000000" w:themeColor="text1"/>
          <w:sz w:val="20"/>
        </w:rPr>
        <w:t xml:space="preserve">, the </w:t>
      </w:r>
      <w:r w:rsidR="00642064" w:rsidRPr="006B199D">
        <w:rPr>
          <w:color w:val="000000" w:themeColor="text1"/>
          <w:sz w:val="20"/>
        </w:rPr>
        <w:t>PPM</w:t>
      </w:r>
      <w:r w:rsidR="00B72581" w:rsidRPr="006B199D">
        <w:rPr>
          <w:color w:val="000000" w:themeColor="text1"/>
          <w:sz w:val="20"/>
        </w:rPr>
        <w:t xml:space="preserve"> response is within +/-2 Mvar of the required response. </w:t>
      </w:r>
    </w:p>
    <w:p w14:paraId="6A3D8C16" w14:textId="77777777" w:rsidR="00B72581" w:rsidRPr="006B199D" w:rsidRDefault="00B72581" w:rsidP="00A80103">
      <w:pPr>
        <w:pStyle w:val="BodyText"/>
        <w:spacing w:before="120" w:after="120"/>
        <w:jc w:val="both"/>
        <w:rPr>
          <w:i/>
          <w:color w:val="000000" w:themeColor="text1"/>
          <w:sz w:val="20"/>
        </w:rPr>
      </w:pPr>
      <w:r w:rsidRPr="006B199D">
        <w:rPr>
          <w:i/>
          <w:color w:val="000000" w:themeColor="text1"/>
          <w:sz w:val="20"/>
        </w:rPr>
        <w:t>[Include a table detailing the Minimum, Maximum and Average Mvar for each set-point tested</w:t>
      </w:r>
      <w:r w:rsidR="00F701A5" w:rsidRPr="006B199D">
        <w:rPr>
          <w:i/>
          <w:color w:val="000000" w:themeColor="text1"/>
          <w:sz w:val="20"/>
        </w:rPr>
        <w:t>].</w:t>
      </w:r>
    </w:p>
    <w:tbl>
      <w:tblPr>
        <w:tblStyle w:val="TableGrid"/>
        <w:tblW w:w="0" w:type="auto"/>
        <w:tblLook w:val="04A0" w:firstRow="1" w:lastRow="0" w:firstColumn="1" w:lastColumn="0" w:noHBand="0" w:noVBand="1"/>
      </w:tblPr>
      <w:tblGrid>
        <w:gridCol w:w="1367"/>
        <w:gridCol w:w="1367"/>
        <w:gridCol w:w="1367"/>
        <w:gridCol w:w="1368"/>
        <w:gridCol w:w="1367"/>
        <w:gridCol w:w="1367"/>
        <w:gridCol w:w="1368"/>
      </w:tblGrid>
      <w:tr w:rsidR="00B72581" w:rsidRPr="006B199D" w14:paraId="6A3D8C1E" w14:textId="77777777" w:rsidTr="0083110B">
        <w:trPr>
          <w:cantSplit/>
          <w:trHeight w:val="440"/>
          <w:tblHeader/>
        </w:trPr>
        <w:tc>
          <w:tcPr>
            <w:tcW w:w="1367" w:type="dxa"/>
            <w:vAlign w:val="center"/>
          </w:tcPr>
          <w:p w14:paraId="6A3D8C17" w14:textId="77777777" w:rsidR="00B72581" w:rsidRPr="006B199D" w:rsidRDefault="00B72581" w:rsidP="00A80103">
            <w:pPr>
              <w:pStyle w:val="BodyText"/>
              <w:jc w:val="both"/>
              <w:rPr>
                <w:b/>
                <w:color w:val="000000" w:themeColor="text1"/>
                <w:sz w:val="20"/>
              </w:rPr>
            </w:pPr>
            <w:r w:rsidRPr="006B199D">
              <w:rPr>
                <w:b/>
                <w:color w:val="000000" w:themeColor="text1"/>
                <w:sz w:val="20"/>
              </w:rPr>
              <w:t>Time</w:t>
            </w:r>
          </w:p>
        </w:tc>
        <w:tc>
          <w:tcPr>
            <w:tcW w:w="1367" w:type="dxa"/>
            <w:vAlign w:val="center"/>
          </w:tcPr>
          <w:p w14:paraId="6A3D8C18" w14:textId="77777777" w:rsidR="00B72581" w:rsidRPr="006B199D" w:rsidRDefault="00B72581" w:rsidP="00A80103">
            <w:pPr>
              <w:pStyle w:val="BodyText"/>
              <w:jc w:val="both"/>
              <w:rPr>
                <w:b/>
                <w:color w:val="000000" w:themeColor="text1"/>
                <w:sz w:val="20"/>
              </w:rPr>
            </w:pPr>
            <w:r w:rsidRPr="006B199D">
              <w:rPr>
                <w:b/>
                <w:color w:val="000000" w:themeColor="text1"/>
                <w:sz w:val="20"/>
              </w:rPr>
              <w:t>Active Power (MW)</w:t>
            </w:r>
          </w:p>
        </w:tc>
        <w:tc>
          <w:tcPr>
            <w:tcW w:w="1367" w:type="dxa"/>
            <w:vAlign w:val="center"/>
          </w:tcPr>
          <w:p w14:paraId="6A3D8C19" w14:textId="77777777" w:rsidR="00B72581" w:rsidRPr="006B199D" w:rsidRDefault="00B72581" w:rsidP="00A80103">
            <w:pPr>
              <w:pStyle w:val="BodyText"/>
              <w:jc w:val="both"/>
              <w:rPr>
                <w:b/>
                <w:color w:val="000000" w:themeColor="text1"/>
                <w:sz w:val="20"/>
              </w:rPr>
            </w:pPr>
            <w:r w:rsidRPr="006B199D">
              <w:rPr>
                <w:b/>
                <w:color w:val="000000" w:themeColor="text1"/>
                <w:sz w:val="20"/>
              </w:rPr>
              <w:t>PF Set-point (degrees)</w:t>
            </w:r>
          </w:p>
        </w:tc>
        <w:tc>
          <w:tcPr>
            <w:tcW w:w="1368" w:type="dxa"/>
            <w:vAlign w:val="center"/>
          </w:tcPr>
          <w:p w14:paraId="6A3D8C1A" w14:textId="77777777" w:rsidR="00B72581" w:rsidRPr="006B199D" w:rsidRDefault="00B72581" w:rsidP="00A80103">
            <w:pPr>
              <w:pStyle w:val="BodyText"/>
              <w:jc w:val="both"/>
              <w:rPr>
                <w:b/>
                <w:color w:val="000000" w:themeColor="text1"/>
                <w:sz w:val="20"/>
              </w:rPr>
            </w:pPr>
            <w:r w:rsidRPr="006B199D">
              <w:rPr>
                <w:b/>
                <w:color w:val="000000" w:themeColor="text1"/>
                <w:sz w:val="20"/>
              </w:rPr>
              <w:t>Required Mvar</w:t>
            </w:r>
          </w:p>
        </w:tc>
        <w:tc>
          <w:tcPr>
            <w:tcW w:w="1367" w:type="dxa"/>
            <w:vAlign w:val="center"/>
          </w:tcPr>
          <w:p w14:paraId="6A3D8C1B" w14:textId="77777777" w:rsidR="00B72581" w:rsidRPr="006B199D" w:rsidRDefault="00B72581" w:rsidP="00A80103">
            <w:pPr>
              <w:pStyle w:val="BodyText"/>
              <w:jc w:val="both"/>
              <w:rPr>
                <w:b/>
                <w:color w:val="000000" w:themeColor="text1"/>
                <w:sz w:val="20"/>
              </w:rPr>
            </w:pPr>
            <w:r w:rsidRPr="006B199D">
              <w:rPr>
                <w:b/>
                <w:color w:val="000000" w:themeColor="text1"/>
                <w:sz w:val="20"/>
              </w:rPr>
              <w:t>Minimum Mvar</w:t>
            </w:r>
          </w:p>
        </w:tc>
        <w:tc>
          <w:tcPr>
            <w:tcW w:w="1367" w:type="dxa"/>
            <w:vAlign w:val="center"/>
          </w:tcPr>
          <w:p w14:paraId="6A3D8C1C" w14:textId="77777777" w:rsidR="00B72581" w:rsidRPr="006B199D" w:rsidRDefault="00B72581" w:rsidP="00A80103">
            <w:pPr>
              <w:pStyle w:val="BodyText"/>
              <w:jc w:val="both"/>
              <w:rPr>
                <w:b/>
                <w:color w:val="000000" w:themeColor="text1"/>
                <w:sz w:val="20"/>
              </w:rPr>
            </w:pPr>
            <w:r w:rsidRPr="006B199D">
              <w:rPr>
                <w:b/>
                <w:color w:val="000000" w:themeColor="text1"/>
                <w:sz w:val="20"/>
              </w:rPr>
              <w:t>Maximum Mvar</w:t>
            </w:r>
          </w:p>
        </w:tc>
        <w:tc>
          <w:tcPr>
            <w:tcW w:w="1368" w:type="dxa"/>
            <w:vAlign w:val="center"/>
          </w:tcPr>
          <w:p w14:paraId="6A3D8C1D" w14:textId="77777777" w:rsidR="00B72581" w:rsidRPr="006B199D" w:rsidRDefault="00B72581" w:rsidP="00A80103">
            <w:pPr>
              <w:pStyle w:val="BodyText"/>
              <w:jc w:val="both"/>
              <w:rPr>
                <w:b/>
                <w:color w:val="000000" w:themeColor="text1"/>
                <w:sz w:val="20"/>
              </w:rPr>
            </w:pPr>
            <w:r w:rsidRPr="006B199D">
              <w:rPr>
                <w:b/>
                <w:color w:val="000000" w:themeColor="text1"/>
                <w:sz w:val="20"/>
              </w:rPr>
              <w:t>Average Mvar</w:t>
            </w:r>
          </w:p>
        </w:tc>
      </w:tr>
      <w:tr w:rsidR="00B72581" w:rsidRPr="006B199D" w14:paraId="6A3D8C26" w14:textId="77777777" w:rsidTr="0083110B">
        <w:trPr>
          <w:trHeight w:val="315"/>
        </w:trPr>
        <w:tc>
          <w:tcPr>
            <w:tcW w:w="1367" w:type="dxa"/>
            <w:vAlign w:val="center"/>
          </w:tcPr>
          <w:p w14:paraId="6A3D8C1F" w14:textId="77777777" w:rsidR="00B72581" w:rsidRPr="006B199D" w:rsidRDefault="00B72581" w:rsidP="00A80103">
            <w:pPr>
              <w:pStyle w:val="BodyText"/>
              <w:jc w:val="both"/>
              <w:rPr>
                <w:color w:val="000000" w:themeColor="text1"/>
                <w:sz w:val="20"/>
              </w:rPr>
            </w:pPr>
            <w:r w:rsidRPr="006B199D">
              <w:rPr>
                <w:color w:val="000000" w:themeColor="text1"/>
                <w:sz w:val="20"/>
              </w:rPr>
              <w:t>hh:mm:ss</w:t>
            </w:r>
          </w:p>
        </w:tc>
        <w:tc>
          <w:tcPr>
            <w:tcW w:w="1367" w:type="dxa"/>
            <w:vAlign w:val="center"/>
          </w:tcPr>
          <w:p w14:paraId="6A3D8C20" w14:textId="77777777" w:rsidR="00B72581" w:rsidRPr="006B199D" w:rsidRDefault="00B72581" w:rsidP="00A80103">
            <w:pPr>
              <w:pStyle w:val="BodyText"/>
              <w:jc w:val="both"/>
              <w:rPr>
                <w:color w:val="000000" w:themeColor="text1"/>
                <w:sz w:val="20"/>
              </w:rPr>
            </w:pPr>
            <w:r w:rsidRPr="006B199D">
              <w:rPr>
                <w:color w:val="000000" w:themeColor="text1"/>
                <w:sz w:val="20"/>
              </w:rPr>
              <w:t>a MW</w:t>
            </w:r>
          </w:p>
        </w:tc>
        <w:tc>
          <w:tcPr>
            <w:tcW w:w="1367" w:type="dxa"/>
            <w:vAlign w:val="center"/>
          </w:tcPr>
          <w:p w14:paraId="6A3D8C21" w14:textId="77777777" w:rsidR="00B72581" w:rsidRPr="006B199D" w:rsidRDefault="00B72581" w:rsidP="00A80103">
            <w:pPr>
              <w:pStyle w:val="BodyText"/>
              <w:jc w:val="both"/>
              <w:rPr>
                <w:color w:val="000000" w:themeColor="text1"/>
                <w:sz w:val="20"/>
              </w:rPr>
            </w:pPr>
            <w:r w:rsidRPr="006B199D">
              <w:rPr>
                <w:color w:val="000000" w:themeColor="text1"/>
                <w:sz w:val="20"/>
              </w:rPr>
              <w:t>b degrees</w:t>
            </w:r>
          </w:p>
        </w:tc>
        <w:tc>
          <w:tcPr>
            <w:tcW w:w="1368" w:type="dxa"/>
            <w:vAlign w:val="center"/>
          </w:tcPr>
          <w:p w14:paraId="6A3D8C22" w14:textId="77777777" w:rsidR="00B72581" w:rsidRPr="006B199D" w:rsidRDefault="00B72581" w:rsidP="00A80103">
            <w:pPr>
              <w:pStyle w:val="BodyText"/>
              <w:jc w:val="both"/>
              <w:rPr>
                <w:color w:val="000000" w:themeColor="text1"/>
                <w:sz w:val="20"/>
              </w:rPr>
            </w:pPr>
            <w:r w:rsidRPr="006B199D">
              <w:rPr>
                <w:color w:val="000000" w:themeColor="text1"/>
                <w:sz w:val="20"/>
              </w:rPr>
              <w:t>c Mvar</w:t>
            </w:r>
          </w:p>
        </w:tc>
        <w:tc>
          <w:tcPr>
            <w:tcW w:w="1367" w:type="dxa"/>
            <w:vAlign w:val="center"/>
          </w:tcPr>
          <w:p w14:paraId="6A3D8C23" w14:textId="77777777" w:rsidR="00B72581" w:rsidRPr="006B199D" w:rsidRDefault="00B72581" w:rsidP="00A80103">
            <w:pPr>
              <w:pStyle w:val="BodyText"/>
              <w:jc w:val="both"/>
              <w:rPr>
                <w:color w:val="000000" w:themeColor="text1"/>
                <w:sz w:val="20"/>
              </w:rPr>
            </w:pPr>
            <w:r w:rsidRPr="006B199D">
              <w:rPr>
                <w:color w:val="000000" w:themeColor="text1"/>
                <w:sz w:val="20"/>
              </w:rPr>
              <w:t>d Mvar</w:t>
            </w:r>
          </w:p>
        </w:tc>
        <w:tc>
          <w:tcPr>
            <w:tcW w:w="1367" w:type="dxa"/>
            <w:vAlign w:val="center"/>
          </w:tcPr>
          <w:p w14:paraId="6A3D8C24" w14:textId="77777777" w:rsidR="00B72581" w:rsidRPr="006B199D" w:rsidRDefault="00B72581" w:rsidP="00A80103">
            <w:pPr>
              <w:pStyle w:val="BodyText"/>
              <w:jc w:val="both"/>
              <w:rPr>
                <w:color w:val="000000" w:themeColor="text1"/>
                <w:sz w:val="20"/>
              </w:rPr>
            </w:pPr>
            <w:r w:rsidRPr="006B199D">
              <w:rPr>
                <w:color w:val="000000" w:themeColor="text1"/>
                <w:sz w:val="20"/>
              </w:rPr>
              <w:t>e Mvar</w:t>
            </w:r>
          </w:p>
        </w:tc>
        <w:tc>
          <w:tcPr>
            <w:tcW w:w="1368" w:type="dxa"/>
            <w:vAlign w:val="center"/>
          </w:tcPr>
          <w:p w14:paraId="6A3D8C25" w14:textId="77777777" w:rsidR="00B72581" w:rsidRPr="006B199D" w:rsidRDefault="00B72581" w:rsidP="00A80103">
            <w:pPr>
              <w:pStyle w:val="BodyText"/>
              <w:jc w:val="both"/>
              <w:rPr>
                <w:color w:val="000000" w:themeColor="text1"/>
                <w:sz w:val="20"/>
              </w:rPr>
            </w:pPr>
            <w:r w:rsidRPr="006B199D">
              <w:rPr>
                <w:color w:val="000000" w:themeColor="text1"/>
                <w:sz w:val="20"/>
              </w:rPr>
              <w:t>c Mvar</w:t>
            </w:r>
          </w:p>
        </w:tc>
      </w:tr>
      <w:tr w:rsidR="00B72581" w:rsidRPr="006B199D" w14:paraId="6A3D8C2E" w14:textId="77777777" w:rsidTr="0083110B">
        <w:trPr>
          <w:trHeight w:val="315"/>
        </w:trPr>
        <w:tc>
          <w:tcPr>
            <w:tcW w:w="1367" w:type="dxa"/>
            <w:vAlign w:val="center"/>
          </w:tcPr>
          <w:p w14:paraId="6A3D8C27" w14:textId="77777777" w:rsidR="00B72581" w:rsidRPr="006B199D" w:rsidRDefault="00B72581" w:rsidP="00A80103">
            <w:pPr>
              <w:pStyle w:val="BodyText"/>
              <w:jc w:val="both"/>
              <w:rPr>
                <w:color w:val="000000" w:themeColor="text1"/>
                <w:sz w:val="20"/>
              </w:rPr>
            </w:pPr>
            <w:r w:rsidRPr="006B199D">
              <w:rPr>
                <w:color w:val="000000" w:themeColor="text1"/>
                <w:sz w:val="20"/>
              </w:rPr>
              <w:t>hh:mm:ss</w:t>
            </w:r>
          </w:p>
        </w:tc>
        <w:tc>
          <w:tcPr>
            <w:tcW w:w="1367" w:type="dxa"/>
            <w:vAlign w:val="center"/>
          </w:tcPr>
          <w:p w14:paraId="6A3D8C28" w14:textId="77777777" w:rsidR="00B72581" w:rsidRPr="006B199D" w:rsidRDefault="00B72581" w:rsidP="00A80103">
            <w:pPr>
              <w:pStyle w:val="BodyText"/>
              <w:jc w:val="both"/>
              <w:rPr>
                <w:color w:val="000000" w:themeColor="text1"/>
                <w:sz w:val="20"/>
              </w:rPr>
            </w:pPr>
            <w:r w:rsidRPr="006B199D">
              <w:rPr>
                <w:color w:val="000000" w:themeColor="text1"/>
                <w:sz w:val="20"/>
              </w:rPr>
              <w:t>f MW</w:t>
            </w:r>
          </w:p>
        </w:tc>
        <w:tc>
          <w:tcPr>
            <w:tcW w:w="1367" w:type="dxa"/>
            <w:vAlign w:val="center"/>
          </w:tcPr>
          <w:p w14:paraId="6A3D8C29" w14:textId="77777777" w:rsidR="00B72581" w:rsidRPr="006B199D" w:rsidRDefault="00B72581" w:rsidP="00A80103">
            <w:pPr>
              <w:pStyle w:val="BodyText"/>
              <w:jc w:val="both"/>
              <w:rPr>
                <w:color w:val="000000" w:themeColor="text1"/>
                <w:sz w:val="20"/>
              </w:rPr>
            </w:pPr>
            <w:r w:rsidRPr="006B199D">
              <w:rPr>
                <w:color w:val="000000" w:themeColor="text1"/>
                <w:sz w:val="20"/>
              </w:rPr>
              <w:t>g degrees</w:t>
            </w:r>
          </w:p>
        </w:tc>
        <w:tc>
          <w:tcPr>
            <w:tcW w:w="1368" w:type="dxa"/>
            <w:vAlign w:val="center"/>
          </w:tcPr>
          <w:p w14:paraId="6A3D8C2A" w14:textId="77777777" w:rsidR="00B72581" w:rsidRPr="006B199D" w:rsidRDefault="00B72581" w:rsidP="00A80103">
            <w:pPr>
              <w:pStyle w:val="BodyText"/>
              <w:jc w:val="both"/>
              <w:rPr>
                <w:color w:val="000000" w:themeColor="text1"/>
                <w:sz w:val="20"/>
              </w:rPr>
            </w:pPr>
            <w:r w:rsidRPr="006B199D">
              <w:rPr>
                <w:color w:val="000000" w:themeColor="text1"/>
                <w:sz w:val="20"/>
              </w:rPr>
              <w:t>h Mvar</w:t>
            </w:r>
          </w:p>
        </w:tc>
        <w:tc>
          <w:tcPr>
            <w:tcW w:w="1367" w:type="dxa"/>
            <w:vAlign w:val="center"/>
          </w:tcPr>
          <w:p w14:paraId="6A3D8C2B" w14:textId="77777777" w:rsidR="00B72581" w:rsidRPr="006B199D" w:rsidRDefault="00B72581" w:rsidP="00A80103">
            <w:pPr>
              <w:pStyle w:val="BodyText"/>
              <w:jc w:val="both"/>
              <w:rPr>
                <w:color w:val="000000" w:themeColor="text1"/>
                <w:sz w:val="20"/>
              </w:rPr>
            </w:pPr>
            <w:r w:rsidRPr="006B199D">
              <w:rPr>
                <w:color w:val="000000" w:themeColor="text1"/>
                <w:sz w:val="20"/>
              </w:rPr>
              <w:t>i Mvar</w:t>
            </w:r>
          </w:p>
        </w:tc>
        <w:tc>
          <w:tcPr>
            <w:tcW w:w="1367" w:type="dxa"/>
            <w:vAlign w:val="center"/>
          </w:tcPr>
          <w:p w14:paraId="6A3D8C2C" w14:textId="77777777" w:rsidR="00B72581" w:rsidRPr="006B199D" w:rsidRDefault="00B72581" w:rsidP="00A80103">
            <w:pPr>
              <w:pStyle w:val="BodyText"/>
              <w:jc w:val="both"/>
              <w:rPr>
                <w:color w:val="000000" w:themeColor="text1"/>
                <w:sz w:val="20"/>
              </w:rPr>
            </w:pPr>
            <w:r w:rsidRPr="006B199D">
              <w:rPr>
                <w:color w:val="000000" w:themeColor="text1"/>
                <w:sz w:val="20"/>
              </w:rPr>
              <w:t>j Mvar</w:t>
            </w:r>
          </w:p>
        </w:tc>
        <w:tc>
          <w:tcPr>
            <w:tcW w:w="1368" w:type="dxa"/>
            <w:vAlign w:val="center"/>
          </w:tcPr>
          <w:p w14:paraId="6A3D8C2D" w14:textId="77777777" w:rsidR="00B72581" w:rsidRPr="006B199D" w:rsidRDefault="00B72581" w:rsidP="00A80103">
            <w:pPr>
              <w:pStyle w:val="BodyText"/>
              <w:jc w:val="both"/>
              <w:rPr>
                <w:color w:val="000000" w:themeColor="text1"/>
                <w:sz w:val="20"/>
              </w:rPr>
            </w:pPr>
            <w:r w:rsidRPr="006B199D">
              <w:rPr>
                <w:color w:val="000000" w:themeColor="text1"/>
                <w:sz w:val="20"/>
              </w:rPr>
              <w:t>h Mvar</w:t>
            </w:r>
          </w:p>
        </w:tc>
      </w:tr>
      <w:tr w:rsidR="00B72581" w:rsidRPr="006B199D" w14:paraId="6A3D8C36" w14:textId="77777777" w:rsidTr="0083110B">
        <w:trPr>
          <w:trHeight w:val="315"/>
        </w:trPr>
        <w:tc>
          <w:tcPr>
            <w:tcW w:w="1367" w:type="dxa"/>
            <w:vAlign w:val="center"/>
          </w:tcPr>
          <w:p w14:paraId="6A3D8C2F" w14:textId="77777777" w:rsidR="00B72581" w:rsidRPr="006B199D" w:rsidRDefault="00B72581" w:rsidP="00A80103">
            <w:pPr>
              <w:pStyle w:val="BodyText"/>
              <w:jc w:val="both"/>
              <w:rPr>
                <w:color w:val="000000" w:themeColor="text1"/>
                <w:sz w:val="20"/>
              </w:rPr>
            </w:pPr>
            <w:r w:rsidRPr="006B199D">
              <w:rPr>
                <w:color w:val="000000" w:themeColor="text1"/>
                <w:sz w:val="20"/>
              </w:rPr>
              <w:t>…</w:t>
            </w:r>
          </w:p>
        </w:tc>
        <w:tc>
          <w:tcPr>
            <w:tcW w:w="1367" w:type="dxa"/>
            <w:vAlign w:val="center"/>
          </w:tcPr>
          <w:p w14:paraId="6A3D8C30" w14:textId="77777777" w:rsidR="00B72581" w:rsidRPr="006B199D" w:rsidRDefault="00B72581" w:rsidP="00A80103">
            <w:pPr>
              <w:pStyle w:val="BodyText"/>
              <w:jc w:val="both"/>
              <w:rPr>
                <w:color w:val="000000" w:themeColor="text1"/>
                <w:sz w:val="20"/>
              </w:rPr>
            </w:pPr>
          </w:p>
        </w:tc>
        <w:tc>
          <w:tcPr>
            <w:tcW w:w="1367" w:type="dxa"/>
            <w:vAlign w:val="center"/>
          </w:tcPr>
          <w:p w14:paraId="6A3D8C31" w14:textId="77777777" w:rsidR="00B72581" w:rsidRPr="006B199D" w:rsidRDefault="00B72581" w:rsidP="00A80103">
            <w:pPr>
              <w:pStyle w:val="BodyText"/>
              <w:jc w:val="both"/>
              <w:rPr>
                <w:color w:val="000000" w:themeColor="text1"/>
                <w:sz w:val="20"/>
              </w:rPr>
            </w:pPr>
          </w:p>
        </w:tc>
        <w:tc>
          <w:tcPr>
            <w:tcW w:w="1368" w:type="dxa"/>
            <w:vAlign w:val="center"/>
          </w:tcPr>
          <w:p w14:paraId="6A3D8C32" w14:textId="77777777" w:rsidR="00B72581" w:rsidRPr="006B199D" w:rsidRDefault="00B72581" w:rsidP="00A80103">
            <w:pPr>
              <w:pStyle w:val="BodyText"/>
              <w:jc w:val="both"/>
              <w:rPr>
                <w:color w:val="000000" w:themeColor="text1"/>
                <w:sz w:val="20"/>
              </w:rPr>
            </w:pPr>
          </w:p>
        </w:tc>
        <w:tc>
          <w:tcPr>
            <w:tcW w:w="1367" w:type="dxa"/>
            <w:vAlign w:val="center"/>
          </w:tcPr>
          <w:p w14:paraId="6A3D8C33" w14:textId="77777777" w:rsidR="00B72581" w:rsidRPr="006B199D" w:rsidRDefault="00B72581" w:rsidP="00A80103">
            <w:pPr>
              <w:pStyle w:val="BodyText"/>
              <w:jc w:val="both"/>
              <w:rPr>
                <w:color w:val="000000" w:themeColor="text1"/>
                <w:sz w:val="20"/>
              </w:rPr>
            </w:pPr>
          </w:p>
        </w:tc>
        <w:tc>
          <w:tcPr>
            <w:tcW w:w="1367" w:type="dxa"/>
            <w:vAlign w:val="center"/>
          </w:tcPr>
          <w:p w14:paraId="6A3D8C34" w14:textId="77777777" w:rsidR="00B72581" w:rsidRPr="006B199D" w:rsidRDefault="00B72581" w:rsidP="00A80103">
            <w:pPr>
              <w:pStyle w:val="BodyText"/>
              <w:jc w:val="both"/>
              <w:rPr>
                <w:color w:val="000000" w:themeColor="text1"/>
                <w:sz w:val="20"/>
              </w:rPr>
            </w:pPr>
          </w:p>
        </w:tc>
        <w:tc>
          <w:tcPr>
            <w:tcW w:w="1368" w:type="dxa"/>
            <w:vAlign w:val="center"/>
          </w:tcPr>
          <w:p w14:paraId="6A3D8C35" w14:textId="77777777" w:rsidR="00B72581" w:rsidRPr="006B199D" w:rsidRDefault="00B72581" w:rsidP="00A80103">
            <w:pPr>
              <w:pStyle w:val="BodyText"/>
              <w:jc w:val="both"/>
              <w:rPr>
                <w:color w:val="000000" w:themeColor="text1"/>
                <w:sz w:val="20"/>
              </w:rPr>
            </w:pPr>
          </w:p>
        </w:tc>
      </w:tr>
    </w:tbl>
    <w:p w14:paraId="6A3D8C37" w14:textId="77777777" w:rsidR="00CF1BA3" w:rsidRPr="006B199D" w:rsidRDefault="00CF1BA3" w:rsidP="00CF1BA3">
      <w:pPr>
        <w:spacing w:after="120"/>
        <w:jc w:val="center"/>
        <w:rPr>
          <w:i/>
          <w:color w:val="000000" w:themeColor="text1"/>
          <w:sz w:val="20"/>
        </w:rPr>
      </w:pPr>
      <w:r w:rsidRPr="006B199D">
        <w:rPr>
          <w:i/>
          <w:color w:val="000000" w:themeColor="text1"/>
          <w:sz w:val="20"/>
        </w:rPr>
        <w:t>Table X</w:t>
      </w:r>
    </w:p>
    <w:p w14:paraId="6A3D8C38" w14:textId="77777777" w:rsidR="00474000" w:rsidRPr="006B199D" w:rsidRDefault="00474000" w:rsidP="00CF1BA3">
      <w:pPr>
        <w:jc w:val="center"/>
        <w:rPr>
          <w:i/>
          <w:color w:val="000000" w:themeColor="text1"/>
          <w:sz w:val="20"/>
        </w:rPr>
      </w:pPr>
    </w:p>
    <w:p w14:paraId="6A3D8C39" w14:textId="77777777" w:rsidR="00753C58" w:rsidRPr="006B199D" w:rsidRDefault="004230B0" w:rsidP="00CF1BA3">
      <w:pPr>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74112" behindDoc="0" locked="0" layoutInCell="1" allowOverlap="1" wp14:anchorId="6A3D8E4B" wp14:editId="6A3D8E4C">
                <wp:simplePos x="0" y="0"/>
                <wp:positionH relativeFrom="column">
                  <wp:posOffset>23495</wp:posOffset>
                </wp:positionH>
                <wp:positionV relativeFrom="paragraph">
                  <wp:posOffset>5715</wp:posOffset>
                </wp:positionV>
                <wp:extent cx="5962650" cy="3857625"/>
                <wp:effectExtent l="13970" t="5715" r="5080" b="13335"/>
                <wp:wrapTopAndBottom/>
                <wp:docPr id="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1.85pt;margin-top:.45pt;width:469.5pt;height:30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">
                <w10:wrap type="topAndBottom"/>
              </v:rect>
            </w:pict>
          </mc:Fallback>
        </mc:AlternateContent>
      </w:r>
      <w:r w:rsidR="00093039" w:rsidRPr="006B199D">
        <w:rPr>
          <w:i/>
          <w:color w:val="000000" w:themeColor="text1"/>
          <w:sz w:val="20"/>
        </w:rPr>
        <w:t>Graph X</w:t>
      </w:r>
      <w:r w:rsidR="00753C58" w:rsidRPr="006B199D">
        <w:rPr>
          <w:i/>
          <w:color w:val="000000" w:themeColor="text1"/>
          <w:sz w:val="20"/>
        </w:rPr>
        <w:t xml:space="preserve"> – Change from 8 degrees Set-point to 12 degrees Set-point</w:t>
      </w:r>
    </w:p>
    <w:p w14:paraId="6A3D8C3A" w14:textId="77777777" w:rsidR="00753C58" w:rsidRPr="006B199D" w:rsidRDefault="004230B0" w:rsidP="00CF1BA3">
      <w:pPr>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71040" behindDoc="0" locked="0" layoutInCell="1" allowOverlap="1" wp14:anchorId="6A3D8E4D" wp14:editId="6A3D8E4E">
                <wp:simplePos x="0" y="0"/>
                <wp:positionH relativeFrom="column">
                  <wp:posOffset>23495</wp:posOffset>
                </wp:positionH>
                <wp:positionV relativeFrom="paragraph">
                  <wp:posOffset>116205</wp:posOffset>
                </wp:positionV>
                <wp:extent cx="5962650" cy="3857625"/>
                <wp:effectExtent l="13970" t="11430" r="5080" b="7620"/>
                <wp:wrapTopAndBottom/>
                <wp:docPr id="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85pt;margin-top:9.15pt;width:469.5pt;height:30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">
                <w10:wrap type="topAndBottom"/>
              </v:rect>
            </w:pict>
          </mc:Fallback>
        </mc:AlternateContent>
      </w:r>
      <w:r w:rsidR="00753C58" w:rsidRPr="006B199D">
        <w:rPr>
          <w:i/>
          <w:color w:val="000000" w:themeColor="text1"/>
          <w:sz w:val="20"/>
        </w:rPr>
        <w:t>Graph 2 – Change from 12 degrees Set-point to 8 degrees Set-point</w:t>
      </w:r>
    </w:p>
    <w:p w14:paraId="6A3D8C3B" w14:textId="77777777" w:rsidR="00750598" w:rsidRPr="006B199D" w:rsidRDefault="00750598" w:rsidP="00A80103">
      <w:pPr>
        <w:jc w:val="both"/>
        <w:rPr>
          <w:i/>
          <w:color w:val="000000" w:themeColor="text1"/>
          <w:sz w:val="20"/>
        </w:rPr>
      </w:pPr>
      <w:r w:rsidRPr="006B199D">
        <w:rPr>
          <w:color w:val="000000" w:themeColor="text1"/>
        </w:rPr>
        <w:br w:type="page"/>
      </w:r>
    </w:p>
    <w:p w14:paraId="6A3D8C3C" w14:textId="77777777" w:rsidR="00750598" w:rsidRPr="006B199D" w:rsidRDefault="00750598" w:rsidP="00A80103">
      <w:pPr>
        <w:pStyle w:val="Heading2"/>
        <w:jc w:val="both"/>
        <w:rPr>
          <w:color w:val="000000" w:themeColor="text1"/>
        </w:rPr>
      </w:pPr>
      <w:bookmarkStart w:id="66" w:name="_Toc39676205"/>
      <w:r w:rsidRPr="006B199D">
        <w:rPr>
          <w:color w:val="000000" w:themeColor="text1"/>
        </w:rPr>
        <w:t>Functional checks and Bumpless Transfer</w:t>
      </w:r>
      <w:bookmarkEnd w:id="66"/>
    </w:p>
    <w:p w14:paraId="6A3D8C3D" w14:textId="77777777" w:rsidR="00750598" w:rsidRPr="006B199D" w:rsidRDefault="004230B0" w:rsidP="00474000">
      <w:pPr>
        <w:spacing w:before="120" w:after="120"/>
        <w:jc w:val="center"/>
        <w:rPr>
          <w:i/>
          <w:color w:val="000000" w:themeColor="text1"/>
          <w:sz w:val="20"/>
        </w:rPr>
      </w:pPr>
      <w:r w:rsidRPr="006B199D">
        <w:rPr>
          <w:i/>
          <w:noProof/>
          <w:color w:val="000000" w:themeColor="text1"/>
          <w:sz w:val="20"/>
          <w:lang w:eastAsia="en-IE"/>
        </w:rPr>
        <mc:AlternateContent>
          <mc:Choice Requires="wps">
            <w:drawing>
              <wp:anchor distT="0" distB="0" distL="114300" distR="114300" simplePos="0" relativeHeight="251663872" behindDoc="0" locked="0" layoutInCell="1" allowOverlap="1" wp14:anchorId="6A3D8E4F" wp14:editId="6A3D8E50">
                <wp:simplePos x="0" y="0"/>
                <wp:positionH relativeFrom="column">
                  <wp:posOffset>23495</wp:posOffset>
                </wp:positionH>
                <wp:positionV relativeFrom="paragraph">
                  <wp:posOffset>116205</wp:posOffset>
                </wp:positionV>
                <wp:extent cx="5962650" cy="3857625"/>
                <wp:effectExtent l="13970" t="11430" r="5080" b="7620"/>
                <wp:wrapTopAndBottom/>
                <wp:docPr id="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1.85pt;margin-top:9.15pt;width:469.5pt;height:30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">
                <w10:wrap type="topAndBottom"/>
              </v:rect>
            </w:pict>
          </mc:Fallback>
        </mc:AlternateContent>
      </w:r>
      <w:r w:rsidR="00093039" w:rsidRPr="006B199D">
        <w:rPr>
          <w:i/>
          <w:color w:val="000000" w:themeColor="text1"/>
          <w:sz w:val="20"/>
        </w:rPr>
        <w:t>Graph X</w:t>
      </w:r>
      <w:r w:rsidR="00750598" w:rsidRPr="006B199D">
        <w:rPr>
          <w:i/>
          <w:color w:val="000000" w:themeColor="text1"/>
          <w:sz w:val="20"/>
        </w:rPr>
        <w:t xml:space="preserve"> – </w:t>
      </w:r>
      <w:r w:rsidR="000E258B" w:rsidRPr="006B199D">
        <w:rPr>
          <w:i/>
          <w:color w:val="000000" w:themeColor="text1"/>
          <w:sz w:val="20"/>
        </w:rPr>
        <w:t>Functional Checks and Bumpless Transfer</w:t>
      </w:r>
    </w:p>
    <w:p w14:paraId="6A3D8C3E" w14:textId="77777777" w:rsidR="00CF1BA3" w:rsidRPr="006B199D" w:rsidRDefault="00E22685" w:rsidP="00A80103">
      <w:pPr>
        <w:pStyle w:val="BodyText"/>
        <w:spacing w:before="120" w:after="120"/>
        <w:jc w:val="both"/>
        <w:rPr>
          <w:color w:val="000000" w:themeColor="text1"/>
          <w:sz w:val="20"/>
        </w:rPr>
      </w:pPr>
      <w:r w:rsidRPr="006B199D">
        <w:rPr>
          <w:color w:val="000000" w:themeColor="text1"/>
          <w:sz w:val="20"/>
        </w:rPr>
        <w:t xml:space="preserve">A </w:t>
      </w:r>
      <w:r w:rsidR="000E258B" w:rsidRPr="006B199D">
        <w:rPr>
          <w:color w:val="000000" w:themeColor="text1"/>
          <w:sz w:val="20"/>
        </w:rPr>
        <w:t>graph</w:t>
      </w:r>
      <w:r w:rsidRPr="006B199D">
        <w:rPr>
          <w:color w:val="000000" w:themeColor="text1"/>
          <w:sz w:val="20"/>
        </w:rPr>
        <w:t xml:space="preserve"> of the </w:t>
      </w:r>
      <w:r w:rsidR="000E258B" w:rsidRPr="006B199D">
        <w:rPr>
          <w:color w:val="000000" w:themeColor="text1"/>
          <w:sz w:val="20"/>
        </w:rPr>
        <w:t>Functional Checks and Bumpless Transfer</w:t>
      </w:r>
      <w:r w:rsidR="00682CE8" w:rsidRPr="006B199D">
        <w:rPr>
          <w:color w:val="000000" w:themeColor="text1"/>
          <w:sz w:val="20"/>
        </w:rPr>
        <w:t xml:space="preserve"> test is included in Graph X. </w:t>
      </w:r>
    </w:p>
    <w:p w14:paraId="6A3D8C3F" w14:textId="77777777" w:rsidR="00E22685" w:rsidRPr="006B199D" w:rsidRDefault="00E22685" w:rsidP="00A80103">
      <w:pPr>
        <w:pStyle w:val="BodyText"/>
        <w:spacing w:before="120" w:after="120"/>
        <w:jc w:val="both"/>
        <w:rPr>
          <w:i/>
          <w:color w:val="000000" w:themeColor="text1"/>
          <w:sz w:val="20"/>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p>
    <w:tbl>
      <w:tblPr>
        <w:tblStyle w:val="TableGrid"/>
        <w:tblW w:w="0" w:type="auto"/>
        <w:tblLook w:val="04A0" w:firstRow="1" w:lastRow="0" w:firstColumn="1" w:lastColumn="0" w:noHBand="0" w:noVBand="1"/>
      </w:tblPr>
      <w:tblGrid>
        <w:gridCol w:w="7038"/>
        <w:gridCol w:w="1260"/>
        <w:gridCol w:w="1260"/>
      </w:tblGrid>
      <w:tr w:rsidR="001B1DD0" w:rsidRPr="006B199D" w14:paraId="6A3D8C43" w14:textId="77777777" w:rsidTr="0083110B">
        <w:trPr>
          <w:cantSplit/>
          <w:tblHeader/>
        </w:trPr>
        <w:tc>
          <w:tcPr>
            <w:tcW w:w="7038" w:type="dxa"/>
            <w:shd w:val="clear" w:color="auto" w:fill="D9D9D9" w:themeFill="background1" w:themeFillShade="D9"/>
            <w:vAlign w:val="center"/>
          </w:tcPr>
          <w:p w14:paraId="6A3D8C40"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w:t>
            </w:r>
          </w:p>
        </w:tc>
        <w:tc>
          <w:tcPr>
            <w:tcW w:w="1260" w:type="dxa"/>
            <w:shd w:val="clear" w:color="auto" w:fill="D9D9D9" w:themeFill="background1" w:themeFillShade="D9"/>
            <w:vAlign w:val="center"/>
          </w:tcPr>
          <w:p w14:paraId="6A3D8C41"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Assessed</w:t>
            </w:r>
          </w:p>
        </w:tc>
        <w:tc>
          <w:tcPr>
            <w:tcW w:w="1260" w:type="dxa"/>
            <w:shd w:val="clear" w:color="auto" w:fill="D9D9D9" w:themeFill="background1" w:themeFillShade="D9"/>
            <w:vAlign w:val="center"/>
          </w:tcPr>
          <w:p w14:paraId="6A3D8C42"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Criteria Passed</w:t>
            </w:r>
          </w:p>
        </w:tc>
      </w:tr>
      <w:tr w:rsidR="001B1DD0" w:rsidRPr="006B199D" w14:paraId="6A3D8C45" w14:textId="77777777" w:rsidTr="0083110B">
        <w:tc>
          <w:tcPr>
            <w:tcW w:w="9558" w:type="dxa"/>
            <w:gridSpan w:val="3"/>
            <w:vAlign w:val="center"/>
          </w:tcPr>
          <w:p w14:paraId="6A3D8C44" w14:textId="77777777" w:rsidR="001B1DD0" w:rsidRPr="006B199D" w:rsidRDefault="001B1DD0" w:rsidP="00A80103">
            <w:pPr>
              <w:pStyle w:val="BodyText"/>
              <w:spacing w:after="120"/>
              <w:jc w:val="both"/>
              <w:rPr>
                <w:b/>
                <w:color w:val="000000" w:themeColor="text1"/>
                <w:sz w:val="20"/>
              </w:rPr>
            </w:pPr>
            <w:r w:rsidRPr="006B199D">
              <w:rPr>
                <w:b/>
                <w:color w:val="000000" w:themeColor="text1"/>
                <w:sz w:val="20"/>
              </w:rPr>
              <w:t>Bumpless Transfer</w:t>
            </w:r>
          </w:p>
        </w:tc>
      </w:tr>
      <w:tr w:rsidR="001B1DD0" w:rsidRPr="006B199D" w14:paraId="6A3D8C49" w14:textId="77777777" w:rsidTr="0083110B">
        <w:tc>
          <w:tcPr>
            <w:tcW w:w="7038" w:type="dxa"/>
            <w:vAlign w:val="center"/>
          </w:tcPr>
          <w:p w14:paraId="6A3D8C46" w14:textId="77777777" w:rsidR="001B1DD0" w:rsidRPr="006B199D" w:rsidRDefault="001B1DD0" w:rsidP="00A80103">
            <w:pPr>
              <w:pStyle w:val="BodyText"/>
              <w:spacing w:after="120"/>
              <w:jc w:val="both"/>
              <w:rPr>
                <w:color w:val="000000" w:themeColor="text1"/>
                <w:sz w:val="20"/>
              </w:rPr>
            </w:pPr>
            <w:r w:rsidRPr="006B199D">
              <w:rPr>
                <w:color w:val="000000" w:themeColor="text1"/>
                <w:sz w:val="20"/>
              </w:rPr>
              <w:t>Voltage Regulation System implements Bumpless transfer between reactive power control modes</w:t>
            </w:r>
          </w:p>
        </w:tc>
        <w:tc>
          <w:tcPr>
            <w:tcW w:w="1260" w:type="dxa"/>
            <w:vAlign w:val="center"/>
          </w:tcPr>
          <w:p w14:paraId="6A3D8C47" w14:textId="77777777" w:rsidR="001B1DD0" w:rsidRPr="006B199D" w:rsidRDefault="001B1DD0" w:rsidP="00A80103">
            <w:pPr>
              <w:pStyle w:val="BodyText"/>
              <w:spacing w:after="120"/>
              <w:jc w:val="both"/>
              <w:rPr>
                <w:color w:val="000000" w:themeColor="text1"/>
                <w:sz w:val="20"/>
              </w:rPr>
            </w:pPr>
          </w:p>
        </w:tc>
        <w:tc>
          <w:tcPr>
            <w:tcW w:w="1260" w:type="dxa"/>
            <w:vAlign w:val="center"/>
          </w:tcPr>
          <w:p w14:paraId="6A3D8C48" w14:textId="77777777" w:rsidR="001B1DD0" w:rsidRPr="006B199D" w:rsidRDefault="001B1DD0" w:rsidP="00A80103">
            <w:pPr>
              <w:pStyle w:val="BodyText"/>
              <w:spacing w:after="120"/>
              <w:jc w:val="both"/>
              <w:rPr>
                <w:color w:val="000000" w:themeColor="text1"/>
                <w:sz w:val="20"/>
              </w:rPr>
            </w:pPr>
          </w:p>
        </w:tc>
      </w:tr>
    </w:tbl>
    <w:p w14:paraId="6A3D8C4A" w14:textId="77777777" w:rsidR="00E22685" w:rsidRPr="006B199D" w:rsidRDefault="00E22685" w:rsidP="00A80103">
      <w:pPr>
        <w:pStyle w:val="BodyText"/>
        <w:spacing w:before="120" w:after="120"/>
        <w:jc w:val="both"/>
        <w:rPr>
          <w:b/>
          <w:color w:val="000000" w:themeColor="text1"/>
          <w:sz w:val="20"/>
        </w:rPr>
      </w:pPr>
      <w:r w:rsidRPr="006B199D">
        <w:rPr>
          <w:b/>
          <w:color w:val="000000" w:themeColor="text1"/>
          <w:sz w:val="20"/>
        </w:rPr>
        <w:t xml:space="preserve">Criteria – </w:t>
      </w:r>
      <w:r w:rsidR="00556207" w:rsidRPr="006B199D">
        <w:rPr>
          <w:b/>
          <w:color w:val="000000" w:themeColor="text1"/>
          <w:sz w:val="20"/>
        </w:rPr>
        <w:t>Voltage Regulation System implements Bumpless transfer between reactive power control modes</w:t>
      </w:r>
    </w:p>
    <w:p w14:paraId="6A3D8C4B" w14:textId="77777777" w:rsidR="00E22685" w:rsidRPr="006B199D" w:rsidRDefault="00E22685" w:rsidP="00A80103">
      <w:pPr>
        <w:pStyle w:val="BodyText"/>
        <w:spacing w:before="120" w:after="120"/>
        <w:jc w:val="both"/>
        <w:rPr>
          <w:i/>
          <w:color w:val="000000" w:themeColor="text1"/>
          <w:sz w:val="20"/>
        </w:rPr>
      </w:pPr>
      <w:r w:rsidRPr="006B199D">
        <w:rPr>
          <w:i/>
          <w:color w:val="000000" w:themeColor="text1"/>
          <w:sz w:val="20"/>
        </w:rPr>
        <w:t>[Include a graph of any anomalies and any supporting plots/diagrams</w:t>
      </w:r>
      <w:r w:rsidR="00F701A5" w:rsidRPr="006B199D">
        <w:rPr>
          <w:i/>
          <w:color w:val="000000" w:themeColor="text1"/>
          <w:sz w:val="20"/>
        </w:rPr>
        <w:t>].</w:t>
      </w:r>
    </w:p>
    <w:p w14:paraId="6A3D8C4C" w14:textId="13DCC801" w:rsidR="00E22685" w:rsidRPr="006B199D" w:rsidRDefault="00856581" w:rsidP="00A80103">
      <w:pPr>
        <w:pStyle w:val="BodyText"/>
        <w:spacing w:before="120" w:after="120"/>
        <w:jc w:val="both"/>
        <w:rPr>
          <w:i/>
          <w:color w:val="000000" w:themeColor="text1"/>
          <w:sz w:val="20"/>
        </w:rPr>
      </w:pPr>
      <w:r w:rsidRPr="006B199D">
        <w:rPr>
          <w:i/>
          <w:color w:val="000000" w:themeColor="text1"/>
          <w:sz w:val="20"/>
        </w:rPr>
        <w:t xml:space="preserve">Analyse the performance of the </w:t>
      </w:r>
      <w:r w:rsidR="00642064" w:rsidRPr="006B199D">
        <w:rPr>
          <w:i/>
          <w:color w:val="000000" w:themeColor="text1"/>
          <w:sz w:val="20"/>
        </w:rPr>
        <w:t>PPM</w:t>
      </w:r>
      <w:r w:rsidRPr="006B199D">
        <w:rPr>
          <w:i/>
          <w:color w:val="000000" w:themeColor="text1"/>
          <w:sz w:val="20"/>
        </w:rPr>
        <w:t xml:space="preserve"> in relation to the criteria.</w:t>
      </w:r>
    </w:p>
    <w:tbl>
      <w:tblPr>
        <w:tblW w:w="10890" w:type="dxa"/>
        <w:tblInd w:w="-870" w:type="dxa"/>
        <w:tblLayout w:type="fixed"/>
        <w:tblCellMar>
          <w:left w:w="30" w:type="dxa"/>
          <w:right w:w="30" w:type="dxa"/>
        </w:tblCellMar>
        <w:tblLook w:val="0000" w:firstRow="0" w:lastRow="0" w:firstColumn="0" w:lastColumn="0" w:noHBand="0" w:noVBand="0"/>
      </w:tblPr>
      <w:tblGrid>
        <w:gridCol w:w="1338"/>
        <w:gridCol w:w="1272"/>
        <w:gridCol w:w="1350"/>
        <w:gridCol w:w="1350"/>
        <w:gridCol w:w="1350"/>
        <w:gridCol w:w="1440"/>
        <w:gridCol w:w="1440"/>
        <w:gridCol w:w="1350"/>
      </w:tblGrid>
      <w:tr w:rsidR="004D5006" w:rsidRPr="006B199D" w14:paraId="6A3D8C55" w14:textId="77777777" w:rsidTr="0083110B">
        <w:trPr>
          <w:cantSplit/>
          <w:trHeight w:val="290"/>
          <w:tblHeader/>
        </w:trPr>
        <w:tc>
          <w:tcPr>
            <w:tcW w:w="1338" w:type="dxa"/>
            <w:tcBorders>
              <w:top w:val="single" w:sz="6" w:space="0" w:color="auto"/>
              <w:left w:val="single" w:sz="6" w:space="0" w:color="auto"/>
              <w:bottom w:val="single" w:sz="6" w:space="0" w:color="auto"/>
              <w:right w:val="single" w:sz="6" w:space="0" w:color="auto"/>
            </w:tcBorders>
            <w:vAlign w:val="center"/>
          </w:tcPr>
          <w:p w14:paraId="6A3D8C4D" w14:textId="77777777" w:rsidR="004D5006" w:rsidRPr="006B199D" w:rsidRDefault="004D5006"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Time</w:t>
            </w:r>
          </w:p>
        </w:tc>
        <w:tc>
          <w:tcPr>
            <w:tcW w:w="1272" w:type="dxa"/>
            <w:tcBorders>
              <w:top w:val="single" w:sz="6" w:space="0" w:color="auto"/>
              <w:left w:val="single" w:sz="6" w:space="0" w:color="auto"/>
              <w:bottom w:val="single" w:sz="6" w:space="0" w:color="auto"/>
              <w:right w:val="single" w:sz="6" w:space="0" w:color="auto"/>
            </w:tcBorders>
            <w:vAlign w:val="center"/>
          </w:tcPr>
          <w:p w14:paraId="6A3D8C4E" w14:textId="77777777" w:rsidR="004D5006" w:rsidRPr="006B199D" w:rsidRDefault="004D5006"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Mode pre-transfer</w:t>
            </w:r>
          </w:p>
        </w:tc>
        <w:tc>
          <w:tcPr>
            <w:tcW w:w="1350" w:type="dxa"/>
            <w:tcBorders>
              <w:top w:val="single" w:sz="6" w:space="0" w:color="auto"/>
              <w:left w:val="single" w:sz="6" w:space="0" w:color="auto"/>
              <w:bottom w:val="single" w:sz="6" w:space="0" w:color="auto"/>
              <w:right w:val="single" w:sz="6" w:space="0" w:color="auto"/>
            </w:tcBorders>
            <w:vAlign w:val="center"/>
          </w:tcPr>
          <w:p w14:paraId="6A3D8C4F" w14:textId="77777777" w:rsidR="004D5006" w:rsidRPr="006B199D" w:rsidRDefault="004D5006"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Mode post-transfer</w:t>
            </w:r>
          </w:p>
        </w:tc>
        <w:tc>
          <w:tcPr>
            <w:tcW w:w="1350" w:type="dxa"/>
            <w:tcBorders>
              <w:top w:val="single" w:sz="6" w:space="0" w:color="auto"/>
              <w:left w:val="single" w:sz="6" w:space="0" w:color="auto"/>
              <w:bottom w:val="single" w:sz="6" w:space="0" w:color="auto"/>
              <w:right w:val="single" w:sz="6" w:space="0" w:color="auto"/>
            </w:tcBorders>
            <w:vAlign w:val="center"/>
          </w:tcPr>
          <w:p w14:paraId="6A3D8C50" w14:textId="77777777" w:rsidR="004D5006" w:rsidRPr="006B199D" w:rsidRDefault="004D5006"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Last received Set-point</w:t>
            </w:r>
            <w:r w:rsidR="00BA1B94" w:rsidRPr="006B199D">
              <w:rPr>
                <w:rFonts w:cs="Arial"/>
                <w:b/>
                <w:color w:val="000000" w:themeColor="text1"/>
                <w:sz w:val="20"/>
                <w:lang w:eastAsia="en-IE"/>
              </w:rPr>
              <w:t xml:space="preserve"> </w:t>
            </w:r>
            <w:r w:rsidR="006735BE" w:rsidRPr="006B199D">
              <w:rPr>
                <w:rFonts w:cs="Arial"/>
                <w:b/>
                <w:color w:val="000000" w:themeColor="text1"/>
                <w:sz w:val="20"/>
                <w:lang w:eastAsia="en-IE"/>
              </w:rPr>
              <w:t>in post-transfer mode</w:t>
            </w:r>
          </w:p>
        </w:tc>
        <w:tc>
          <w:tcPr>
            <w:tcW w:w="1350" w:type="dxa"/>
            <w:tcBorders>
              <w:top w:val="single" w:sz="6" w:space="0" w:color="auto"/>
              <w:left w:val="single" w:sz="6" w:space="0" w:color="auto"/>
              <w:bottom w:val="single" w:sz="6" w:space="0" w:color="auto"/>
              <w:right w:val="single" w:sz="6" w:space="0" w:color="auto"/>
            </w:tcBorders>
            <w:vAlign w:val="center"/>
          </w:tcPr>
          <w:p w14:paraId="6A3D8C51" w14:textId="77777777" w:rsidR="004D5006" w:rsidRPr="006B199D" w:rsidRDefault="004D5006"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Implemented Set-point</w:t>
            </w:r>
            <w:r w:rsidR="006735BE" w:rsidRPr="006B199D">
              <w:rPr>
                <w:rFonts w:cs="Arial"/>
                <w:b/>
                <w:color w:val="000000" w:themeColor="text1"/>
                <w:sz w:val="20"/>
                <w:lang w:eastAsia="en-IE"/>
              </w:rPr>
              <w:t xml:space="preserve"> in post-transfer mode</w:t>
            </w:r>
          </w:p>
        </w:tc>
        <w:tc>
          <w:tcPr>
            <w:tcW w:w="1440" w:type="dxa"/>
            <w:tcBorders>
              <w:top w:val="single" w:sz="6" w:space="0" w:color="auto"/>
              <w:left w:val="single" w:sz="6" w:space="0" w:color="auto"/>
              <w:bottom w:val="single" w:sz="6" w:space="0" w:color="auto"/>
              <w:right w:val="single" w:sz="6" w:space="0" w:color="auto"/>
            </w:tcBorders>
            <w:vAlign w:val="center"/>
          </w:tcPr>
          <w:p w14:paraId="6A3D8C52" w14:textId="77777777" w:rsidR="004D5006" w:rsidRPr="006B199D" w:rsidRDefault="004D5006"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Mvar before mode transfer</w:t>
            </w:r>
          </w:p>
        </w:tc>
        <w:tc>
          <w:tcPr>
            <w:tcW w:w="1440" w:type="dxa"/>
            <w:tcBorders>
              <w:top w:val="single" w:sz="6" w:space="0" w:color="auto"/>
              <w:left w:val="single" w:sz="6" w:space="0" w:color="auto"/>
              <w:bottom w:val="single" w:sz="6" w:space="0" w:color="auto"/>
              <w:right w:val="single" w:sz="6" w:space="0" w:color="auto"/>
            </w:tcBorders>
            <w:vAlign w:val="center"/>
          </w:tcPr>
          <w:p w14:paraId="6A3D8C53" w14:textId="77777777" w:rsidR="004D5006" w:rsidRPr="006B199D" w:rsidRDefault="004D5006"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Mvar after mode transfer</w:t>
            </w:r>
          </w:p>
        </w:tc>
        <w:tc>
          <w:tcPr>
            <w:tcW w:w="1350" w:type="dxa"/>
            <w:tcBorders>
              <w:top w:val="single" w:sz="6" w:space="0" w:color="auto"/>
              <w:left w:val="single" w:sz="6" w:space="0" w:color="auto"/>
              <w:bottom w:val="single" w:sz="6" w:space="0" w:color="auto"/>
              <w:right w:val="single" w:sz="6" w:space="0" w:color="auto"/>
            </w:tcBorders>
            <w:vAlign w:val="center"/>
          </w:tcPr>
          <w:p w14:paraId="6A3D8C54" w14:textId="77777777" w:rsidR="004D5006" w:rsidRPr="006B199D" w:rsidRDefault="004D5006" w:rsidP="00A80103">
            <w:pPr>
              <w:autoSpaceDE w:val="0"/>
              <w:autoSpaceDN w:val="0"/>
              <w:adjustRightInd w:val="0"/>
              <w:jc w:val="both"/>
              <w:rPr>
                <w:rFonts w:cs="Arial"/>
                <w:b/>
                <w:color w:val="000000" w:themeColor="text1"/>
                <w:sz w:val="20"/>
                <w:lang w:eastAsia="en-IE"/>
              </w:rPr>
            </w:pPr>
            <w:r w:rsidRPr="006B199D">
              <w:rPr>
                <w:rFonts w:cs="Arial"/>
                <w:b/>
                <w:color w:val="000000" w:themeColor="text1"/>
                <w:sz w:val="20"/>
                <w:lang w:eastAsia="en-IE"/>
              </w:rPr>
              <w:t>Mvar deviations during mode transfer</w:t>
            </w:r>
          </w:p>
        </w:tc>
      </w:tr>
      <w:tr w:rsidR="004D5006" w:rsidRPr="006B199D" w14:paraId="6A3D8C5E" w14:textId="77777777" w:rsidTr="0083110B">
        <w:trPr>
          <w:trHeight w:val="290"/>
        </w:trPr>
        <w:tc>
          <w:tcPr>
            <w:tcW w:w="1338" w:type="dxa"/>
            <w:tcBorders>
              <w:top w:val="single" w:sz="6" w:space="0" w:color="auto"/>
              <w:left w:val="single" w:sz="6" w:space="0" w:color="auto"/>
              <w:bottom w:val="single" w:sz="6" w:space="0" w:color="auto"/>
              <w:right w:val="single" w:sz="6" w:space="0" w:color="auto"/>
            </w:tcBorders>
            <w:vAlign w:val="center"/>
          </w:tcPr>
          <w:p w14:paraId="6A3D8C56" w14:textId="77777777" w:rsidR="004D5006" w:rsidRPr="006B199D" w:rsidRDefault="004D5006"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12:43:07</w:t>
            </w:r>
          </w:p>
        </w:tc>
        <w:tc>
          <w:tcPr>
            <w:tcW w:w="1272" w:type="dxa"/>
            <w:tcBorders>
              <w:top w:val="single" w:sz="6" w:space="0" w:color="auto"/>
              <w:left w:val="single" w:sz="6" w:space="0" w:color="auto"/>
              <w:bottom w:val="single" w:sz="6" w:space="0" w:color="auto"/>
              <w:right w:val="single" w:sz="6" w:space="0" w:color="auto"/>
            </w:tcBorders>
            <w:vAlign w:val="center"/>
          </w:tcPr>
          <w:p w14:paraId="6A3D8C57" w14:textId="77777777" w:rsidR="004D5006" w:rsidRPr="006B199D" w:rsidRDefault="004D5006"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kV</w:t>
            </w:r>
          </w:p>
        </w:tc>
        <w:tc>
          <w:tcPr>
            <w:tcW w:w="1350" w:type="dxa"/>
            <w:tcBorders>
              <w:top w:val="single" w:sz="6" w:space="0" w:color="auto"/>
              <w:left w:val="single" w:sz="6" w:space="0" w:color="auto"/>
              <w:bottom w:val="single" w:sz="6" w:space="0" w:color="auto"/>
              <w:right w:val="single" w:sz="6" w:space="0" w:color="auto"/>
            </w:tcBorders>
            <w:vAlign w:val="center"/>
          </w:tcPr>
          <w:p w14:paraId="6A3D8C58" w14:textId="77777777" w:rsidR="004D5006" w:rsidRPr="006B199D" w:rsidRDefault="004D5006"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Q</w:t>
            </w:r>
          </w:p>
        </w:tc>
        <w:tc>
          <w:tcPr>
            <w:tcW w:w="1350" w:type="dxa"/>
            <w:tcBorders>
              <w:top w:val="single" w:sz="6" w:space="0" w:color="auto"/>
              <w:left w:val="single" w:sz="6" w:space="0" w:color="auto"/>
              <w:bottom w:val="single" w:sz="6" w:space="0" w:color="auto"/>
              <w:right w:val="single" w:sz="6" w:space="0" w:color="auto"/>
            </w:tcBorders>
            <w:vAlign w:val="center"/>
          </w:tcPr>
          <w:p w14:paraId="6A3D8C59" w14:textId="77777777" w:rsidR="004D5006" w:rsidRPr="006B199D" w:rsidRDefault="004D5006"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-3 Mvar</w:t>
            </w:r>
          </w:p>
        </w:tc>
        <w:tc>
          <w:tcPr>
            <w:tcW w:w="1350" w:type="dxa"/>
            <w:tcBorders>
              <w:top w:val="single" w:sz="6" w:space="0" w:color="auto"/>
              <w:left w:val="single" w:sz="6" w:space="0" w:color="auto"/>
              <w:bottom w:val="single" w:sz="6" w:space="0" w:color="auto"/>
              <w:right w:val="single" w:sz="6" w:space="0" w:color="auto"/>
            </w:tcBorders>
            <w:vAlign w:val="center"/>
          </w:tcPr>
          <w:p w14:paraId="6A3D8C5A" w14:textId="77777777" w:rsidR="004D5006" w:rsidRPr="006B199D" w:rsidRDefault="004D5006"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+2 Mvar</w:t>
            </w:r>
          </w:p>
        </w:tc>
        <w:tc>
          <w:tcPr>
            <w:tcW w:w="1440" w:type="dxa"/>
            <w:tcBorders>
              <w:top w:val="single" w:sz="6" w:space="0" w:color="auto"/>
              <w:left w:val="single" w:sz="6" w:space="0" w:color="auto"/>
              <w:bottom w:val="single" w:sz="6" w:space="0" w:color="auto"/>
              <w:right w:val="single" w:sz="6" w:space="0" w:color="auto"/>
            </w:tcBorders>
            <w:vAlign w:val="center"/>
          </w:tcPr>
          <w:p w14:paraId="6A3D8C5B" w14:textId="77777777" w:rsidR="004D5006" w:rsidRPr="006B199D" w:rsidRDefault="004D5006"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+2 Mvar</w:t>
            </w:r>
          </w:p>
        </w:tc>
        <w:tc>
          <w:tcPr>
            <w:tcW w:w="1440" w:type="dxa"/>
            <w:tcBorders>
              <w:top w:val="single" w:sz="6" w:space="0" w:color="auto"/>
              <w:left w:val="single" w:sz="6" w:space="0" w:color="auto"/>
              <w:bottom w:val="single" w:sz="6" w:space="0" w:color="auto"/>
              <w:right w:val="single" w:sz="6" w:space="0" w:color="auto"/>
            </w:tcBorders>
            <w:vAlign w:val="center"/>
          </w:tcPr>
          <w:p w14:paraId="6A3D8C5C" w14:textId="77777777" w:rsidR="004D5006" w:rsidRPr="006B199D" w:rsidRDefault="004D5006"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+2 Mvar</w:t>
            </w:r>
          </w:p>
        </w:tc>
        <w:tc>
          <w:tcPr>
            <w:tcW w:w="1350" w:type="dxa"/>
            <w:tcBorders>
              <w:top w:val="single" w:sz="6" w:space="0" w:color="auto"/>
              <w:left w:val="single" w:sz="6" w:space="0" w:color="auto"/>
              <w:bottom w:val="single" w:sz="6" w:space="0" w:color="auto"/>
              <w:right w:val="single" w:sz="6" w:space="0" w:color="auto"/>
            </w:tcBorders>
            <w:vAlign w:val="center"/>
          </w:tcPr>
          <w:p w14:paraId="6A3D8C5D" w14:textId="77777777" w:rsidR="004D5006" w:rsidRPr="006B199D" w:rsidRDefault="004D5006"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0.01 Mvar</w:t>
            </w:r>
          </w:p>
        </w:tc>
      </w:tr>
      <w:tr w:rsidR="004D5006" w:rsidRPr="006B199D" w14:paraId="6A3D8C67" w14:textId="77777777" w:rsidTr="0083110B">
        <w:trPr>
          <w:trHeight w:val="290"/>
        </w:trPr>
        <w:tc>
          <w:tcPr>
            <w:tcW w:w="1338" w:type="dxa"/>
            <w:tcBorders>
              <w:top w:val="single" w:sz="6" w:space="0" w:color="auto"/>
              <w:left w:val="single" w:sz="6" w:space="0" w:color="auto"/>
              <w:bottom w:val="single" w:sz="6" w:space="0" w:color="auto"/>
              <w:right w:val="single" w:sz="6" w:space="0" w:color="auto"/>
            </w:tcBorders>
            <w:vAlign w:val="center"/>
          </w:tcPr>
          <w:p w14:paraId="6A3D8C5F" w14:textId="77777777" w:rsidR="004D5006" w:rsidRPr="006B199D" w:rsidRDefault="004D5006"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12:49:48</w:t>
            </w:r>
          </w:p>
        </w:tc>
        <w:tc>
          <w:tcPr>
            <w:tcW w:w="1272" w:type="dxa"/>
            <w:tcBorders>
              <w:top w:val="single" w:sz="6" w:space="0" w:color="auto"/>
              <w:left w:val="single" w:sz="6" w:space="0" w:color="auto"/>
              <w:bottom w:val="single" w:sz="6" w:space="0" w:color="auto"/>
              <w:right w:val="single" w:sz="6" w:space="0" w:color="auto"/>
            </w:tcBorders>
            <w:vAlign w:val="center"/>
          </w:tcPr>
          <w:p w14:paraId="6A3D8C60" w14:textId="77777777" w:rsidR="004D5006" w:rsidRPr="006B199D" w:rsidRDefault="004D5006"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Q</w:t>
            </w:r>
          </w:p>
        </w:tc>
        <w:tc>
          <w:tcPr>
            <w:tcW w:w="1350" w:type="dxa"/>
            <w:tcBorders>
              <w:top w:val="single" w:sz="6" w:space="0" w:color="auto"/>
              <w:left w:val="single" w:sz="6" w:space="0" w:color="auto"/>
              <w:bottom w:val="single" w:sz="6" w:space="0" w:color="auto"/>
              <w:right w:val="single" w:sz="6" w:space="0" w:color="auto"/>
            </w:tcBorders>
            <w:vAlign w:val="center"/>
          </w:tcPr>
          <w:p w14:paraId="6A3D8C61" w14:textId="77777777" w:rsidR="004D5006" w:rsidRPr="006B199D" w:rsidRDefault="004D5006"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kV</w:t>
            </w:r>
          </w:p>
        </w:tc>
        <w:tc>
          <w:tcPr>
            <w:tcW w:w="1350" w:type="dxa"/>
            <w:tcBorders>
              <w:top w:val="single" w:sz="6" w:space="0" w:color="auto"/>
              <w:left w:val="single" w:sz="6" w:space="0" w:color="auto"/>
              <w:bottom w:val="single" w:sz="6" w:space="0" w:color="auto"/>
              <w:right w:val="single" w:sz="6" w:space="0" w:color="auto"/>
            </w:tcBorders>
            <w:vAlign w:val="center"/>
          </w:tcPr>
          <w:p w14:paraId="6A3D8C62" w14:textId="77777777" w:rsidR="004D5006" w:rsidRPr="006B199D" w:rsidRDefault="004D5006"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115.0 kV</w:t>
            </w:r>
          </w:p>
        </w:tc>
        <w:tc>
          <w:tcPr>
            <w:tcW w:w="1350" w:type="dxa"/>
            <w:tcBorders>
              <w:top w:val="single" w:sz="6" w:space="0" w:color="auto"/>
              <w:left w:val="single" w:sz="6" w:space="0" w:color="auto"/>
              <w:bottom w:val="single" w:sz="6" w:space="0" w:color="auto"/>
              <w:right w:val="single" w:sz="6" w:space="0" w:color="auto"/>
            </w:tcBorders>
            <w:vAlign w:val="center"/>
          </w:tcPr>
          <w:p w14:paraId="6A3D8C63" w14:textId="77777777" w:rsidR="004D5006" w:rsidRPr="006B199D" w:rsidRDefault="004D5006"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116.3 kV</w:t>
            </w:r>
          </w:p>
        </w:tc>
        <w:tc>
          <w:tcPr>
            <w:tcW w:w="1440" w:type="dxa"/>
            <w:tcBorders>
              <w:top w:val="single" w:sz="6" w:space="0" w:color="auto"/>
              <w:left w:val="single" w:sz="6" w:space="0" w:color="auto"/>
              <w:bottom w:val="single" w:sz="6" w:space="0" w:color="auto"/>
              <w:right w:val="single" w:sz="6" w:space="0" w:color="auto"/>
            </w:tcBorders>
            <w:vAlign w:val="center"/>
          </w:tcPr>
          <w:p w14:paraId="6A3D8C64" w14:textId="77777777" w:rsidR="004D5006" w:rsidRPr="006B199D" w:rsidRDefault="004D5006"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 Mvar</w:t>
            </w:r>
          </w:p>
        </w:tc>
        <w:tc>
          <w:tcPr>
            <w:tcW w:w="1440" w:type="dxa"/>
            <w:tcBorders>
              <w:top w:val="single" w:sz="6" w:space="0" w:color="auto"/>
              <w:left w:val="single" w:sz="6" w:space="0" w:color="auto"/>
              <w:bottom w:val="single" w:sz="6" w:space="0" w:color="auto"/>
              <w:right w:val="single" w:sz="6" w:space="0" w:color="auto"/>
            </w:tcBorders>
            <w:vAlign w:val="center"/>
          </w:tcPr>
          <w:p w14:paraId="6A3D8C65" w14:textId="77777777" w:rsidR="004D5006" w:rsidRPr="006B199D" w:rsidRDefault="004D5006"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+4 Mvar</w:t>
            </w:r>
          </w:p>
        </w:tc>
        <w:tc>
          <w:tcPr>
            <w:tcW w:w="1350" w:type="dxa"/>
            <w:tcBorders>
              <w:top w:val="single" w:sz="6" w:space="0" w:color="auto"/>
              <w:left w:val="single" w:sz="6" w:space="0" w:color="auto"/>
              <w:bottom w:val="single" w:sz="6" w:space="0" w:color="auto"/>
              <w:right w:val="single" w:sz="6" w:space="0" w:color="auto"/>
            </w:tcBorders>
            <w:vAlign w:val="center"/>
          </w:tcPr>
          <w:p w14:paraId="6A3D8C66" w14:textId="77777777" w:rsidR="004D5006" w:rsidRPr="006B199D" w:rsidRDefault="004D5006" w:rsidP="00A80103">
            <w:pPr>
              <w:autoSpaceDE w:val="0"/>
              <w:autoSpaceDN w:val="0"/>
              <w:adjustRightInd w:val="0"/>
              <w:jc w:val="both"/>
              <w:rPr>
                <w:rFonts w:cs="Arial"/>
                <w:color w:val="000000" w:themeColor="text1"/>
                <w:sz w:val="20"/>
                <w:lang w:eastAsia="en-IE"/>
              </w:rPr>
            </w:pPr>
            <w:r w:rsidRPr="006B199D">
              <w:rPr>
                <w:rFonts w:cs="Arial"/>
                <w:color w:val="000000" w:themeColor="text1"/>
                <w:sz w:val="20"/>
                <w:lang w:eastAsia="en-IE"/>
              </w:rPr>
              <w:t>0 Mvar</w:t>
            </w:r>
          </w:p>
        </w:tc>
      </w:tr>
      <w:tr w:rsidR="004D5006" w:rsidRPr="006B199D" w14:paraId="6A3D8C70" w14:textId="77777777" w:rsidTr="0083110B">
        <w:trPr>
          <w:trHeight w:val="290"/>
        </w:trPr>
        <w:tc>
          <w:tcPr>
            <w:tcW w:w="1338" w:type="dxa"/>
            <w:tcBorders>
              <w:top w:val="single" w:sz="6" w:space="0" w:color="auto"/>
              <w:left w:val="single" w:sz="6" w:space="0" w:color="auto"/>
              <w:bottom w:val="single" w:sz="6" w:space="0" w:color="auto"/>
              <w:right w:val="single" w:sz="6" w:space="0" w:color="auto"/>
            </w:tcBorders>
            <w:vAlign w:val="center"/>
          </w:tcPr>
          <w:p w14:paraId="6A3D8C68" w14:textId="77777777" w:rsidR="004D5006" w:rsidRPr="006B199D" w:rsidRDefault="004D5006" w:rsidP="00A80103">
            <w:pPr>
              <w:autoSpaceDE w:val="0"/>
              <w:autoSpaceDN w:val="0"/>
              <w:adjustRightInd w:val="0"/>
              <w:jc w:val="both"/>
              <w:rPr>
                <w:rFonts w:cs="Arial"/>
                <w:color w:val="000000" w:themeColor="text1"/>
                <w:sz w:val="20"/>
                <w:lang w:eastAsia="en-IE"/>
              </w:rPr>
            </w:pPr>
          </w:p>
        </w:tc>
        <w:tc>
          <w:tcPr>
            <w:tcW w:w="1272" w:type="dxa"/>
            <w:tcBorders>
              <w:top w:val="single" w:sz="6" w:space="0" w:color="auto"/>
              <w:left w:val="single" w:sz="6" w:space="0" w:color="auto"/>
              <w:bottom w:val="single" w:sz="6" w:space="0" w:color="auto"/>
              <w:right w:val="single" w:sz="6" w:space="0" w:color="auto"/>
            </w:tcBorders>
            <w:vAlign w:val="center"/>
          </w:tcPr>
          <w:p w14:paraId="6A3D8C69" w14:textId="77777777" w:rsidR="004D5006" w:rsidRPr="006B199D" w:rsidRDefault="004D5006" w:rsidP="00A80103">
            <w:pPr>
              <w:autoSpaceDE w:val="0"/>
              <w:autoSpaceDN w:val="0"/>
              <w:adjustRightInd w:val="0"/>
              <w:jc w:val="both"/>
              <w:rPr>
                <w:rFonts w:cs="Arial"/>
                <w:color w:val="000000" w:themeColor="text1"/>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14:paraId="6A3D8C6A" w14:textId="77777777" w:rsidR="004D5006" w:rsidRPr="006B199D" w:rsidRDefault="004D5006" w:rsidP="00A80103">
            <w:pPr>
              <w:autoSpaceDE w:val="0"/>
              <w:autoSpaceDN w:val="0"/>
              <w:adjustRightInd w:val="0"/>
              <w:jc w:val="both"/>
              <w:rPr>
                <w:rFonts w:cs="Arial"/>
                <w:color w:val="000000" w:themeColor="text1"/>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14:paraId="6A3D8C6B" w14:textId="77777777" w:rsidR="004D5006" w:rsidRPr="006B199D" w:rsidRDefault="004D5006" w:rsidP="00A80103">
            <w:pPr>
              <w:autoSpaceDE w:val="0"/>
              <w:autoSpaceDN w:val="0"/>
              <w:adjustRightInd w:val="0"/>
              <w:jc w:val="both"/>
              <w:rPr>
                <w:rFonts w:cs="Arial"/>
                <w:color w:val="000000" w:themeColor="text1"/>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14:paraId="6A3D8C6C" w14:textId="77777777" w:rsidR="004D5006" w:rsidRPr="006B199D" w:rsidRDefault="004D5006" w:rsidP="00A80103">
            <w:pPr>
              <w:autoSpaceDE w:val="0"/>
              <w:autoSpaceDN w:val="0"/>
              <w:adjustRightInd w:val="0"/>
              <w:jc w:val="both"/>
              <w:rPr>
                <w:rFonts w:cs="Arial"/>
                <w:color w:val="000000" w:themeColor="text1"/>
                <w:sz w:val="20"/>
                <w:lang w:eastAsia="en-IE"/>
              </w:rPr>
            </w:pPr>
          </w:p>
        </w:tc>
        <w:tc>
          <w:tcPr>
            <w:tcW w:w="1440" w:type="dxa"/>
            <w:tcBorders>
              <w:top w:val="single" w:sz="6" w:space="0" w:color="auto"/>
              <w:left w:val="single" w:sz="6" w:space="0" w:color="auto"/>
              <w:bottom w:val="single" w:sz="6" w:space="0" w:color="auto"/>
              <w:right w:val="single" w:sz="6" w:space="0" w:color="auto"/>
            </w:tcBorders>
            <w:vAlign w:val="center"/>
          </w:tcPr>
          <w:p w14:paraId="6A3D8C6D" w14:textId="77777777" w:rsidR="004D5006" w:rsidRPr="006B199D" w:rsidRDefault="004D5006" w:rsidP="00A80103">
            <w:pPr>
              <w:autoSpaceDE w:val="0"/>
              <w:autoSpaceDN w:val="0"/>
              <w:adjustRightInd w:val="0"/>
              <w:jc w:val="both"/>
              <w:rPr>
                <w:rFonts w:cs="Arial"/>
                <w:color w:val="000000" w:themeColor="text1"/>
                <w:sz w:val="20"/>
                <w:lang w:eastAsia="en-IE"/>
              </w:rPr>
            </w:pPr>
          </w:p>
        </w:tc>
        <w:tc>
          <w:tcPr>
            <w:tcW w:w="1440" w:type="dxa"/>
            <w:tcBorders>
              <w:top w:val="single" w:sz="6" w:space="0" w:color="auto"/>
              <w:left w:val="single" w:sz="6" w:space="0" w:color="auto"/>
              <w:bottom w:val="single" w:sz="6" w:space="0" w:color="auto"/>
              <w:right w:val="single" w:sz="6" w:space="0" w:color="auto"/>
            </w:tcBorders>
            <w:vAlign w:val="center"/>
          </w:tcPr>
          <w:p w14:paraId="6A3D8C6E" w14:textId="77777777" w:rsidR="004D5006" w:rsidRPr="006B199D" w:rsidRDefault="004D5006" w:rsidP="00A80103">
            <w:pPr>
              <w:autoSpaceDE w:val="0"/>
              <w:autoSpaceDN w:val="0"/>
              <w:adjustRightInd w:val="0"/>
              <w:jc w:val="both"/>
              <w:rPr>
                <w:rFonts w:cs="Arial"/>
                <w:color w:val="000000" w:themeColor="text1"/>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14:paraId="6A3D8C6F" w14:textId="77777777" w:rsidR="004D5006" w:rsidRPr="006B199D" w:rsidRDefault="004D5006" w:rsidP="00A80103">
            <w:pPr>
              <w:autoSpaceDE w:val="0"/>
              <w:autoSpaceDN w:val="0"/>
              <w:adjustRightInd w:val="0"/>
              <w:jc w:val="both"/>
              <w:rPr>
                <w:rFonts w:cs="Arial"/>
                <w:color w:val="000000" w:themeColor="text1"/>
                <w:sz w:val="20"/>
                <w:lang w:eastAsia="en-IE"/>
              </w:rPr>
            </w:pPr>
          </w:p>
        </w:tc>
      </w:tr>
      <w:tr w:rsidR="004D5006" w:rsidRPr="006B199D" w14:paraId="6A3D8C79" w14:textId="77777777" w:rsidTr="0083110B">
        <w:trPr>
          <w:trHeight w:val="290"/>
        </w:trPr>
        <w:tc>
          <w:tcPr>
            <w:tcW w:w="1338" w:type="dxa"/>
            <w:tcBorders>
              <w:top w:val="single" w:sz="6" w:space="0" w:color="auto"/>
              <w:left w:val="single" w:sz="6" w:space="0" w:color="auto"/>
              <w:bottom w:val="single" w:sz="6" w:space="0" w:color="auto"/>
              <w:right w:val="single" w:sz="6" w:space="0" w:color="auto"/>
            </w:tcBorders>
            <w:vAlign w:val="center"/>
          </w:tcPr>
          <w:p w14:paraId="6A3D8C71" w14:textId="77777777" w:rsidR="004D5006" w:rsidRPr="006B199D" w:rsidRDefault="004D5006" w:rsidP="00A80103">
            <w:pPr>
              <w:autoSpaceDE w:val="0"/>
              <w:autoSpaceDN w:val="0"/>
              <w:adjustRightInd w:val="0"/>
              <w:jc w:val="both"/>
              <w:rPr>
                <w:rFonts w:cs="Arial"/>
                <w:color w:val="000000" w:themeColor="text1"/>
                <w:sz w:val="20"/>
                <w:lang w:eastAsia="en-IE"/>
              </w:rPr>
            </w:pPr>
          </w:p>
        </w:tc>
        <w:tc>
          <w:tcPr>
            <w:tcW w:w="1272" w:type="dxa"/>
            <w:tcBorders>
              <w:top w:val="single" w:sz="6" w:space="0" w:color="auto"/>
              <w:left w:val="single" w:sz="6" w:space="0" w:color="auto"/>
              <w:bottom w:val="single" w:sz="6" w:space="0" w:color="auto"/>
              <w:right w:val="single" w:sz="6" w:space="0" w:color="auto"/>
            </w:tcBorders>
            <w:vAlign w:val="center"/>
          </w:tcPr>
          <w:p w14:paraId="6A3D8C72" w14:textId="77777777" w:rsidR="004D5006" w:rsidRPr="006B199D" w:rsidRDefault="004D5006" w:rsidP="00A80103">
            <w:pPr>
              <w:autoSpaceDE w:val="0"/>
              <w:autoSpaceDN w:val="0"/>
              <w:adjustRightInd w:val="0"/>
              <w:jc w:val="both"/>
              <w:rPr>
                <w:rFonts w:cs="Arial"/>
                <w:color w:val="000000" w:themeColor="text1"/>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14:paraId="6A3D8C73" w14:textId="77777777" w:rsidR="004D5006" w:rsidRPr="006B199D" w:rsidRDefault="004D5006" w:rsidP="00A80103">
            <w:pPr>
              <w:autoSpaceDE w:val="0"/>
              <w:autoSpaceDN w:val="0"/>
              <w:adjustRightInd w:val="0"/>
              <w:jc w:val="both"/>
              <w:rPr>
                <w:rFonts w:cs="Arial"/>
                <w:color w:val="000000" w:themeColor="text1"/>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14:paraId="6A3D8C74" w14:textId="77777777" w:rsidR="004D5006" w:rsidRPr="006B199D" w:rsidRDefault="004D5006" w:rsidP="00A80103">
            <w:pPr>
              <w:autoSpaceDE w:val="0"/>
              <w:autoSpaceDN w:val="0"/>
              <w:adjustRightInd w:val="0"/>
              <w:jc w:val="both"/>
              <w:rPr>
                <w:rFonts w:cs="Arial"/>
                <w:color w:val="000000" w:themeColor="text1"/>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14:paraId="6A3D8C75" w14:textId="77777777" w:rsidR="004D5006" w:rsidRPr="006B199D" w:rsidRDefault="004D5006" w:rsidP="00A80103">
            <w:pPr>
              <w:autoSpaceDE w:val="0"/>
              <w:autoSpaceDN w:val="0"/>
              <w:adjustRightInd w:val="0"/>
              <w:jc w:val="both"/>
              <w:rPr>
                <w:rFonts w:cs="Arial"/>
                <w:color w:val="000000" w:themeColor="text1"/>
                <w:sz w:val="20"/>
                <w:lang w:eastAsia="en-IE"/>
              </w:rPr>
            </w:pPr>
          </w:p>
        </w:tc>
        <w:tc>
          <w:tcPr>
            <w:tcW w:w="1440" w:type="dxa"/>
            <w:tcBorders>
              <w:top w:val="single" w:sz="6" w:space="0" w:color="auto"/>
              <w:left w:val="single" w:sz="6" w:space="0" w:color="auto"/>
              <w:bottom w:val="single" w:sz="6" w:space="0" w:color="auto"/>
              <w:right w:val="single" w:sz="6" w:space="0" w:color="auto"/>
            </w:tcBorders>
            <w:vAlign w:val="center"/>
          </w:tcPr>
          <w:p w14:paraId="6A3D8C76" w14:textId="77777777" w:rsidR="004D5006" w:rsidRPr="006B199D" w:rsidRDefault="004D5006" w:rsidP="00A80103">
            <w:pPr>
              <w:autoSpaceDE w:val="0"/>
              <w:autoSpaceDN w:val="0"/>
              <w:adjustRightInd w:val="0"/>
              <w:jc w:val="both"/>
              <w:rPr>
                <w:rFonts w:cs="Arial"/>
                <w:color w:val="000000" w:themeColor="text1"/>
                <w:sz w:val="20"/>
                <w:lang w:eastAsia="en-IE"/>
              </w:rPr>
            </w:pPr>
          </w:p>
        </w:tc>
        <w:tc>
          <w:tcPr>
            <w:tcW w:w="1440" w:type="dxa"/>
            <w:tcBorders>
              <w:top w:val="single" w:sz="6" w:space="0" w:color="auto"/>
              <w:left w:val="single" w:sz="6" w:space="0" w:color="auto"/>
              <w:bottom w:val="single" w:sz="6" w:space="0" w:color="auto"/>
              <w:right w:val="single" w:sz="6" w:space="0" w:color="auto"/>
            </w:tcBorders>
            <w:vAlign w:val="center"/>
          </w:tcPr>
          <w:p w14:paraId="6A3D8C77" w14:textId="77777777" w:rsidR="004D5006" w:rsidRPr="006B199D" w:rsidRDefault="004D5006" w:rsidP="00A80103">
            <w:pPr>
              <w:autoSpaceDE w:val="0"/>
              <w:autoSpaceDN w:val="0"/>
              <w:adjustRightInd w:val="0"/>
              <w:jc w:val="both"/>
              <w:rPr>
                <w:rFonts w:cs="Arial"/>
                <w:color w:val="000000" w:themeColor="text1"/>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14:paraId="6A3D8C78" w14:textId="77777777" w:rsidR="004D5006" w:rsidRPr="006B199D" w:rsidRDefault="004D5006" w:rsidP="00A80103">
            <w:pPr>
              <w:autoSpaceDE w:val="0"/>
              <w:autoSpaceDN w:val="0"/>
              <w:adjustRightInd w:val="0"/>
              <w:jc w:val="both"/>
              <w:rPr>
                <w:rFonts w:cs="Arial"/>
                <w:color w:val="000000" w:themeColor="text1"/>
                <w:sz w:val="20"/>
                <w:lang w:eastAsia="en-IE"/>
              </w:rPr>
            </w:pPr>
          </w:p>
        </w:tc>
      </w:tr>
    </w:tbl>
    <w:p w14:paraId="6A3D8C7A" w14:textId="77777777" w:rsidR="00CF1BA3" w:rsidRPr="006B199D" w:rsidRDefault="00CF1BA3" w:rsidP="00CF1BA3">
      <w:pPr>
        <w:jc w:val="center"/>
        <w:rPr>
          <w:color w:val="000000" w:themeColor="text1"/>
          <w:sz w:val="20"/>
        </w:rPr>
      </w:pPr>
      <w:r w:rsidRPr="006B199D">
        <w:rPr>
          <w:color w:val="000000" w:themeColor="text1"/>
          <w:sz w:val="20"/>
        </w:rPr>
        <w:t>Table X</w:t>
      </w:r>
    </w:p>
    <w:p w14:paraId="6A3D8C7B" w14:textId="77777777" w:rsidR="000117A1" w:rsidRPr="006B199D" w:rsidRDefault="000117A1" w:rsidP="00A80103">
      <w:pPr>
        <w:pStyle w:val="Heading1"/>
      </w:pPr>
      <w:bookmarkStart w:id="67" w:name="_Toc39676206"/>
      <w:r w:rsidRPr="006B199D">
        <w:t>Black Start Shutdown Test</w:t>
      </w:r>
      <w:bookmarkEnd w:id="67"/>
    </w:p>
    <w:p w14:paraId="6A3D8C7C" w14:textId="77777777" w:rsidR="007601D5" w:rsidRPr="006B199D" w:rsidRDefault="007601D5" w:rsidP="00A80103">
      <w:pPr>
        <w:pStyle w:val="Heading2"/>
        <w:jc w:val="both"/>
        <w:rPr>
          <w:color w:val="000000" w:themeColor="text1"/>
        </w:rPr>
      </w:pPr>
      <w:bookmarkStart w:id="68" w:name="_Toc39676207"/>
      <w:r w:rsidRPr="006B199D">
        <w:rPr>
          <w:color w:val="000000" w:themeColor="text1"/>
        </w:rPr>
        <w:t>Purpose of the Test</w:t>
      </w:r>
      <w:bookmarkEnd w:id="68"/>
    </w:p>
    <w:p w14:paraId="6A3D8C7D" w14:textId="17F1825E" w:rsidR="007601D5" w:rsidRPr="006B199D" w:rsidRDefault="007601D5" w:rsidP="00A80103">
      <w:pPr>
        <w:jc w:val="both"/>
        <w:rPr>
          <w:color w:val="000000" w:themeColor="text1"/>
          <w:sz w:val="20"/>
        </w:rPr>
      </w:pPr>
      <w:r w:rsidRPr="006B199D">
        <w:rPr>
          <w:color w:val="000000" w:themeColor="text1"/>
          <w:sz w:val="20"/>
        </w:rPr>
        <w:t xml:space="preserve">The purpose of this test is to confirm correct operation of the Black Start Shutdown scheme at the controllable </w:t>
      </w:r>
      <w:r w:rsidR="00642064" w:rsidRPr="006B199D">
        <w:rPr>
          <w:color w:val="000000" w:themeColor="text1"/>
          <w:sz w:val="20"/>
        </w:rPr>
        <w:t>PPM</w:t>
      </w:r>
      <w:r w:rsidRPr="006B199D">
        <w:rPr>
          <w:color w:val="000000" w:themeColor="text1"/>
          <w:sz w:val="20"/>
        </w:rPr>
        <w:t>.</w:t>
      </w:r>
    </w:p>
    <w:p w14:paraId="6A3D8C7E" w14:textId="77777777" w:rsidR="007601D5" w:rsidRPr="006B199D" w:rsidRDefault="007601D5" w:rsidP="00A80103">
      <w:pPr>
        <w:pStyle w:val="Heading2"/>
        <w:jc w:val="both"/>
        <w:rPr>
          <w:color w:val="000000" w:themeColor="text1"/>
        </w:rPr>
      </w:pPr>
      <w:bookmarkStart w:id="69" w:name="_Toc39676208"/>
      <w:r w:rsidRPr="006B199D">
        <w:rPr>
          <w:color w:val="000000" w:themeColor="text1"/>
        </w:rPr>
        <w:t>Pass Criteria</w:t>
      </w:r>
      <w:bookmarkEnd w:id="69"/>
    </w:p>
    <w:p w14:paraId="6A3D8C7F" w14:textId="77777777" w:rsidR="007601D5" w:rsidRPr="006B199D" w:rsidRDefault="007601D5" w:rsidP="00A80103">
      <w:pPr>
        <w:pStyle w:val="BodyText"/>
        <w:spacing w:after="120"/>
        <w:jc w:val="both"/>
        <w:rPr>
          <w:color w:val="000000" w:themeColor="text1"/>
          <w:sz w:val="20"/>
        </w:rPr>
      </w:pPr>
      <w:r w:rsidRPr="006B199D">
        <w:rPr>
          <w:color w:val="000000" w:themeColor="text1"/>
          <w:sz w:val="20"/>
        </w:rPr>
        <w:t>The following is the pass criteria for the test. Any subsequent r</w:t>
      </w:r>
      <w:r w:rsidR="004F4D7C" w:rsidRPr="006B199D">
        <w:rPr>
          <w:color w:val="000000" w:themeColor="text1"/>
          <w:sz w:val="20"/>
        </w:rPr>
        <w:t>eport for this test shall</w:t>
      </w:r>
      <w:r w:rsidRPr="006B199D">
        <w:rPr>
          <w:color w:val="000000" w:themeColor="text1"/>
          <w:sz w:val="20"/>
        </w:rPr>
        <w:t xml:space="preserve"> be assessed against each of these criteria.</w:t>
      </w:r>
    </w:p>
    <w:p w14:paraId="6A3D8C80" w14:textId="272305E0" w:rsidR="007601D5" w:rsidRPr="006B199D" w:rsidRDefault="00642064" w:rsidP="00A80103">
      <w:pPr>
        <w:pStyle w:val="BodyText"/>
        <w:numPr>
          <w:ilvl w:val="0"/>
          <w:numId w:val="24"/>
        </w:numPr>
        <w:jc w:val="both"/>
        <w:rPr>
          <w:color w:val="000000" w:themeColor="text1"/>
          <w:sz w:val="20"/>
        </w:rPr>
      </w:pPr>
      <w:r w:rsidRPr="006B199D">
        <w:rPr>
          <w:color w:val="000000" w:themeColor="text1"/>
          <w:sz w:val="20"/>
        </w:rPr>
        <w:t>PPM</w:t>
      </w:r>
      <w:r w:rsidR="007601D5" w:rsidRPr="006B199D">
        <w:rPr>
          <w:color w:val="000000" w:themeColor="text1"/>
          <w:sz w:val="20"/>
        </w:rPr>
        <w:t xml:space="preserve"> opens the specified CB upon receipt of the Black Start Shutdown signal.</w:t>
      </w:r>
    </w:p>
    <w:p w14:paraId="6A3D8C81" w14:textId="77777777" w:rsidR="007601D5" w:rsidRPr="006B199D" w:rsidRDefault="007601D5" w:rsidP="00A80103">
      <w:pPr>
        <w:pStyle w:val="BodyText"/>
        <w:numPr>
          <w:ilvl w:val="0"/>
          <w:numId w:val="24"/>
        </w:numPr>
        <w:jc w:val="both"/>
        <w:rPr>
          <w:color w:val="000000" w:themeColor="text1"/>
          <w:sz w:val="20"/>
        </w:rPr>
      </w:pPr>
      <w:r w:rsidRPr="006B199D">
        <w:rPr>
          <w:color w:val="000000" w:themeColor="text1"/>
          <w:sz w:val="20"/>
        </w:rPr>
        <w:t>The specified CB is inhibited from closing while the Black Start Shutdown signal is ON.</w:t>
      </w:r>
    </w:p>
    <w:p w14:paraId="6A3D8C82" w14:textId="77777777" w:rsidR="00D176AD" w:rsidRPr="006B199D" w:rsidRDefault="00D176AD" w:rsidP="00A80103">
      <w:pPr>
        <w:pStyle w:val="Heading2"/>
        <w:jc w:val="both"/>
        <w:rPr>
          <w:color w:val="000000" w:themeColor="text1"/>
        </w:rPr>
      </w:pPr>
      <w:bookmarkStart w:id="70" w:name="_Toc39676209"/>
      <w:r w:rsidRPr="006B199D">
        <w:rPr>
          <w:color w:val="000000" w:themeColor="text1"/>
        </w:rPr>
        <w:t>Instrumentation and Onsite Data Trending</w:t>
      </w:r>
      <w:bookmarkEnd w:id="70"/>
    </w:p>
    <w:p w14:paraId="6A3D8C83" w14:textId="77777777" w:rsidR="007601D5" w:rsidRPr="006B199D" w:rsidRDefault="007601D5" w:rsidP="00A80103">
      <w:pPr>
        <w:pStyle w:val="BodyText"/>
        <w:spacing w:after="120"/>
        <w:jc w:val="both"/>
        <w:rPr>
          <w:color w:val="000000" w:themeColor="text1"/>
          <w:sz w:val="20"/>
        </w:rPr>
      </w:pPr>
      <w:r w:rsidRPr="006B199D">
        <w:rPr>
          <w:color w:val="000000" w:themeColor="text1"/>
          <w:sz w:val="20"/>
        </w:rPr>
        <w:t>No instrumentation and onsite data trending is necessary for this test. All required information is recorded manually in this test procedure.</w:t>
      </w:r>
    </w:p>
    <w:p w14:paraId="6A3D8C84" w14:textId="77777777" w:rsidR="007601D5" w:rsidRPr="006B199D" w:rsidRDefault="007601D5" w:rsidP="00A80103">
      <w:pPr>
        <w:pStyle w:val="Heading2"/>
        <w:jc w:val="both"/>
        <w:rPr>
          <w:color w:val="000000" w:themeColor="text1"/>
        </w:rPr>
      </w:pPr>
      <w:bookmarkStart w:id="71" w:name="_Toc39676210"/>
      <w:r w:rsidRPr="006B199D">
        <w:rPr>
          <w:color w:val="000000" w:themeColor="text1"/>
        </w:rPr>
        <w:t>Black Start Shutdown Test Analysis</w:t>
      </w:r>
      <w:bookmarkEnd w:id="71"/>
    </w:p>
    <w:p w14:paraId="6A3D8C85" w14:textId="05A51EEC" w:rsidR="00CF1BA3" w:rsidRPr="006B199D" w:rsidRDefault="000117A1" w:rsidP="00A80103">
      <w:pPr>
        <w:pStyle w:val="BodyText"/>
        <w:spacing w:before="120" w:after="120"/>
        <w:jc w:val="both"/>
        <w:rPr>
          <w:color w:val="000000" w:themeColor="text1"/>
          <w:sz w:val="20"/>
        </w:rPr>
      </w:pPr>
      <w:r w:rsidRPr="006B199D">
        <w:rPr>
          <w:color w:val="000000" w:themeColor="text1"/>
          <w:sz w:val="20"/>
        </w:rPr>
        <w:t xml:space="preserve">The Black Start Shutdown test for ___ </w:t>
      </w:r>
      <w:r w:rsidR="00642064" w:rsidRPr="006B199D">
        <w:rPr>
          <w:color w:val="000000" w:themeColor="text1"/>
          <w:sz w:val="20"/>
        </w:rPr>
        <w:t>PPM</w:t>
      </w:r>
      <w:r w:rsidRPr="006B199D">
        <w:rPr>
          <w:color w:val="000000" w:themeColor="text1"/>
          <w:sz w:val="20"/>
        </w:rPr>
        <w:t xml:space="preserve"> was carried out on dd/mm/yyyy by ______ (Company) and was witnessed by _____ (EirGrid). The functionality of the Black Start Shutdown is </w:t>
      </w:r>
      <w:r w:rsidR="00E1018C" w:rsidRPr="006B199D">
        <w:rPr>
          <w:color w:val="000000" w:themeColor="text1"/>
          <w:sz w:val="20"/>
        </w:rPr>
        <w:t>described</w:t>
      </w:r>
      <w:r w:rsidR="003A09F9" w:rsidRPr="006B199D">
        <w:rPr>
          <w:color w:val="000000" w:themeColor="text1"/>
          <w:sz w:val="20"/>
        </w:rPr>
        <w:t xml:space="preserve"> in the following tables. </w:t>
      </w:r>
    </w:p>
    <w:p w14:paraId="6A3D8C86" w14:textId="77777777" w:rsidR="000117A1" w:rsidRPr="006B199D" w:rsidRDefault="003A09F9" w:rsidP="00A80103">
      <w:pPr>
        <w:pStyle w:val="BodyText"/>
        <w:spacing w:before="120" w:after="120"/>
        <w:jc w:val="both"/>
        <w:rPr>
          <w:color w:val="000000" w:themeColor="text1"/>
        </w:rPr>
      </w:pPr>
      <w:r w:rsidRPr="006B199D">
        <w:rPr>
          <w:i/>
          <w:color w:val="000000" w:themeColor="text1"/>
          <w:sz w:val="20"/>
        </w:rPr>
        <w:t>[Include any relevant test notes here, relating to how the test was carried out or any specific conditions encountered during this test</w:t>
      </w:r>
      <w:r w:rsidR="00F701A5" w:rsidRPr="006B199D">
        <w:rPr>
          <w:i/>
          <w:color w:val="000000" w:themeColor="text1"/>
          <w:sz w:val="20"/>
        </w:rPr>
        <w:t>].</w:t>
      </w:r>
    </w:p>
    <w:tbl>
      <w:tblPr>
        <w:tblStyle w:val="TableGrid"/>
        <w:tblW w:w="9525" w:type="dxa"/>
        <w:tblLook w:val="04A0" w:firstRow="1" w:lastRow="0" w:firstColumn="1" w:lastColumn="0" w:noHBand="0" w:noVBand="1"/>
      </w:tblPr>
      <w:tblGrid>
        <w:gridCol w:w="2310"/>
        <w:gridCol w:w="5595"/>
        <w:gridCol w:w="1620"/>
      </w:tblGrid>
      <w:tr w:rsidR="000117A1" w:rsidRPr="006B199D" w14:paraId="6A3D8C8C" w14:textId="77777777" w:rsidTr="0083110B">
        <w:tc>
          <w:tcPr>
            <w:tcW w:w="2310" w:type="dxa"/>
            <w:vAlign w:val="center"/>
          </w:tcPr>
          <w:p w14:paraId="6A3D8C87"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Initial Conditions</w:t>
            </w:r>
          </w:p>
        </w:tc>
        <w:tc>
          <w:tcPr>
            <w:tcW w:w="5595" w:type="dxa"/>
            <w:vAlign w:val="center"/>
          </w:tcPr>
          <w:p w14:paraId="6A3D8C88"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T121 110 kV cubicle Sub Remote Control Switch</w:t>
            </w:r>
          </w:p>
          <w:p w14:paraId="6A3D8C89"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EirGrid Remote Control Enable Switch</w:t>
            </w:r>
          </w:p>
        </w:tc>
        <w:tc>
          <w:tcPr>
            <w:tcW w:w="1620" w:type="dxa"/>
            <w:vAlign w:val="center"/>
          </w:tcPr>
          <w:p w14:paraId="6A3D8C8A"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OFF</w:t>
            </w:r>
          </w:p>
          <w:p w14:paraId="6A3D8C8B"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ON</w:t>
            </w:r>
          </w:p>
        </w:tc>
      </w:tr>
      <w:tr w:rsidR="000117A1" w:rsidRPr="006B199D" w14:paraId="6A3D8C90" w14:textId="77777777" w:rsidTr="0083110B">
        <w:tc>
          <w:tcPr>
            <w:tcW w:w="2310" w:type="dxa"/>
            <w:vAlign w:val="center"/>
          </w:tcPr>
          <w:p w14:paraId="6A3D8C8D"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Action</w:t>
            </w:r>
          </w:p>
        </w:tc>
        <w:tc>
          <w:tcPr>
            <w:tcW w:w="5595" w:type="dxa"/>
            <w:vAlign w:val="center"/>
          </w:tcPr>
          <w:p w14:paraId="6A3D8C8E"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NCC enable Black</w:t>
            </w:r>
            <w:r w:rsidR="005608FF" w:rsidRPr="006B199D">
              <w:rPr>
                <w:rFonts w:ascii="Arial" w:hAnsi="Arial" w:cs="Arial"/>
                <w:color w:val="000000" w:themeColor="text1"/>
              </w:rPr>
              <w:t xml:space="preserve"> S</w:t>
            </w:r>
            <w:r w:rsidRPr="006B199D">
              <w:rPr>
                <w:rFonts w:ascii="Arial" w:hAnsi="Arial" w:cs="Arial"/>
                <w:color w:val="000000" w:themeColor="text1"/>
              </w:rPr>
              <w:t>tart Shutdown command</w:t>
            </w:r>
          </w:p>
        </w:tc>
        <w:tc>
          <w:tcPr>
            <w:tcW w:w="1620" w:type="dxa"/>
            <w:vAlign w:val="center"/>
          </w:tcPr>
          <w:p w14:paraId="6A3D8C8F"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Time:</w:t>
            </w:r>
          </w:p>
        </w:tc>
      </w:tr>
      <w:tr w:rsidR="000117A1" w:rsidRPr="006B199D" w14:paraId="6A3D8C95" w14:textId="77777777" w:rsidTr="0083110B">
        <w:tc>
          <w:tcPr>
            <w:tcW w:w="2310" w:type="dxa"/>
            <w:vAlign w:val="center"/>
          </w:tcPr>
          <w:p w14:paraId="6A3D8C91"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Outcome</w:t>
            </w:r>
          </w:p>
        </w:tc>
        <w:tc>
          <w:tcPr>
            <w:tcW w:w="7215" w:type="dxa"/>
            <w:gridSpan w:val="2"/>
            <w:vAlign w:val="center"/>
          </w:tcPr>
          <w:p w14:paraId="6A3D8C92"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T121 110 kV CB:</w:t>
            </w:r>
          </w:p>
          <w:p w14:paraId="6A3D8C93" w14:textId="2A9FEE38"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 xml:space="preserve">T121 </w:t>
            </w:r>
            <w:r w:rsidR="00642064" w:rsidRPr="006B199D">
              <w:rPr>
                <w:rFonts w:ascii="Arial" w:hAnsi="Arial" w:cs="Arial"/>
                <w:color w:val="000000" w:themeColor="text1"/>
              </w:rPr>
              <w:t>PPM</w:t>
            </w:r>
            <w:r w:rsidRPr="006B199D">
              <w:rPr>
                <w:rFonts w:ascii="Arial" w:hAnsi="Arial" w:cs="Arial"/>
                <w:color w:val="000000" w:themeColor="text1"/>
              </w:rPr>
              <w:t xml:space="preserve"> 20 kV CB:</w:t>
            </w:r>
          </w:p>
          <w:p w14:paraId="6A3D8C94"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Blue Alert Lamp:</w:t>
            </w:r>
          </w:p>
        </w:tc>
      </w:tr>
      <w:tr w:rsidR="000117A1" w:rsidRPr="006B199D" w14:paraId="6A3D8C99" w14:textId="77777777" w:rsidTr="0083110B">
        <w:tc>
          <w:tcPr>
            <w:tcW w:w="2310" w:type="dxa"/>
            <w:vAlign w:val="center"/>
          </w:tcPr>
          <w:p w14:paraId="6A3D8C96"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Additional Notes</w:t>
            </w:r>
          </w:p>
        </w:tc>
        <w:tc>
          <w:tcPr>
            <w:tcW w:w="7215" w:type="dxa"/>
            <w:gridSpan w:val="2"/>
            <w:vAlign w:val="center"/>
          </w:tcPr>
          <w:p w14:paraId="6A3D8C97" w14:textId="77777777" w:rsidR="000117A1" w:rsidRPr="006B199D" w:rsidRDefault="000117A1" w:rsidP="00A80103">
            <w:pPr>
              <w:pStyle w:val="NoSpacing"/>
              <w:jc w:val="both"/>
              <w:rPr>
                <w:rFonts w:ascii="Arial" w:hAnsi="Arial" w:cs="Arial"/>
                <w:color w:val="000000" w:themeColor="text1"/>
              </w:rPr>
            </w:pPr>
          </w:p>
          <w:p w14:paraId="6A3D8C98" w14:textId="77777777" w:rsidR="000117A1" w:rsidRPr="006B199D" w:rsidRDefault="000117A1" w:rsidP="00A80103">
            <w:pPr>
              <w:pStyle w:val="NoSpacing"/>
              <w:jc w:val="both"/>
              <w:rPr>
                <w:rFonts w:ascii="Arial" w:hAnsi="Arial" w:cs="Arial"/>
                <w:color w:val="000000" w:themeColor="text1"/>
              </w:rPr>
            </w:pPr>
          </w:p>
        </w:tc>
      </w:tr>
    </w:tbl>
    <w:p w14:paraId="6A3D8C9A" w14:textId="77777777" w:rsidR="000117A1" w:rsidRPr="006B199D" w:rsidRDefault="000117A1" w:rsidP="00A80103">
      <w:pPr>
        <w:pStyle w:val="NoSpacing"/>
        <w:jc w:val="both"/>
        <w:rPr>
          <w:rFonts w:ascii="Arial" w:hAnsi="Arial" w:cs="Arial"/>
          <w:color w:val="000000" w:themeColor="text1"/>
        </w:rPr>
      </w:pPr>
    </w:p>
    <w:tbl>
      <w:tblPr>
        <w:tblStyle w:val="TableGrid"/>
        <w:tblW w:w="9525" w:type="dxa"/>
        <w:tblLook w:val="04A0" w:firstRow="1" w:lastRow="0" w:firstColumn="1" w:lastColumn="0" w:noHBand="0" w:noVBand="1"/>
      </w:tblPr>
      <w:tblGrid>
        <w:gridCol w:w="2310"/>
        <w:gridCol w:w="5595"/>
        <w:gridCol w:w="1620"/>
      </w:tblGrid>
      <w:tr w:rsidR="000117A1" w:rsidRPr="006B199D" w14:paraId="6A3D8CA0" w14:textId="77777777" w:rsidTr="0083110B">
        <w:tc>
          <w:tcPr>
            <w:tcW w:w="2310" w:type="dxa"/>
            <w:vAlign w:val="center"/>
          </w:tcPr>
          <w:p w14:paraId="6A3D8C9B"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Initial Conditions</w:t>
            </w:r>
          </w:p>
        </w:tc>
        <w:tc>
          <w:tcPr>
            <w:tcW w:w="5595" w:type="dxa"/>
            <w:vAlign w:val="center"/>
          </w:tcPr>
          <w:p w14:paraId="6A3D8C9C"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T121 110 kV cubicle Sub Remote Control Switch</w:t>
            </w:r>
          </w:p>
          <w:p w14:paraId="6A3D8C9D"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EirGrid Remote Control Enable Switch</w:t>
            </w:r>
          </w:p>
        </w:tc>
        <w:tc>
          <w:tcPr>
            <w:tcW w:w="1620" w:type="dxa"/>
            <w:vAlign w:val="center"/>
          </w:tcPr>
          <w:p w14:paraId="6A3D8C9E"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ON</w:t>
            </w:r>
          </w:p>
          <w:p w14:paraId="6A3D8C9F"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OFF</w:t>
            </w:r>
          </w:p>
        </w:tc>
      </w:tr>
      <w:tr w:rsidR="000117A1" w:rsidRPr="006B199D" w14:paraId="6A3D8CA4" w14:textId="77777777" w:rsidTr="0083110B">
        <w:tc>
          <w:tcPr>
            <w:tcW w:w="2310" w:type="dxa"/>
            <w:vAlign w:val="center"/>
          </w:tcPr>
          <w:p w14:paraId="6A3D8CA1"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Action</w:t>
            </w:r>
          </w:p>
        </w:tc>
        <w:tc>
          <w:tcPr>
            <w:tcW w:w="5595" w:type="dxa"/>
            <w:vAlign w:val="center"/>
          </w:tcPr>
          <w:p w14:paraId="6A3D8CA2"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NCC enable Black</w:t>
            </w:r>
            <w:r w:rsidR="005608FF" w:rsidRPr="006B199D">
              <w:rPr>
                <w:rFonts w:ascii="Arial" w:hAnsi="Arial" w:cs="Arial"/>
                <w:color w:val="000000" w:themeColor="text1"/>
              </w:rPr>
              <w:t xml:space="preserve"> S</w:t>
            </w:r>
            <w:r w:rsidRPr="006B199D">
              <w:rPr>
                <w:rFonts w:ascii="Arial" w:hAnsi="Arial" w:cs="Arial"/>
                <w:color w:val="000000" w:themeColor="text1"/>
              </w:rPr>
              <w:t>tart Shutdown command</w:t>
            </w:r>
          </w:p>
        </w:tc>
        <w:tc>
          <w:tcPr>
            <w:tcW w:w="1620" w:type="dxa"/>
            <w:vAlign w:val="center"/>
          </w:tcPr>
          <w:p w14:paraId="6A3D8CA3"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Time:</w:t>
            </w:r>
          </w:p>
        </w:tc>
      </w:tr>
      <w:tr w:rsidR="000117A1" w:rsidRPr="006B199D" w14:paraId="6A3D8CA9" w14:textId="77777777" w:rsidTr="0083110B">
        <w:tc>
          <w:tcPr>
            <w:tcW w:w="2310" w:type="dxa"/>
            <w:vAlign w:val="center"/>
          </w:tcPr>
          <w:p w14:paraId="6A3D8CA5"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Outcome</w:t>
            </w:r>
          </w:p>
        </w:tc>
        <w:tc>
          <w:tcPr>
            <w:tcW w:w="7215" w:type="dxa"/>
            <w:gridSpan w:val="2"/>
            <w:vAlign w:val="center"/>
          </w:tcPr>
          <w:p w14:paraId="6A3D8CA6"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T121 110 kV CB:</w:t>
            </w:r>
          </w:p>
          <w:p w14:paraId="6A3D8CA7" w14:textId="5482B3CF"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 xml:space="preserve">T121 </w:t>
            </w:r>
            <w:r w:rsidR="00642064" w:rsidRPr="006B199D">
              <w:rPr>
                <w:rFonts w:ascii="Arial" w:hAnsi="Arial" w:cs="Arial"/>
                <w:color w:val="000000" w:themeColor="text1"/>
              </w:rPr>
              <w:t>PPM</w:t>
            </w:r>
            <w:r w:rsidRPr="006B199D">
              <w:rPr>
                <w:rFonts w:ascii="Arial" w:hAnsi="Arial" w:cs="Arial"/>
                <w:color w:val="000000" w:themeColor="text1"/>
              </w:rPr>
              <w:t xml:space="preserve"> 20 kV CB:</w:t>
            </w:r>
          </w:p>
          <w:p w14:paraId="6A3D8CA8"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Blue Alert Lamp:</w:t>
            </w:r>
          </w:p>
        </w:tc>
      </w:tr>
      <w:tr w:rsidR="000117A1" w:rsidRPr="006B199D" w14:paraId="6A3D8CAD" w14:textId="77777777" w:rsidTr="0083110B">
        <w:tc>
          <w:tcPr>
            <w:tcW w:w="2310" w:type="dxa"/>
            <w:vAlign w:val="center"/>
          </w:tcPr>
          <w:p w14:paraId="6A3D8CAA"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Additional Notes</w:t>
            </w:r>
          </w:p>
        </w:tc>
        <w:tc>
          <w:tcPr>
            <w:tcW w:w="7215" w:type="dxa"/>
            <w:gridSpan w:val="2"/>
            <w:vAlign w:val="center"/>
          </w:tcPr>
          <w:p w14:paraId="6A3D8CAB" w14:textId="77777777" w:rsidR="000117A1" w:rsidRPr="006B199D" w:rsidRDefault="000117A1" w:rsidP="00A80103">
            <w:pPr>
              <w:pStyle w:val="NoSpacing"/>
              <w:jc w:val="both"/>
              <w:rPr>
                <w:rFonts w:ascii="Arial" w:hAnsi="Arial" w:cs="Arial"/>
                <w:color w:val="000000" w:themeColor="text1"/>
              </w:rPr>
            </w:pPr>
          </w:p>
          <w:p w14:paraId="6A3D8CAC" w14:textId="77777777" w:rsidR="000117A1" w:rsidRPr="006B199D" w:rsidRDefault="000117A1" w:rsidP="00A80103">
            <w:pPr>
              <w:pStyle w:val="NoSpacing"/>
              <w:jc w:val="both"/>
              <w:rPr>
                <w:rFonts w:ascii="Arial" w:hAnsi="Arial" w:cs="Arial"/>
                <w:color w:val="000000" w:themeColor="text1"/>
              </w:rPr>
            </w:pPr>
          </w:p>
        </w:tc>
      </w:tr>
    </w:tbl>
    <w:p w14:paraId="6A3D8CAE" w14:textId="77777777" w:rsidR="000117A1" w:rsidRPr="006B199D" w:rsidRDefault="000117A1" w:rsidP="00A80103">
      <w:pPr>
        <w:pStyle w:val="NoSpacing"/>
        <w:jc w:val="both"/>
        <w:rPr>
          <w:rFonts w:ascii="Arial" w:hAnsi="Arial" w:cs="Arial"/>
          <w:color w:val="000000" w:themeColor="text1"/>
        </w:rPr>
      </w:pPr>
    </w:p>
    <w:tbl>
      <w:tblPr>
        <w:tblStyle w:val="TableGrid"/>
        <w:tblW w:w="9525" w:type="dxa"/>
        <w:tblLook w:val="04A0" w:firstRow="1" w:lastRow="0" w:firstColumn="1" w:lastColumn="0" w:noHBand="0" w:noVBand="1"/>
      </w:tblPr>
      <w:tblGrid>
        <w:gridCol w:w="2310"/>
        <w:gridCol w:w="5595"/>
        <w:gridCol w:w="1620"/>
      </w:tblGrid>
      <w:tr w:rsidR="000117A1" w:rsidRPr="006B199D" w14:paraId="6A3D8CB6" w14:textId="77777777" w:rsidTr="0083110B">
        <w:tc>
          <w:tcPr>
            <w:tcW w:w="2310" w:type="dxa"/>
            <w:vAlign w:val="center"/>
          </w:tcPr>
          <w:p w14:paraId="6A3D8CAF"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Initial Conditions</w:t>
            </w:r>
          </w:p>
        </w:tc>
        <w:tc>
          <w:tcPr>
            <w:tcW w:w="5595" w:type="dxa"/>
            <w:vAlign w:val="center"/>
          </w:tcPr>
          <w:p w14:paraId="6A3D8CB0"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T121 110 kV cubicle Sub Remote Control Switch</w:t>
            </w:r>
          </w:p>
          <w:p w14:paraId="6A3D8CB1"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EirGrid Remote Control Enable Switch</w:t>
            </w:r>
          </w:p>
          <w:p w14:paraId="6A3D8CB2"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Black</w:t>
            </w:r>
            <w:r w:rsidR="005608FF" w:rsidRPr="006B199D">
              <w:rPr>
                <w:rFonts w:ascii="Arial" w:hAnsi="Arial" w:cs="Arial"/>
                <w:color w:val="000000" w:themeColor="text1"/>
              </w:rPr>
              <w:t xml:space="preserve"> S</w:t>
            </w:r>
            <w:r w:rsidRPr="006B199D">
              <w:rPr>
                <w:rFonts w:ascii="Arial" w:hAnsi="Arial" w:cs="Arial"/>
                <w:color w:val="000000" w:themeColor="text1"/>
              </w:rPr>
              <w:t>tart Shutdown command</w:t>
            </w:r>
          </w:p>
        </w:tc>
        <w:tc>
          <w:tcPr>
            <w:tcW w:w="1620" w:type="dxa"/>
          </w:tcPr>
          <w:p w14:paraId="6A3D8CB3"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ON</w:t>
            </w:r>
          </w:p>
          <w:p w14:paraId="6A3D8CB4"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ON</w:t>
            </w:r>
          </w:p>
          <w:p w14:paraId="6A3D8CB5"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ON</w:t>
            </w:r>
          </w:p>
        </w:tc>
      </w:tr>
      <w:tr w:rsidR="000117A1" w:rsidRPr="006B199D" w14:paraId="6A3D8CBA" w14:textId="77777777" w:rsidTr="0083110B">
        <w:tc>
          <w:tcPr>
            <w:tcW w:w="2310" w:type="dxa"/>
            <w:vAlign w:val="center"/>
          </w:tcPr>
          <w:p w14:paraId="6A3D8CB7"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Action</w:t>
            </w:r>
          </w:p>
        </w:tc>
        <w:tc>
          <w:tcPr>
            <w:tcW w:w="5595" w:type="dxa"/>
            <w:vAlign w:val="center"/>
          </w:tcPr>
          <w:p w14:paraId="6A3D8CB8" w14:textId="3538E165"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 xml:space="preserve">Attempt to close </w:t>
            </w:r>
            <w:r w:rsidR="00642064" w:rsidRPr="006B199D">
              <w:rPr>
                <w:rFonts w:ascii="Arial" w:hAnsi="Arial" w:cs="Arial"/>
                <w:color w:val="000000" w:themeColor="text1"/>
              </w:rPr>
              <w:t>PPM</w:t>
            </w:r>
            <w:r w:rsidRPr="006B199D">
              <w:rPr>
                <w:rFonts w:ascii="Arial" w:hAnsi="Arial" w:cs="Arial"/>
                <w:color w:val="000000" w:themeColor="text1"/>
              </w:rPr>
              <w:t xml:space="preserve"> 20 kV CB at mimic panel</w:t>
            </w:r>
          </w:p>
        </w:tc>
        <w:tc>
          <w:tcPr>
            <w:tcW w:w="1620" w:type="dxa"/>
          </w:tcPr>
          <w:p w14:paraId="6A3D8CB9"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Time:</w:t>
            </w:r>
          </w:p>
        </w:tc>
      </w:tr>
      <w:tr w:rsidR="000117A1" w:rsidRPr="006B199D" w14:paraId="6A3D8CBF" w14:textId="77777777" w:rsidTr="0083110B">
        <w:tc>
          <w:tcPr>
            <w:tcW w:w="2310" w:type="dxa"/>
            <w:vAlign w:val="center"/>
          </w:tcPr>
          <w:p w14:paraId="6A3D8CBB"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Outcome</w:t>
            </w:r>
          </w:p>
        </w:tc>
        <w:tc>
          <w:tcPr>
            <w:tcW w:w="7215" w:type="dxa"/>
            <w:gridSpan w:val="2"/>
            <w:vAlign w:val="center"/>
          </w:tcPr>
          <w:p w14:paraId="6A3D8CBC"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T121 110 kV CB:</w:t>
            </w:r>
          </w:p>
          <w:p w14:paraId="6A3D8CBD" w14:textId="622BA752"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 xml:space="preserve">T121 </w:t>
            </w:r>
            <w:r w:rsidR="00642064" w:rsidRPr="006B199D">
              <w:rPr>
                <w:rFonts w:ascii="Arial" w:hAnsi="Arial" w:cs="Arial"/>
                <w:color w:val="000000" w:themeColor="text1"/>
              </w:rPr>
              <w:t>PPM</w:t>
            </w:r>
            <w:r w:rsidRPr="006B199D">
              <w:rPr>
                <w:rFonts w:ascii="Arial" w:hAnsi="Arial" w:cs="Arial"/>
                <w:color w:val="000000" w:themeColor="text1"/>
              </w:rPr>
              <w:t xml:space="preserve"> 20 kV CB:</w:t>
            </w:r>
          </w:p>
          <w:p w14:paraId="6A3D8CBE"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Blue Alert Lamp:</w:t>
            </w:r>
          </w:p>
        </w:tc>
      </w:tr>
      <w:tr w:rsidR="000117A1" w:rsidRPr="006B199D" w14:paraId="6A3D8CC3" w14:textId="77777777" w:rsidTr="0083110B">
        <w:tc>
          <w:tcPr>
            <w:tcW w:w="2310" w:type="dxa"/>
            <w:vAlign w:val="center"/>
          </w:tcPr>
          <w:p w14:paraId="6A3D8CC0"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Additional Notes</w:t>
            </w:r>
          </w:p>
        </w:tc>
        <w:tc>
          <w:tcPr>
            <w:tcW w:w="7215" w:type="dxa"/>
            <w:gridSpan w:val="2"/>
            <w:vAlign w:val="center"/>
          </w:tcPr>
          <w:p w14:paraId="6A3D8CC1" w14:textId="77777777" w:rsidR="000117A1" w:rsidRPr="006B199D" w:rsidRDefault="000117A1" w:rsidP="00A80103">
            <w:pPr>
              <w:pStyle w:val="NoSpacing"/>
              <w:jc w:val="both"/>
              <w:rPr>
                <w:rFonts w:ascii="Arial" w:hAnsi="Arial" w:cs="Arial"/>
                <w:color w:val="000000" w:themeColor="text1"/>
              </w:rPr>
            </w:pPr>
          </w:p>
          <w:p w14:paraId="6A3D8CC2" w14:textId="77777777" w:rsidR="000117A1" w:rsidRPr="006B199D" w:rsidRDefault="000117A1" w:rsidP="00A80103">
            <w:pPr>
              <w:pStyle w:val="NoSpacing"/>
              <w:jc w:val="both"/>
              <w:rPr>
                <w:rFonts w:ascii="Arial" w:hAnsi="Arial" w:cs="Arial"/>
                <w:color w:val="000000" w:themeColor="text1"/>
              </w:rPr>
            </w:pPr>
          </w:p>
        </w:tc>
      </w:tr>
    </w:tbl>
    <w:p w14:paraId="6A3D8CC4" w14:textId="77777777" w:rsidR="000117A1" w:rsidRPr="006B199D" w:rsidRDefault="000117A1" w:rsidP="00A80103">
      <w:pPr>
        <w:pStyle w:val="NoSpacing"/>
        <w:jc w:val="both"/>
        <w:rPr>
          <w:rFonts w:ascii="Arial" w:hAnsi="Arial" w:cs="Arial"/>
          <w:color w:val="000000" w:themeColor="text1"/>
        </w:rPr>
      </w:pPr>
    </w:p>
    <w:tbl>
      <w:tblPr>
        <w:tblStyle w:val="TableGrid"/>
        <w:tblW w:w="9525" w:type="dxa"/>
        <w:tblLook w:val="04A0" w:firstRow="1" w:lastRow="0" w:firstColumn="1" w:lastColumn="0" w:noHBand="0" w:noVBand="1"/>
      </w:tblPr>
      <w:tblGrid>
        <w:gridCol w:w="2310"/>
        <w:gridCol w:w="5595"/>
        <w:gridCol w:w="1620"/>
      </w:tblGrid>
      <w:tr w:rsidR="000117A1" w:rsidRPr="006B199D" w14:paraId="6A3D8CCC" w14:textId="77777777" w:rsidTr="0083110B">
        <w:tc>
          <w:tcPr>
            <w:tcW w:w="2310" w:type="dxa"/>
            <w:vAlign w:val="center"/>
          </w:tcPr>
          <w:p w14:paraId="6A3D8CC5"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Initial Conditions</w:t>
            </w:r>
          </w:p>
        </w:tc>
        <w:tc>
          <w:tcPr>
            <w:tcW w:w="5595" w:type="dxa"/>
            <w:vAlign w:val="center"/>
          </w:tcPr>
          <w:p w14:paraId="6A3D8CC6"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T121 110 kV cubicle Sub Remote Control Switch</w:t>
            </w:r>
          </w:p>
          <w:p w14:paraId="6A3D8CC7"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EirGrid Remote Control Enable Switch</w:t>
            </w:r>
          </w:p>
          <w:p w14:paraId="6A3D8CC8" w14:textId="77777777" w:rsidR="000117A1" w:rsidRPr="006B199D" w:rsidRDefault="005608FF" w:rsidP="00A80103">
            <w:pPr>
              <w:pStyle w:val="NoSpacing"/>
              <w:jc w:val="both"/>
              <w:rPr>
                <w:rFonts w:ascii="Arial" w:hAnsi="Arial" w:cs="Arial"/>
                <w:color w:val="000000" w:themeColor="text1"/>
              </w:rPr>
            </w:pPr>
            <w:r w:rsidRPr="006B199D">
              <w:rPr>
                <w:rFonts w:ascii="Arial" w:hAnsi="Arial" w:cs="Arial"/>
                <w:color w:val="000000" w:themeColor="text1"/>
              </w:rPr>
              <w:t>Black S</w:t>
            </w:r>
            <w:r w:rsidR="000117A1" w:rsidRPr="006B199D">
              <w:rPr>
                <w:rFonts w:ascii="Arial" w:hAnsi="Arial" w:cs="Arial"/>
                <w:color w:val="000000" w:themeColor="text1"/>
              </w:rPr>
              <w:t>tart Shutdown command</w:t>
            </w:r>
          </w:p>
        </w:tc>
        <w:tc>
          <w:tcPr>
            <w:tcW w:w="1620" w:type="dxa"/>
            <w:vAlign w:val="center"/>
          </w:tcPr>
          <w:p w14:paraId="6A3D8CC9"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ON</w:t>
            </w:r>
          </w:p>
          <w:p w14:paraId="6A3D8CCA"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ON</w:t>
            </w:r>
          </w:p>
          <w:p w14:paraId="6A3D8CCB"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ON</w:t>
            </w:r>
          </w:p>
        </w:tc>
      </w:tr>
      <w:tr w:rsidR="000117A1" w:rsidRPr="006B199D" w14:paraId="6A3D8CD0" w14:textId="77777777" w:rsidTr="0083110B">
        <w:tc>
          <w:tcPr>
            <w:tcW w:w="2310" w:type="dxa"/>
            <w:vAlign w:val="center"/>
          </w:tcPr>
          <w:p w14:paraId="6A3D8CCD"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Action</w:t>
            </w:r>
          </w:p>
        </w:tc>
        <w:tc>
          <w:tcPr>
            <w:tcW w:w="5595" w:type="dxa"/>
            <w:vAlign w:val="center"/>
          </w:tcPr>
          <w:p w14:paraId="6A3D8CCE" w14:textId="3FBEE781" w:rsidR="000117A1" w:rsidRPr="006B199D" w:rsidRDefault="00642064" w:rsidP="00A80103">
            <w:pPr>
              <w:pStyle w:val="NoSpacing"/>
              <w:jc w:val="both"/>
              <w:rPr>
                <w:rFonts w:ascii="Arial" w:hAnsi="Arial" w:cs="Arial"/>
                <w:color w:val="000000" w:themeColor="text1"/>
              </w:rPr>
            </w:pPr>
            <w:r w:rsidRPr="006B199D">
              <w:rPr>
                <w:rFonts w:ascii="Arial" w:hAnsi="Arial" w:cs="Arial"/>
                <w:color w:val="000000" w:themeColor="text1"/>
              </w:rPr>
              <w:t>PPM</w:t>
            </w:r>
            <w:r w:rsidR="000117A1" w:rsidRPr="006B199D">
              <w:rPr>
                <w:rFonts w:ascii="Arial" w:hAnsi="Arial" w:cs="Arial"/>
                <w:color w:val="000000" w:themeColor="text1"/>
              </w:rPr>
              <w:t xml:space="preserve"> turn EirGrid Remote Control Enable Switch OFF</w:t>
            </w:r>
          </w:p>
        </w:tc>
        <w:tc>
          <w:tcPr>
            <w:tcW w:w="1620" w:type="dxa"/>
            <w:vAlign w:val="center"/>
          </w:tcPr>
          <w:p w14:paraId="6A3D8CCF"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Time:</w:t>
            </w:r>
          </w:p>
        </w:tc>
      </w:tr>
      <w:tr w:rsidR="000117A1" w:rsidRPr="006B199D" w14:paraId="6A3D8CD5" w14:textId="77777777" w:rsidTr="0083110B">
        <w:tc>
          <w:tcPr>
            <w:tcW w:w="2310" w:type="dxa"/>
            <w:vAlign w:val="center"/>
          </w:tcPr>
          <w:p w14:paraId="6A3D8CD1"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Outcome</w:t>
            </w:r>
          </w:p>
        </w:tc>
        <w:tc>
          <w:tcPr>
            <w:tcW w:w="7215" w:type="dxa"/>
            <w:gridSpan w:val="2"/>
            <w:vAlign w:val="center"/>
          </w:tcPr>
          <w:p w14:paraId="6A3D8CD2"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T121 110 kV CB:</w:t>
            </w:r>
          </w:p>
          <w:p w14:paraId="6A3D8CD3" w14:textId="19C41D3A"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 xml:space="preserve">T121 </w:t>
            </w:r>
            <w:r w:rsidR="00642064" w:rsidRPr="006B199D">
              <w:rPr>
                <w:rFonts w:ascii="Arial" w:hAnsi="Arial" w:cs="Arial"/>
                <w:color w:val="000000" w:themeColor="text1"/>
              </w:rPr>
              <w:t>PPM</w:t>
            </w:r>
            <w:r w:rsidRPr="006B199D">
              <w:rPr>
                <w:rFonts w:ascii="Arial" w:hAnsi="Arial" w:cs="Arial"/>
                <w:color w:val="000000" w:themeColor="text1"/>
              </w:rPr>
              <w:t xml:space="preserve"> 20 kV CB:</w:t>
            </w:r>
          </w:p>
          <w:p w14:paraId="6A3D8CD4"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Blue Alert Lamp:</w:t>
            </w:r>
          </w:p>
        </w:tc>
      </w:tr>
      <w:tr w:rsidR="000117A1" w:rsidRPr="006B199D" w14:paraId="6A3D8CD9" w14:textId="77777777" w:rsidTr="0083110B">
        <w:tc>
          <w:tcPr>
            <w:tcW w:w="2310" w:type="dxa"/>
            <w:vAlign w:val="center"/>
          </w:tcPr>
          <w:p w14:paraId="6A3D8CD6"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Additional Notes</w:t>
            </w:r>
          </w:p>
        </w:tc>
        <w:tc>
          <w:tcPr>
            <w:tcW w:w="7215" w:type="dxa"/>
            <w:gridSpan w:val="2"/>
            <w:vAlign w:val="center"/>
          </w:tcPr>
          <w:p w14:paraId="6A3D8CD7" w14:textId="77777777" w:rsidR="000117A1" w:rsidRPr="006B199D" w:rsidRDefault="000117A1" w:rsidP="00A80103">
            <w:pPr>
              <w:pStyle w:val="NoSpacing"/>
              <w:jc w:val="both"/>
              <w:rPr>
                <w:rFonts w:ascii="Arial" w:hAnsi="Arial" w:cs="Arial"/>
                <w:color w:val="000000" w:themeColor="text1"/>
              </w:rPr>
            </w:pPr>
          </w:p>
          <w:p w14:paraId="6A3D8CD8" w14:textId="77777777" w:rsidR="000117A1" w:rsidRPr="006B199D" w:rsidRDefault="000117A1" w:rsidP="00A80103">
            <w:pPr>
              <w:pStyle w:val="NoSpacing"/>
              <w:jc w:val="both"/>
              <w:rPr>
                <w:rFonts w:ascii="Arial" w:hAnsi="Arial" w:cs="Arial"/>
                <w:color w:val="000000" w:themeColor="text1"/>
              </w:rPr>
            </w:pPr>
          </w:p>
        </w:tc>
      </w:tr>
    </w:tbl>
    <w:p w14:paraId="6A3D8CDA" w14:textId="77777777" w:rsidR="000117A1" w:rsidRPr="006B199D" w:rsidRDefault="000117A1" w:rsidP="00A80103">
      <w:pPr>
        <w:pStyle w:val="NoSpacing"/>
        <w:jc w:val="both"/>
        <w:rPr>
          <w:rFonts w:ascii="Arial" w:hAnsi="Arial" w:cs="Arial"/>
          <w:color w:val="000000" w:themeColor="text1"/>
        </w:rPr>
      </w:pPr>
    </w:p>
    <w:tbl>
      <w:tblPr>
        <w:tblStyle w:val="TableGrid"/>
        <w:tblW w:w="9525" w:type="dxa"/>
        <w:tblLook w:val="04A0" w:firstRow="1" w:lastRow="0" w:firstColumn="1" w:lastColumn="0" w:noHBand="0" w:noVBand="1"/>
      </w:tblPr>
      <w:tblGrid>
        <w:gridCol w:w="2310"/>
        <w:gridCol w:w="5595"/>
        <w:gridCol w:w="1620"/>
      </w:tblGrid>
      <w:tr w:rsidR="000117A1" w:rsidRPr="006B199D" w14:paraId="6A3D8CE2" w14:textId="77777777" w:rsidTr="0083110B">
        <w:tc>
          <w:tcPr>
            <w:tcW w:w="2310" w:type="dxa"/>
            <w:vAlign w:val="center"/>
          </w:tcPr>
          <w:p w14:paraId="6A3D8CDB"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Initial Conditions</w:t>
            </w:r>
          </w:p>
        </w:tc>
        <w:tc>
          <w:tcPr>
            <w:tcW w:w="5595" w:type="dxa"/>
            <w:vAlign w:val="center"/>
          </w:tcPr>
          <w:p w14:paraId="6A3D8CDC"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T121 110 kV cubicle Sub Remote Control Switch</w:t>
            </w:r>
          </w:p>
          <w:p w14:paraId="6A3D8CDD"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EirGrid Remote Control Enable Switch</w:t>
            </w:r>
          </w:p>
          <w:p w14:paraId="6A3D8CDE"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Black</w:t>
            </w:r>
            <w:r w:rsidR="005608FF" w:rsidRPr="006B199D">
              <w:rPr>
                <w:rFonts w:ascii="Arial" w:hAnsi="Arial" w:cs="Arial"/>
                <w:color w:val="000000" w:themeColor="text1"/>
              </w:rPr>
              <w:t xml:space="preserve"> S</w:t>
            </w:r>
            <w:r w:rsidRPr="006B199D">
              <w:rPr>
                <w:rFonts w:ascii="Arial" w:hAnsi="Arial" w:cs="Arial"/>
                <w:color w:val="000000" w:themeColor="text1"/>
              </w:rPr>
              <w:t>tart Shutdown command</w:t>
            </w:r>
          </w:p>
        </w:tc>
        <w:tc>
          <w:tcPr>
            <w:tcW w:w="1620" w:type="dxa"/>
            <w:vAlign w:val="center"/>
          </w:tcPr>
          <w:p w14:paraId="6A3D8CDF"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ON</w:t>
            </w:r>
          </w:p>
          <w:p w14:paraId="6A3D8CE0"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OFF</w:t>
            </w:r>
          </w:p>
          <w:p w14:paraId="6A3D8CE1"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ON</w:t>
            </w:r>
          </w:p>
        </w:tc>
      </w:tr>
      <w:tr w:rsidR="000117A1" w:rsidRPr="006B199D" w14:paraId="6A3D8CE6" w14:textId="77777777" w:rsidTr="0083110B">
        <w:tc>
          <w:tcPr>
            <w:tcW w:w="2310" w:type="dxa"/>
            <w:vAlign w:val="center"/>
          </w:tcPr>
          <w:p w14:paraId="6A3D8CE3"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Action</w:t>
            </w:r>
          </w:p>
        </w:tc>
        <w:tc>
          <w:tcPr>
            <w:tcW w:w="5595" w:type="dxa"/>
            <w:vAlign w:val="center"/>
          </w:tcPr>
          <w:p w14:paraId="6A3D8CE4" w14:textId="13A1F9FD"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 xml:space="preserve">Attempt to close </w:t>
            </w:r>
            <w:r w:rsidR="00642064" w:rsidRPr="006B199D">
              <w:rPr>
                <w:rFonts w:ascii="Arial" w:hAnsi="Arial" w:cs="Arial"/>
                <w:color w:val="000000" w:themeColor="text1"/>
              </w:rPr>
              <w:t>PPM</w:t>
            </w:r>
            <w:r w:rsidRPr="006B199D">
              <w:rPr>
                <w:rFonts w:ascii="Arial" w:hAnsi="Arial" w:cs="Arial"/>
                <w:color w:val="000000" w:themeColor="text1"/>
              </w:rPr>
              <w:t xml:space="preserve"> 20 kV CB at mimic panel</w:t>
            </w:r>
          </w:p>
        </w:tc>
        <w:tc>
          <w:tcPr>
            <w:tcW w:w="1620" w:type="dxa"/>
            <w:vAlign w:val="center"/>
          </w:tcPr>
          <w:p w14:paraId="6A3D8CE5"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Time:</w:t>
            </w:r>
          </w:p>
        </w:tc>
      </w:tr>
      <w:tr w:rsidR="000117A1" w:rsidRPr="006B199D" w14:paraId="6A3D8CEB" w14:textId="77777777" w:rsidTr="0083110B">
        <w:tc>
          <w:tcPr>
            <w:tcW w:w="2310" w:type="dxa"/>
            <w:vAlign w:val="center"/>
          </w:tcPr>
          <w:p w14:paraId="6A3D8CE7"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Outcome</w:t>
            </w:r>
          </w:p>
        </w:tc>
        <w:tc>
          <w:tcPr>
            <w:tcW w:w="7215" w:type="dxa"/>
            <w:gridSpan w:val="2"/>
            <w:vAlign w:val="center"/>
          </w:tcPr>
          <w:p w14:paraId="6A3D8CE8"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T121 110 kV CB:</w:t>
            </w:r>
          </w:p>
          <w:p w14:paraId="6A3D8CE9" w14:textId="48001010"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 xml:space="preserve">T121 </w:t>
            </w:r>
            <w:r w:rsidR="00642064" w:rsidRPr="006B199D">
              <w:rPr>
                <w:rFonts w:ascii="Arial" w:hAnsi="Arial" w:cs="Arial"/>
                <w:color w:val="000000" w:themeColor="text1"/>
              </w:rPr>
              <w:t>PPM</w:t>
            </w:r>
            <w:r w:rsidRPr="006B199D">
              <w:rPr>
                <w:rFonts w:ascii="Arial" w:hAnsi="Arial" w:cs="Arial"/>
                <w:color w:val="000000" w:themeColor="text1"/>
              </w:rPr>
              <w:t xml:space="preserve"> 20 kV CB:</w:t>
            </w:r>
          </w:p>
          <w:p w14:paraId="6A3D8CEA"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Blue Alert Lamp:</w:t>
            </w:r>
          </w:p>
        </w:tc>
      </w:tr>
      <w:tr w:rsidR="000117A1" w:rsidRPr="006B199D" w14:paraId="6A3D8CEF" w14:textId="77777777" w:rsidTr="0083110B">
        <w:tc>
          <w:tcPr>
            <w:tcW w:w="2310" w:type="dxa"/>
            <w:vAlign w:val="center"/>
          </w:tcPr>
          <w:p w14:paraId="6A3D8CEC" w14:textId="77777777" w:rsidR="000117A1" w:rsidRPr="006B199D" w:rsidRDefault="000117A1" w:rsidP="00A80103">
            <w:pPr>
              <w:pStyle w:val="NoSpacing"/>
              <w:jc w:val="both"/>
              <w:rPr>
                <w:rFonts w:ascii="Arial" w:hAnsi="Arial" w:cs="Arial"/>
                <w:color w:val="000000" w:themeColor="text1"/>
              </w:rPr>
            </w:pPr>
            <w:r w:rsidRPr="006B199D">
              <w:rPr>
                <w:rFonts w:ascii="Arial" w:hAnsi="Arial" w:cs="Arial"/>
                <w:color w:val="000000" w:themeColor="text1"/>
              </w:rPr>
              <w:t>Additional Notes</w:t>
            </w:r>
          </w:p>
        </w:tc>
        <w:tc>
          <w:tcPr>
            <w:tcW w:w="7215" w:type="dxa"/>
            <w:gridSpan w:val="2"/>
            <w:vAlign w:val="center"/>
          </w:tcPr>
          <w:p w14:paraId="6A3D8CED" w14:textId="77777777" w:rsidR="000117A1" w:rsidRPr="006B199D" w:rsidRDefault="000117A1" w:rsidP="00A80103">
            <w:pPr>
              <w:pStyle w:val="NoSpacing"/>
              <w:jc w:val="both"/>
              <w:rPr>
                <w:rFonts w:ascii="Arial" w:hAnsi="Arial" w:cs="Arial"/>
                <w:color w:val="000000" w:themeColor="text1"/>
              </w:rPr>
            </w:pPr>
          </w:p>
          <w:p w14:paraId="6A3D8CEE" w14:textId="77777777" w:rsidR="000117A1" w:rsidRPr="006B199D" w:rsidRDefault="000117A1" w:rsidP="00A80103">
            <w:pPr>
              <w:pStyle w:val="NoSpacing"/>
              <w:jc w:val="both"/>
              <w:rPr>
                <w:rFonts w:ascii="Arial" w:hAnsi="Arial" w:cs="Arial"/>
                <w:color w:val="000000" w:themeColor="text1"/>
              </w:rPr>
            </w:pPr>
          </w:p>
        </w:tc>
      </w:tr>
    </w:tbl>
    <w:p w14:paraId="6A3D8CF0" w14:textId="77777777" w:rsidR="00FF1701" w:rsidRPr="006B199D" w:rsidRDefault="00FF1701" w:rsidP="00A80103">
      <w:pPr>
        <w:jc w:val="both"/>
        <w:rPr>
          <w:color w:val="000000" w:themeColor="text1"/>
        </w:rPr>
      </w:pPr>
    </w:p>
    <w:tbl>
      <w:tblPr>
        <w:tblStyle w:val="TableGrid"/>
        <w:tblW w:w="9525" w:type="dxa"/>
        <w:tblLook w:val="04A0" w:firstRow="1" w:lastRow="0" w:firstColumn="1" w:lastColumn="0" w:noHBand="0" w:noVBand="1"/>
      </w:tblPr>
      <w:tblGrid>
        <w:gridCol w:w="2310"/>
        <w:gridCol w:w="5595"/>
        <w:gridCol w:w="1620"/>
      </w:tblGrid>
      <w:tr w:rsidR="00732B4B" w:rsidRPr="006B199D" w14:paraId="6A3D8CF8" w14:textId="77777777" w:rsidTr="0083110B">
        <w:tc>
          <w:tcPr>
            <w:tcW w:w="2310" w:type="dxa"/>
            <w:vAlign w:val="center"/>
          </w:tcPr>
          <w:p w14:paraId="6A3D8CF1" w14:textId="77777777" w:rsidR="00732B4B" w:rsidRPr="006B199D" w:rsidRDefault="00732B4B" w:rsidP="00A80103">
            <w:pPr>
              <w:pStyle w:val="NoSpacing"/>
              <w:jc w:val="both"/>
              <w:rPr>
                <w:rFonts w:ascii="Arial" w:hAnsi="Arial" w:cs="Arial"/>
                <w:color w:val="000000" w:themeColor="text1"/>
              </w:rPr>
            </w:pPr>
            <w:r w:rsidRPr="006B199D">
              <w:rPr>
                <w:rFonts w:ascii="Arial" w:hAnsi="Arial" w:cs="Arial"/>
                <w:color w:val="000000" w:themeColor="text1"/>
              </w:rPr>
              <w:t>Initial Conditions</w:t>
            </w:r>
          </w:p>
        </w:tc>
        <w:tc>
          <w:tcPr>
            <w:tcW w:w="5595" w:type="dxa"/>
            <w:vAlign w:val="center"/>
          </w:tcPr>
          <w:p w14:paraId="6A3D8CF2" w14:textId="77777777" w:rsidR="00732B4B" w:rsidRPr="006B199D" w:rsidRDefault="00732B4B" w:rsidP="00A80103">
            <w:pPr>
              <w:pStyle w:val="NoSpacing"/>
              <w:jc w:val="both"/>
              <w:rPr>
                <w:rFonts w:ascii="Arial" w:hAnsi="Arial" w:cs="Arial"/>
                <w:color w:val="000000" w:themeColor="text1"/>
              </w:rPr>
            </w:pPr>
            <w:r w:rsidRPr="006B199D">
              <w:rPr>
                <w:rFonts w:ascii="Arial" w:hAnsi="Arial" w:cs="Arial"/>
                <w:color w:val="000000" w:themeColor="text1"/>
              </w:rPr>
              <w:t>T121 110 kV cubicle Sub Remote Control Switch</w:t>
            </w:r>
          </w:p>
          <w:p w14:paraId="6A3D8CF3" w14:textId="77777777" w:rsidR="00732B4B" w:rsidRPr="006B199D" w:rsidRDefault="00732B4B" w:rsidP="00A80103">
            <w:pPr>
              <w:pStyle w:val="NoSpacing"/>
              <w:jc w:val="both"/>
              <w:rPr>
                <w:rFonts w:ascii="Arial" w:hAnsi="Arial" w:cs="Arial"/>
                <w:color w:val="000000" w:themeColor="text1"/>
              </w:rPr>
            </w:pPr>
            <w:r w:rsidRPr="006B199D">
              <w:rPr>
                <w:rFonts w:ascii="Arial" w:hAnsi="Arial" w:cs="Arial"/>
                <w:color w:val="000000" w:themeColor="text1"/>
              </w:rPr>
              <w:t>EirGrid Remote Control Enable Switch</w:t>
            </w:r>
          </w:p>
          <w:p w14:paraId="6A3D8CF4" w14:textId="77777777" w:rsidR="00732B4B" w:rsidRPr="006B199D" w:rsidRDefault="00732B4B" w:rsidP="00A80103">
            <w:pPr>
              <w:pStyle w:val="NoSpacing"/>
              <w:jc w:val="both"/>
              <w:rPr>
                <w:rFonts w:ascii="Arial" w:hAnsi="Arial" w:cs="Arial"/>
                <w:color w:val="000000" w:themeColor="text1"/>
              </w:rPr>
            </w:pPr>
            <w:r w:rsidRPr="006B199D">
              <w:rPr>
                <w:rFonts w:ascii="Arial" w:hAnsi="Arial" w:cs="Arial"/>
                <w:color w:val="000000" w:themeColor="text1"/>
              </w:rPr>
              <w:t>Black Start Shutdown command</w:t>
            </w:r>
          </w:p>
        </w:tc>
        <w:tc>
          <w:tcPr>
            <w:tcW w:w="1620" w:type="dxa"/>
            <w:vAlign w:val="center"/>
          </w:tcPr>
          <w:p w14:paraId="6A3D8CF5" w14:textId="77777777" w:rsidR="00732B4B" w:rsidRPr="006B199D" w:rsidRDefault="00732B4B" w:rsidP="00A80103">
            <w:pPr>
              <w:pStyle w:val="NoSpacing"/>
              <w:jc w:val="both"/>
              <w:rPr>
                <w:rFonts w:ascii="Arial" w:hAnsi="Arial" w:cs="Arial"/>
                <w:color w:val="000000" w:themeColor="text1"/>
              </w:rPr>
            </w:pPr>
            <w:r w:rsidRPr="006B199D">
              <w:rPr>
                <w:rFonts w:ascii="Arial" w:hAnsi="Arial" w:cs="Arial"/>
                <w:color w:val="000000" w:themeColor="text1"/>
              </w:rPr>
              <w:t>ON</w:t>
            </w:r>
          </w:p>
          <w:p w14:paraId="6A3D8CF6" w14:textId="77777777" w:rsidR="00732B4B" w:rsidRPr="006B199D" w:rsidRDefault="00732B4B" w:rsidP="00A80103">
            <w:pPr>
              <w:pStyle w:val="NoSpacing"/>
              <w:jc w:val="both"/>
              <w:rPr>
                <w:rFonts w:ascii="Arial" w:hAnsi="Arial" w:cs="Arial"/>
                <w:color w:val="000000" w:themeColor="text1"/>
              </w:rPr>
            </w:pPr>
            <w:r w:rsidRPr="006B199D">
              <w:rPr>
                <w:rFonts w:ascii="Arial" w:hAnsi="Arial" w:cs="Arial"/>
                <w:color w:val="000000" w:themeColor="text1"/>
              </w:rPr>
              <w:t>OFF</w:t>
            </w:r>
          </w:p>
          <w:p w14:paraId="6A3D8CF7" w14:textId="77777777" w:rsidR="00732B4B" w:rsidRPr="006B199D" w:rsidRDefault="00732B4B" w:rsidP="00A80103">
            <w:pPr>
              <w:pStyle w:val="NoSpacing"/>
              <w:jc w:val="both"/>
              <w:rPr>
                <w:rFonts w:ascii="Arial" w:hAnsi="Arial" w:cs="Arial"/>
                <w:color w:val="000000" w:themeColor="text1"/>
              </w:rPr>
            </w:pPr>
            <w:r w:rsidRPr="006B199D">
              <w:rPr>
                <w:rFonts w:ascii="Arial" w:hAnsi="Arial" w:cs="Arial"/>
                <w:color w:val="000000" w:themeColor="text1"/>
              </w:rPr>
              <w:t>ON</w:t>
            </w:r>
          </w:p>
        </w:tc>
      </w:tr>
      <w:tr w:rsidR="00732B4B" w:rsidRPr="006B199D" w14:paraId="6A3D8CFC" w14:textId="77777777" w:rsidTr="0083110B">
        <w:tc>
          <w:tcPr>
            <w:tcW w:w="2310" w:type="dxa"/>
            <w:vAlign w:val="center"/>
          </w:tcPr>
          <w:p w14:paraId="6A3D8CF9" w14:textId="77777777" w:rsidR="00732B4B" w:rsidRPr="006B199D" w:rsidRDefault="00732B4B" w:rsidP="00A80103">
            <w:pPr>
              <w:pStyle w:val="NoSpacing"/>
              <w:jc w:val="both"/>
              <w:rPr>
                <w:rFonts w:ascii="Arial" w:hAnsi="Arial" w:cs="Arial"/>
                <w:color w:val="000000" w:themeColor="text1"/>
              </w:rPr>
            </w:pPr>
            <w:r w:rsidRPr="006B199D">
              <w:rPr>
                <w:rFonts w:ascii="Arial" w:hAnsi="Arial" w:cs="Arial"/>
                <w:color w:val="000000" w:themeColor="text1"/>
              </w:rPr>
              <w:t>Action</w:t>
            </w:r>
          </w:p>
        </w:tc>
        <w:tc>
          <w:tcPr>
            <w:tcW w:w="5595" w:type="dxa"/>
            <w:vAlign w:val="center"/>
          </w:tcPr>
          <w:p w14:paraId="6A3D8CFA" w14:textId="77777777" w:rsidR="00732B4B" w:rsidRPr="006B199D" w:rsidRDefault="008202E4" w:rsidP="00A80103">
            <w:pPr>
              <w:pStyle w:val="NoSpacing"/>
              <w:jc w:val="both"/>
              <w:rPr>
                <w:rFonts w:ascii="Arial" w:hAnsi="Arial" w:cs="Arial"/>
                <w:color w:val="000000" w:themeColor="text1"/>
              </w:rPr>
            </w:pPr>
            <w:r w:rsidRPr="006B199D">
              <w:rPr>
                <w:rFonts w:ascii="Arial" w:hAnsi="Arial" w:cs="Arial"/>
                <w:color w:val="000000" w:themeColor="text1"/>
              </w:rPr>
              <w:t>NCC remove Black Start Shutdown Command</w:t>
            </w:r>
          </w:p>
        </w:tc>
        <w:tc>
          <w:tcPr>
            <w:tcW w:w="1620" w:type="dxa"/>
            <w:vAlign w:val="center"/>
          </w:tcPr>
          <w:p w14:paraId="6A3D8CFB" w14:textId="77777777" w:rsidR="00732B4B" w:rsidRPr="006B199D" w:rsidRDefault="00732B4B" w:rsidP="00A80103">
            <w:pPr>
              <w:pStyle w:val="NoSpacing"/>
              <w:jc w:val="both"/>
              <w:rPr>
                <w:rFonts w:ascii="Arial" w:hAnsi="Arial" w:cs="Arial"/>
                <w:color w:val="000000" w:themeColor="text1"/>
              </w:rPr>
            </w:pPr>
            <w:r w:rsidRPr="006B199D">
              <w:rPr>
                <w:rFonts w:ascii="Arial" w:hAnsi="Arial" w:cs="Arial"/>
                <w:color w:val="000000" w:themeColor="text1"/>
              </w:rPr>
              <w:t>Time:</w:t>
            </w:r>
          </w:p>
        </w:tc>
      </w:tr>
      <w:tr w:rsidR="00732B4B" w:rsidRPr="006B199D" w14:paraId="6A3D8D01" w14:textId="77777777" w:rsidTr="0083110B">
        <w:tc>
          <w:tcPr>
            <w:tcW w:w="2310" w:type="dxa"/>
            <w:vAlign w:val="center"/>
          </w:tcPr>
          <w:p w14:paraId="6A3D8CFD" w14:textId="77777777" w:rsidR="00732B4B" w:rsidRPr="006B199D" w:rsidRDefault="00732B4B" w:rsidP="00A80103">
            <w:pPr>
              <w:pStyle w:val="NoSpacing"/>
              <w:jc w:val="both"/>
              <w:rPr>
                <w:rFonts w:ascii="Arial" w:hAnsi="Arial" w:cs="Arial"/>
                <w:color w:val="000000" w:themeColor="text1"/>
              </w:rPr>
            </w:pPr>
            <w:r w:rsidRPr="006B199D">
              <w:rPr>
                <w:rFonts w:ascii="Arial" w:hAnsi="Arial" w:cs="Arial"/>
                <w:color w:val="000000" w:themeColor="text1"/>
              </w:rPr>
              <w:t>Outcome</w:t>
            </w:r>
          </w:p>
        </w:tc>
        <w:tc>
          <w:tcPr>
            <w:tcW w:w="7215" w:type="dxa"/>
            <w:gridSpan w:val="2"/>
            <w:vAlign w:val="center"/>
          </w:tcPr>
          <w:p w14:paraId="6A3D8CFE" w14:textId="77777777" w:rsidR="00732B4B" w:rsidRPr="006B199D" w:rsidRDefault="00732B4B" w:rsidP="00A80103">
            <w:pPr>
              <w:pStyle w:val="NoSpacing"/>
              <w:jc w:val="both"/>
              <w:rPr>
                <w:rFonts w:ascii="Arial" w:hAnsi="Arial" w:cs="Arial"/>
                <w:color w:val="000000" w:themeColor="text1"/>
              </w:rPr>
            </w:pPr>
            <w:r w:rsidRPr="006B199D">
              <w:rPr>
                <w:rFonts w:ascii="Arial" w:hAnsi="Arial" w:cs="Arial"/>
                <w:color w:val="000000" w:themeColor="text1"/>
              </w:rPr>
              <w:t>T121 110 kV CB:</w:t>
            </w:r>
          </w:p>
          <w:p w14:paraId="6A3D8CFF" w14:textId="457515A5" w:rsidR="00732B4B" w:rsidRPr="006B199D" w:rsidRDefault="00732B4B" w:rsidP="00A80103">
            <w:pPr>
              <w:pStyle w:val="NoSpacing"/>
              <w:jc w:val="both"/>
              <w:rPr>
                <w:rFonts w:ascii="Arial" w:hAnsi="Arial" w:cs="Arial"/>
                <w:color w:val="000000" w:themeColor="text1"/>
              </w:rPr>
            </w:pPr>
            <w:r w:rsidRPr="006B199D">
              <w:rPr>
                <w:rFonts w:ascii="Arial" w:hAnsi="Arial" w:cs="Arial"/>
                <w:color w:val="000000" w:themeColor="text1"/>
              </w:rPr>
              <w:t xml:space="preserve">T121 </w:t>
            </w:r>
            <w:r w:rsidR="00642064" w:rsidRPr="006B199D">
              <w:rPr>
                <w:rFonts w:ascii="Arial" w:hAnsi="Arial" w:cs="Arial"/>
                <w:color w:val="000000" w:themeColor="text1"/>
              </w:rPr>
              <w:t>PPM</w:t>
            </w:r>
            <w:r w:rsidRPr="006B199D">
              <w:rPr>
                <w:rFonts w:ascii="Arial" w:hAnsi="Arial" w:cs="Arial"/>
                <w:color w:val="000000" w:themeColor="text1"/>
              </w:rPr>
              <w:t xml:space="preserve"> 20 kV CB:</w:t>
            </w:r>
          </w:p>
          <w:p w14:paraId="6A3D8D00" w14:textId="77777777" w:rsidR="00732B4B" w:rsidRPr="006B199D" w:rsidRDefault="00732B4B" w:rsidP="00A80103">
            <w:pPr>
              <w:pStyle w:val="NoSpacing"/>
              <w:jc w:val="both"/>
              <w:rPr>
                <w:rFonts w:ascii="Arial" w:hAnsi="Arial" w:cs="Arial"/>
                <w:color w:val="000000" w:themeColor="text1"/>
              </w:rPr>
            </w:pPr>
            <w:r w:rsidRPr="006B199D">
              <w:rPr>
                <w:rFonts w:ascii="Arial" w:hAnsi="Arial" w:cs="Arial"/>
                <w:color w:val="000000" w:themeColor="text1"/>
              </w:rPr>
              <w:t>Blue Alert Lamp:</w:t>
            </w:r>
          </w:p>
        </w:tc>
      </w:tr>
      <w:tr w:rsidR="00732B4B" w:rsidRPr="006B199D" w14:paraId="6A3D8D05" w14:textId="77777777" w:rsidTr="0083110B">
        <w:tc>
          <w:tcPr>
            <w:tcW w:w="2310" w:type="dxa"/>
            <w:vAlign w:val="center"/>
          </w:tcPr>
          <w:p w14:paraId="6A3D8D02" w14:textId="77777777" w:rsidR="00732B4B" w:rsidRPr="006B199D" w:rsidRDefault="00732B4B" w:rsidP="00A80103">
            <w:pPr>
              <w:pStyle w:val="NoSpacing"/>
              <w:jc w:val="both"/>
              <w:rPr>
                <w:rFonts w:ascii="Arial" w:hAnsi="Arial" w:cs="Arial"/>
                <w:color w:val="000000" w:themeColor="text1"/>
              </w:rPr>
            </w:pPr>
            <w:r w:rsidRPr="006B199D">
              <w:rPr>
                <w:rFonts w:ascii="Arial" w:hAnsi="Arial" w:cs="Arial"/>
                <w:color w:val="000000" w:themeColor="text1"/>
              </w:rPr>
              <w:t>Additional Notes</w:t>
            </w:r>
          </w:p>
        </w:tc>
        <w:tc>
          <w:tcPr>
            <w:tcW w:w="7215" w:type="dxa"/>
            <w:gridSpan w:val="2"/>
            <w:vAlign w:val="center"/>
          </w:tcPr>
          <w:p w14:paraId="6A3D8D03" w14:textId="77777777" w:rsidR="00732B4B" w:rsidRPr="006B199D" w:rsidRDefault="00732B4B" w:rsidP="00A80103">
            <w:pPr>
              <w:pStyle w:val="NoSpacing"/>
              <w:jc w:val="both"/>
              <w:rPr>
                <w:rFonts w:ascii="Arial" w:hAnsi="Arial" w:cs="Arial"/>
                <w:color w:val="000000" w:themeColor="text1"/>
              </w:rPr>
            </w:pPr>
          </w:p>
          <w:p w14:paraId="6A3D8D04" w14:textId="77777777" w:rsidR="00732B4B" w:rsidRPr="006B199D" w:rsidRDefault="00732B4B" w:rsidP="00A80103">
            <w:pPr>
              <w:pStyle w:val="NoSpacing"/>
              <w:jc w:val="both"/>
              <w:rPr>
                <w:rFonts w:ascii="Arial" w:hAnsi="Arial" w:cs="Arial"/>
                <w:color w:val="000000" w:themeColor="text1"/>
              </w:rPr>
            </w:pPr>
          </w:p>
        </w:tc>
      </w:tr>
    </w:tbl>
    <w:p w14:paraId="6A3D8D06" w14:textId="77777777" w:rsidR="002D6C7D" w:rsidRPr="006B199D" w:rsidRDefault="002D6C7D" w:rsidP="00A80103">
      <w:pPr>
        <w:jc w:val="both"/>
        <w:rPr>
          <w:color w:val="000000" w:themeColor="text1"/>
        </w:rPr>
      </w:pPr>
      <w:r w:rsidRPr="006B199D">
        <w:rPr>
          <w:color w:val="000000" w:themeColor="text1"/>
        </w:rPr>
        <w:br w:type="page"/>
      </w:r>
    </w:p>
    <w:p w14:paraId="6A3D8D07" w14:textId="77777777" w:rsidR="000117A1" w:rsidRPr="006B199D" w:rsidRDefault="002D6C7D" w:rsidP="00A80103">
      <w:pPr>
        <w:pStyle w:val="Heading1"/>
      </w:pPr>
      <w:bookmarkStart w:id="72" w:name="_Toc39676211"/>
      <w:r w:rsidRPr="006B199D">
        <w:t>Appendix 1 – Frequency Response Setings</w:t>
      </w:r>
      <w:bookmarkEnd w:id="72"/>
    </w:p>
    <w:p w14:paraId="6A3D8D08" w14:textId="77777777" w:rsidR="00FD34E0" w:rsidRPr="006B199D" w:rsidRDefault="00FD34E0" w:rsidP="00A80103">
      <w:pPr>
        <w:pStyle w:val="BodyText"/>
        <w:jc w:val="both"/>
        <w:rPr>
          <w:color w:val="000000" w:themeColor="text1"/>
        </w:rPr>
      </w:pPr>
      <w:r w:rsidRPr="006B199D">
        <w:rPr>
          <w:noProof/>
          <w:color w:val="000000" w:themeColor="text1"/>
          <w:lang w:eastAsia="en-IE"/>
        </w:rPr>
        <w:drawing>
          <wp:anchor distT="0" distB="0" distL="114300" distR="114300" simplePos="0" relativeHeight="251644416" behindDoc="0" locked="0" layoutInCell="1" allowOverlap="1" wp14:anchorId="6A3D8E51" wp14:editId="6A3D8E52">
            <wp:simplePos x="0" y="0"/>
            <wp:positionH relativeFrom="column">
              <wp:posOffset>239395</wp:posOffset>
            </wp:positionH>
            <wp:positionV relativeFrom="paragraph">
              <wp:posOffset>3393440</wp:posOffset>
            </wp:positionV>
            <wp:extent cx="4105275" cy="315277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0527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99D">
        <w:rPr>
          <w:noProof/>
          <w:color w:val="000000" w:themeColor="text1"/>
          <w:lang w:eastAsia="en-IE"/>
        </w:rPr>
        <w:drawing>
          <wp:anchor distT="0" distB="0" distL="114300" distR="114300" simplePos="0" relativeHeight="251643392" behindDoc="0" locked="0" layoutInCell="1" allowOverlap="1" wp14:anchorId="6A3D8E53" wp14:editId="6A3D8E54">
            <wp:simplePos x="0" y="0"/>
            <wp:positionH relativeFrom="column">
              <wp:posOffset>-635</wp:posOffset>
            </wp:positionH>
            <wp:positionV relativeFrom="paragraph">
              <wp:posOffset>8255</wp:posOffset>
            </wp:positionV>
            <wp:extent cx="4333875" cy="32385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387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99D">
        <w:rPr>
          <w:color w:val="000000" w:themeColor="text1"/>
        </w:rPr>
        <w:br w:type="page"/>
      </w:r>
    </w:p>
    <w:p w14:paraId="6A3D8D09" w14:textId="37CC40FF" w:rsidR="00FF1701" w:rsidRPr="006B199D" w:rsidRDefault="00FF1701" w:rsidP="00A80103">
      <w:pPr>
        <w:pStyle w:val="BodyText"/>
        <w:jc w:val="both"/>
        <w:rPr>
          <w:b/>
          <w:color w:val="000000" w:themeColor="text1"/>
          <w:sz w:val="20"/>
        </w:rPr>
      </w:pPr>
      <w:r w:rsidRPr="006B199D">
        <w:rPr>
          <w:b/>
          <w:color w:val="000000" w:themeColor="text1"/>
          <w:sz w:val="20"/>
        </w:rPr>
        <w:t xml:space="preserve">Curve 1: </w:t>
      </w:r>
      <w:r w:rsidR="00E57CAF" w:rsidRPr="006B199D">
        <w:rPr>
          <w:b/>
          <w:color w:val="000000" w:themeColor="text1"/>
          <w:sz w:val="20"/>
        </w:rPr>
        <w:t>Resource</w:t>
      </w:r>
      <w:r w:rsidRPr="006B199D">
        <w:rPr>
          <w:b/>
          <w:color w:val="000000" w:themeColor="text1"/>
          <w:sz w:val="20"/>
        </w:rPr>
        <w:t xml:space="preserve"> Following Mode</w:t>
      </w:r>
      <w:r w:rsidR="00E57CAF" w:rsidRPr="006B199D">
        <w:rPr>
          <w:b/>
          <w:color w:val="000000" w:themeColor="text1"/>
          <w:sz w:val="20"/>
        </w:rPr>
        <w:t xml:space="preserve"> (RfG Limited Frequency Sensitive Mode)</w:t>
      </w:r>
    </w:p>
    <w:tbl>
      <w:tblPr>
        <w:tblW w:w="9370" w:type="dxa"/>
        <w:tblInd w:w="98" w:type="dxa"/>
        <w:tblLook w:val="04A0" w:firstRow="1" w:lastRow="0" w:firstColumn="1" w:lastColumn="0" w:noHBand="0" w:noVBand="1"/>
      </w:tblPr>
      <w:tblGrid>
        <w:gridCol w:w="2980"/>
        <w:gridCol w:w="2070"/>
        <w:gridCol w:w="1170"/>
        <w:gridCol w:w="3150"/>
      </w:tblGrid>
      <w:tr w:rsidR="00FF1701" w:rsidRPr="006B199D" w14:paraId="6A3D8D0E" w14:textId="77777777" w:rsidTr="00FF1701">
        <w:trPr>
          <w:trHeight w:val="525"/>
        </w:trPr>
        <w:tc>
          <w:tcPr>
            <w:tcW w:w="2980" w:type="dxa"/>
            <w:tcBorders>
              <w:top w:val="single" w:sz="8" w:space="0" w:color="auto"/>
              <w:left w:val="single" w:sz="8" w:space="0" w:color="auto"/>
              <w:bottom w:val="single" w:sz="8" w:space="0" w:color="auto"/>
              <w:right w:val="single" w:sz="4" w:space="0" w:color="auto"/>
            </w:tcBorders>
            <w:shd w:val="clear" w:color="000000" w:fill="C4D79B"/>
            <w:vAlign w:val="center"/>
            <w:hideMark/>
          </w:tcPr>
          <w:p w14:paraId="6A3D8D0A"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w:t>
            </w:r>
          </w:p>
        </w:tc>
        <w:tc>
          <w:tcPr>
            <w:tcW w:w="2070" w:type="dxa"/>
            <w:tcBorders>
              <w:top w:val="single" w:sz="8" w:space="0" w:color="auto"/>
              <w:left w:val="nil"/>
              <w:bottom w:val="single" w:sz="8" w:space="0" w:color="auto"/>
              <w:right w:val="single" w:sz="4" w:space="0" w:color="auto"/>
            </w:tcBorders>
            <w:shd w:val="clear" w:color="000000" w:fill="C4D79B"/>
            <w:vAlign w:val="center"/>
            <w:hideMark/>
          </w:tcPr>
          <w:p w14:paraId="6A3D8D0B"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Transmission System Frequency</w:t>
            </w:r>
            <w:r w:rsidRPr="006B199D">
              <w:rPr>
                <w:rFonts w:cs="Arial"/>
                <w:i/>
                <w:iCs/>
                <w:color w:val="000000" w:themeColor="text1"/>
                <w:sz w:val="20"/>
                <w:lang w:eastAsia="en-IE"/>
              </w:rPr>
              <w:t xml:space="preserve">          f (Hz)</w:t>
            </w:r>
          </w:p>
        </w:tc>
        <w:tc>
          <w:tcPr>
            <w:tcW w:w="1170" w:type="dxa"/>
            <w:tcBorders>
              <w:top w:val="single" w:sz="8" w:space="0" w:color="auto"/>
              <w:left w:val="nil"/>
              <w:bottom w:val="single" w:sz="8" w:space="0" w:color="auto"/>
              <w:right w:val="single" w:sz="4" w:space="0" w:color="auto"/>
            </w:tcBorders>
            <w:shd w:val="clear" w:color="000000" w:fill="C4D79B"/>
            <w:vAlign w:val="center"/>
            <w:hideMark/>
          </w:tcPr>
          <w:p w14:paraId="6A3D8D0C"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w:t>
            </w:r>
          </w:p>
        </w:tc>
        <w:tc>
          <w:tcPr>
            <w:tcW w:w="3150" w:type="dxa"/>
            <w:tcBorders>
              <w:top w:val="single" w:sz="8" w:space="0" w:color="auto"/>
              <w:left w:val="nil"/>
              <w:bottom w:val="single" w:sz="8" w:space="0" w:color="auto"/>
              <w:right w:val="single" w:sz="8" w:space="0" w:color="auto"/>
            </w:tcBorders>
            <w:shd w:val="clear" w:color="000000" w:fill="C4D79B"/>
            <w:vAlign w:val="center"/>
            <w:hideMark/>
          </w:tcPr>
          <w:p w14:paraId="6A3D8D0D"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Required Active Power Output</w:t>
            </w:r>
          </w:p>
        </w:tc>
      </w:tr>
      <w:tr w:rsidR="00FF1701" w:rsidRPr="006B199D" w14:paraId="6A3D8D13"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6A3D8D0F"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w:t>
            </w:r>
          </w:p>
        </w:tc>
        <w:tc>
          <w:tcPr>
            <w:tcW w:w="2070" w:type="dxa"/>
            <w:tcBorders>
              <w:top w:val="nil"/>
              <w:left w:val="nil"/>
              <w:bottom w:val="single" w:sz="4" w:space="0" w:color="auto"/>
              <w:right w:val="single" w:sz="4" w:space="0" w:color="auto"/>
            </w:tcBorders>
            <w:shd w:val="clear" w:color="auto" w:fill="auto"/>
            <w:vAlign w:val="center"/>
            <w:hideMark/>
          </w:tcPr>
          <w:p w14:paraId="6A3D8D10"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&lt; 48</w:t>
            </w:r>
          </w:p>
        </w:tc>
        <w:tc>
          <w:tcPr>
            <w:tcW w:w="1170" w:type="dxa"/>
            <w:tcBorders>
              <w:top w:val="nil"/>
              <w:left w:val="nil"/>
              <w:bottom w:val="single" w:sz="4" w:space="0" w:color="auto"/>
              <w:right w:val="single" w:sz="4" w:space="0" w:color="auto"/>
            </w:tcBorders>
            <w:shd w:val="clear" w:color="auto" w:fill="auto"/>
            <w:vAlign w:val="center"/>
            <w:hideMark/>
          </w:tcPr>
          <w:p w14:paraId="6A3D8D11"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14:paraId="6A3D8D12"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100% of AAP</w:t>
            </w:r>
          </w:p>
        </w:tc>
      </w:tr>
      <w:tr w:rsidR="00FF1701" w:rsidRPr="006B199D" w14:paraId="6A3D8D18"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6A3D8D14"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A</w:t>
            </w:r>
          </w:p>
        </w:tc>
        <w:tc>
          <w:tcPr>
            <w:tcW w:w="2070" w:type="dxa"/>
            <w:tcBorders>
              <w:top w:val="nil"/>
              <w:left w:val="nil"/>
              <w:bottom w:val="single" w:sz="4" w:space="0" w:color="auto"/>
              <w:right w:val="single" w:sz="4" w:space="0" w:color="auto"/>
            </w:tcBorders>
            <w:shd w:val="clear" w:color="000000" w:fill="D9D9D9"/>
            <w:vAlign w:val="center"/>
            <w:hideMark/>
          </w:tcPr>
          <w:p w14:paraId="6A3D8D15"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48</w:t>
            </w:r>
          </w:p>
        </w:tc>
        <w:tc>
          <w:tcPr>
            <w:tcW w:w="1170" w:type="dxa"/>
            <w:tcBorders>
              <w:top w:val="nil"/>
              <w:left w:val="nil"/>
              <w:bottom w:val="single" w:sz="4" w:space="0" w:color="auto"/>
              <w:right w:val="single" w:sz="4" w:space="0" w:color="auto"/>
            </w:tcBorders>
            <w:shd w:val="clear" w:color="000000" w:fill="D9D9D9"/>
            <w:vAlign w:val="center"/>
            <w:hideMark/>
          </w:tcPr>
          <w:p w14:paraId="6A3D8D16"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A</w:t>
            </w:r>
          </w:p>
        </w:tc>
        <w:tc>
          <w:tcPr>
            <w:tcW w:w="3150" w:type="dxa"/>
            <w:tcBorders>
              <w:top w:val="nil"/>
              <w:left w:val="nil"/>
              <w:bottom w:val="single" w:sz="4" w:space="0" w:color="auto"/>
              <w:right w:val="single" w:sz="8" w:space="0" w:color="auto"/>
            </w:tcBorders>
            <w:shd w:val="clear" w:color="000000" w:fill="D9D9D9"/>
            <w:vAlign w:val="center"/>
            <w:hideMark/>
          </w:tcPr>
          <w:p w14:paraId="6A3D8D17"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100% of AAP</w:t>
            </w:r>
          </w:p>
        </w:tc>
      </w:tr>
      <w:tr w:rsidR="00FF1701" w:rsidRPr="006B199D" w14:paraId="6A3D8D1D"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6A3D8D19"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Under Frequency Response</w:t>
            </w:r>
          </w:p>
        </w:tc>
        <w:tc>
          <w:tcPr>
            <w:tcW w:w="2070" w:type="dxa"/>
            <w:tcBorders>
              <w:top w:val="nil"/>
              <w:left w:val="nil"/>
              <w:bottom w:val="single" w:sz="4" w:space="0" w:color="auto"/>
              <w:right w:val="single" w:sz="4" w:space="0" w:color="auto"/>
            </w:tcBorders>
            <w:shd w:val="clear" w:color="auto" w:fill="auto"/>
            <w:vAlign w:val="center"/>
            <w:hideMark/>
          </w:tcPr>
          <w:p w14:paraId="6A3D8D1A"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48 &lt; f &lt; 49.8</w:t>
            </w:r>
          </w:p>
        </w:tc>
        <w:tc>
          <w:tcPr>
            <w:tcW w:w="1170" w:type="dxa"/>
            <w:tcBorders>
              <w:top w:val="nil"/>
              <w:left w:val="nil"/>
              <w:bottom w:val="single" w:sz="4" w:space="0" w:color="auto"/>
              <w:right w:val="single" w:sz="4" w:space="0" w:color="auto"/>
            </w:tcBorders>
            <w:shd w:val="clear" w:color="auto" w:fill="auto"/>
            <w:vAlign w:val="center"/>
            <w:hideMark/>
          </w:tcPr>
          <w:p w14:paraId="6A3D8D1B"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14:paraId="6A3D8D1C"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100% of AAP</w:t>
            </w:r>
          </w:p>
        </w:tc>
      </w:tr>
      <w:tr w:rsidR="00FF1701" w:rsidRPr="006B199D" w14:paraId="6A3D8D22"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6A3D8D1E"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B</w:t>
            </w:r>
          </w:p>
        </w:tc>
        <w:tc>
          <w:tcPr>
            <w:tcW w:w="2070" w:type="dxa"/>
            <w:tcBorders>
              <w:top w:val="nil"/>
              <w:left w:val="nil"/>
              <w:bottom w:val="single" w:sz="4" w:space="0" w:color="auto"/>
              <w:right w:val="single" w:sz="4" w:space="0" w:color="auto"/>
            </w:tcBorders>
            <w:shd w:val="clear" w:color="000000" w:fill="D9D9D9"/>
            <w:vAlign w:val="center"/>
            <w:hideMark/>
          </w:tcPr>
          <w:p w14:paraId="6A3D8D1F"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49.8</w:t>
            </w:r>
          </w:p>
        </w:tc>
        <w:tc>
          <w:tcPr>
            <w:tcW w:w="1170" w:type="dxa"/>
            <w:tcBorders>
              <w:top w:val="nil"/>
              <w:left w:val="nil"/>
              <w:bottom w:val="single" w:sz="4" w:space="0" w:color="auto"/>
              <w:right w:val="single" w:sz="4" w:space="0" w:color="auto"/>
            </w:tcBorders>
            <w:shd w:val="clear" w:color="000000" w:fill="D9D9D9"/>
            <w:vAlign w:val="center"/>
            <w:hideMark/>
          </w:tcPr>
          <w:p w14:paraId="6A3D8D20"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B</w:t>
            </w:r>
          </w:p>
        </w:tc>
        <w:tc>
          <w:tcPr>
            <w:tcW w:w="3150" w:type="dxa"/>
            <w:tcBorders>
              <w:top w:val="nil"/>
              <w:left w:val="nil"/>
              <w:bottom w:val="single" w:sz="4" w:space="0" w:color="auto"/>
              <w:right w:val="single" w:sz="8" w:space="0" w:color="auto"/>
            </w:tcBorders>
            <w:shd w:val="clear" w:color="000000" w:fill="D9D9D9"/>
            <w:vAlign w:val="center"/>
            <w:hideMark/>
          </w:tcPr>
          <w:p w14:paraId="6A3D8D21"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100% of AAP</w:t>
            </w:r>
          </w:p>
        </w:tc>
      </w:tr>
      <w:tr w:rsidR="00FF1701" w:rsidRPr="006B199D" w14:paraId="6A3D8D27"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6A3D8D23"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+/-0.2Hz Deadband</w:t>
            </w:r>
          </w:p>
        </w:tc>
        <w:tc>
          <w:tcPr>
            <w:tcW w:w="2070" w:type="dxa"/>
            <w:tcBorders>
              <w:top w:val="nil"/>
              <w:left w:val="nil"/>
              <w:bottom w:val="single" w:sz="4" w:space="0" w:color="auto"/>
              <w:right w:val="single" w:sz="4" w:space="0" w:color="auto"/>
            </w:tcBorders>
            <w:shd w:val="clear" w:color="auto" w:fill="auto"/>
            <w:vAlign w:val="center"/>
            <w:hideMark/>
          </w:tcPr>
          <w:p w14:paraId="6A3D8D24"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49.8 &lt; f &lt; 50.2</w:t>
            </w:r>
          </w:p>
        </w:tc>
        <w:tc>
          <w:tcPr>
            <w:tcW w:w="1170" w:type="dxa"/>
            <w:tcBorders>
              <w:top w:val="nil"/>
              <w:left w:val="nil"/>
              <w:bottom w:val="single" w:sz="4" w:space="0" w:color="auto"/>
              <w:right w:val="single" w:sz="4" w:space="0" w:color="auto"/>
            </w:tcBorders>
            <w:shd w:val="clear" w:color="auto" w:fill="auto"/>
            <w:vAlign w:val="center"/>
            <w:hideMark/>
          </w:tcPr>
          <w:p w14:paraId="6A3D8D25"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14:paraId="6A3D8D26"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100% of AAP</w:t>
            </w:r>
          </w:p>
        </w:tc>
      </w:tr>
      <w:tr w:rsidR="00FF1701" w:rsidRPr="006B199D" w14:paraId="6A3D8D2C"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6A3D8D28"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C</w:t>
            </w:r>
          </w:p>
        </w:tc>
        <w:tc>
          <w:tcPr>
            <w:tcW w:w="2070" w:type="dxa"/>
            <w:tcBorders>
              <w:top w:val="nil"/>
              <w:left w:val="nil"/>
              <w:bottom w:val="single" w:sz="4" w:space="0" w:color="auto"/>
              <w:right w:val="single" w:sz="4" w:space="0" w:color="auto"/>
            </w:tcBorders>
            <w:shd w:val="clear" w:color="000000" w:fill="D9D9D9"/>
            <w:vAlign w:val="center"/>
            <w:hideMark/>
          </w:tcPr>
          <w:p w14:paraId="6A3D8D29"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50.2</w:t>
            </w:r>
          </w:p>
        </w:tc>
        <w:tc>
          <w:tcPr>
            <w:tcW w:w="1170" w:type="dxa"/>
            <w:tcBorders>
              <w:top w:val="nil"/>
              <w:left w:val="nil"/>
              <w:bottom w:val="single" w:sz="4" w:space="0" w:color="auto"/>
              <w:right w:val="single" w:sz="4" w:space="0" w:color="auto"/>
            </w:tcBorders>
            <w:shd w:val="clear" w:color="000000" w:fill="D9D9D9"/>
            <w:vAlign w:val="center"/>
            <w:hideMark/>
          </w:tcPr>
          <w:p w14:paraId="6A3D8D2A"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C</w:t>
            </w:r>
          </w:p>
        </w:tc>
        <w:tc>
          <w:tcPr>
            <w:tcW w:w="3150" w:type="dxa"/>
            <w:tcBorders>
              <w:top w:val="nil"/>
              <w:left w:val="nil"/>
              <w:bottom w:val="single" w:sz="4" w:space="0" w:color="auto"/>
              <w:right w:val="single" w:sz="8" w:space="0" w:color="auto"/>
            </w:tcBorders>
            <w:shd w:val="clear" w:color="000000" w:fill="D9D9D9"/>
            <w:vAlign w:val="center"/>
            <w:hideMark/>
          </w:tcPr>
          <w:p w14:paraId="6A3D8D2B"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100% of AAP</w:t>
            </w:r>
          </w:p>
        </w:tc>
      </w:tr>
      <w:tr w:rsidR="00FF1701" w:rsidRPr="006B199D" w14:paraId="6A3D8D31"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6A3D8D2D"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Over Frequency Response</w:t>
            </w:r>
          </w:p>
        </w:tc>
        <w:tc>
          <w:tcPr>
            <w:tcW w:w="2070" w:type="dxa"/>
            <w:tcBorders>
              <w:top w:val="nil"/>
              <w:left w:val="nil"/>
              <w:bottom w:val="single" w:sz="4" w:space="0" w:color="auto"/>
              <w:right w:val="single" w:sz="4" w:space="0" w:color="auto"/>
            </w:tcBorders>
            <w:shd w:val="clear" w:color="auto" w:fill="auto"/>
            <w:vAlign w:val="center"/>
            <w:hideMark/>
          </w:tcPr>
          <w:p w14:paraId="6A3D8D2E"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50.2  &lt; f &lt; 50.79</w:t>
            </w:r>
          </w:p>
        </w:tc>
        <w:tc>
          <w:tcPr>
            <w:tcW w:w="1170" w:type="dxa"/>
            <w:tcBorders>
              <w:top w:val="nil"/>
              <w:left w:val="nil"/>
              <w:bottom w:val="single" w:sz="4" w:space="0" w:color="auto"/>
              <w:right w:val="single" w:sz="4" w:space="0" w:color="auto"/>
            </w:tcBorders>
            <w:shd w:val="clear" w:color="auto" w:fill="auto"/>
            <w:vAlign w:val="center"/>
            <w:hideMark/>
          </w:tcPr>
          <w:p w14:paraId="6A3D8D2F"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14:paraId="6A3D8D30"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AAP + ∆MW</w:t>
            </w:r>
            <w:r w:rsidRPr="006B199D">
              <w:rPr>
                <w:rFonts w:cs="Arial"/>
                <w:i/>
                <w:iCs/>
                <w:color w:val="000000" w:themeColor="text1"/>
                <w:sz w:val="20"/>
                <w:vertAlign w:val="superscript"/>
                <w:lang w:eastAsia="en-IE"/>
              </w:rPr>
              <w:t>2</w:t>
            </w:r>
          </w:p>
        </w:tc>
      </w:tr>
      <w:tr w:rsidR="00FF1701" w:rsidRPr="006B199D" w14:paraId="6A3D8D36"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6A3D8D32"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D</w:t>
            </w:r>
          </w:p>
        </w:tc>
        <w:tc>
          <w:tcPr>
            <w:tcW w:w="2070" w:type="dxa"/>
            <w:tcBorders>
              <w:top w:val="nil"/>
              <w:left w:val="nil"/>
              <w:bottom w:val="single" w:sz="4" w:space="0" w:color="auto"/>
              <w:right w:val="single" w:sz="4" w:space="0" w:color="auto"/>
            </w:tcBorders>
            <w:shd w:val="clear" w:color="000000" w:fill="D9D9D9"/>
            <w:vAlign w:val="center"/>
            <w:hideMark/>
          </w:tcPr>
          <w:p w14:paraId="6A3D8D33"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50.79</w:t>
            </w:r>
          </w:p>
        </w:tc>
        <w:tc>
          <w:tcPr>
            <w:tcW w:w="1170" w:type="dxa"/>
            <w:tcBorders>
              <w:top w:val="nil"/>
              <w:left w:val="nil"/>
              <w:bottom w:val="single" w:sz="4" w:space="0" w:color="auto"/>
              <w:right w:val="single" w:sz="4" w:space="0" w:color="auto"/>
            </w:tcBorders>
            <w:shd w:val="clear" w:color="000000" w:fill="D9D9D9"/>
            <w:vAlign w:val="center"/>
            <w:hideMark/>
          </w:tcPr>
          <w:p w14:paraId="6A3D8D34"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D</w:t>
            </w:r>
          </w:p>
        </w:tc>
        <w:tc>
          <w:tcPr>
            <w:tcW w:w="3150" w:type="dxa"/>
            <w:tcBorders>
              <w:top w:val="nil"/>
              <w:left w:val="nil"/>
              <w:bottom w:val="single" w:sz="4" w:space="0" w:color="auto"/>
              <w:right w:val="single" w:sz="8" w:space="0" w:color="auto"/>
            </w:tcBorders>
            <w:shd w:val="clear" w:color="000000" w:fill="D9D9D9"/>
            <w:vAlign w:val="center"/>
            <w:hideMark/>
          </w:tcPr>
          <w:p w14:paraId="6A3D8D35"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Minimum of: AAP and DMOL</w:t>
            </w:r>
          </w:p>
        </w:tc>
      </w:tr>
      <w:tr w:rsidR="00FF1701" w:rsidRPr="006B199D" w14:paraId="6A3D8D3B"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6A3D8D37"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E</w:t>
            </w:r>
          </w:p>
        </w:tc>
        <w:tc>
          <w:tcPr>
            <w:tcW w:w="2070" w:type="dxa"/>
            <w:tcBorders>
              <w:top w:val="nil"/>
              <w:left w:val="nil"/>
              <w:bottom w:val="single" w:sz="4" w:space="0" w:color="auto"/>
              <w:right w:val="single" w:sz="4" w:space="0" w:color="auto"/>
            </w:tcBorders>
            <w:shd w:val="clear" w:color="auto" w:fill="auto"/>
            <w:vAlign w:val="center"/>
            <w:hideMark/>
          </w:tcPr>
          <w:p w14:paraId="6A3D8D38"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50.8</w:t>
            </w:r>
          </w:p>
        </w:tc>
        <w:tc>
          <w:tcPr>
            <w:tcW w:w="1170" w:type="dxa"/>
            <w:tcBorders>
              <w:top w:val="nil"/>
              <w:left w:val="nil"/>
              <w:bottom w:val="single" w:sz="4" w:space="0" w:color="auto"/>
              <w:right w:val="single" w:sz="4" w:space="0" w:color="auto"/>
            </w:tcBorders>
            <w:shd w:val="clear" w:color="auto" w:fill="auto"/>
            <w:vAlign w:val="center"/>
            <w:hideMark/>
          </w:tcPr>
          <w:p w14:paraId="6A3D8D39"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E</w:t>
            </w:r>
          </w:p>
        </w:tc>
        <w:tc>
          <w:tcPr>
            <w:tcW w:w="3150" w:type="dxa"/>
            <w:tcBorders>
              <w:top w:val="nil"/>
              <w:left w:val="nil"/>
              <w:bottom w:val="single" w:sz="4" w:space="0" w:color="auto"/>
              <w:right w:val="single" w:sz="8" w:space="0" w:color="auto"/>
            </w:tcBorders>
            <w:shd w:val="clear" w:color="auto" w:fill="auto"/>
            <w:vAlign w:val="center"/>
            <w:hideMark/>
          </w:tcPr>
          <w:p w14:paraId="6A3D8D3A"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0%</w:t>
            </w:r>
            <w:r w:rsidRPr="006B199D">
              <w:rPr>
                <w:rFonts w:cs="Arial"/>
                <w:i/>
                <w:iCs/>
                <w:color w:val="000000" w:themeColor="text1"/>
                <w:sz w:val="20"/>
                <w:vertAlign w:val="superscript"/>
                <w:lang w:eastAsia="en-IE"/>
              </w:rPr>
              <w:t>3</w:t>
            </w:r>
          </w:p>
        </w:tc>
      </w:tr>
      <w:tr w:rsidR="00FF1701" w:rsidRPr="006B199D" w14:paraId="6A3D8D40" w14:textId="77777777" w:rsidTr="00FF1701">
        <w:trPr>
          <w:trHeight w:val="300"/>
        </w:trPr>
        <w:tc>
          <w:tcPr>
            <w:tcW w:w="2980" w:type="dxa"/>
            <w:tcBorders>
              <w:top w:val="nil"/>
              <w:left w:val="single" w:sz="8" w:space="0" w:color="auto"/>
              <w:bottom w:val="single" w:sz="8" w:space="0" w:color="auto"/>
              <w:right w:val="single" w:sz="4" w:space="0" w:color="auto"/>
            </w:tcBorders>
            <w:shd w:val="clear" w:color="000000" w:fill="D9D9D9"/>
            <w:vAlign w:val="center"/>
            <w:hideMark/>
          </w:tcPr>
          <w:p w14:paraId="6A3D8D3C"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2070" w:type="dxa"/>
            <w:tcBorders>
              <w:top w:val="nil"/>
              <w:left w:val="nil"/>
              <w:bottom w:val="single" w:sz="8" w:space="0" w:color="auto"/>
              <w:right w:val="single" w:sz="4" w:space="0" w:color="auto"/>
            </w:tcBorders>
            <w:shd w:val="clear" w:color="000000" w:fill="D9D9D9"/>
            <w:vAlign w:val="center"/>
            <w:hideMark/>
          </w:tcPr>
          <w:p w14:paraId="6A3D8D3D"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 f &gt; 50.8</w:t>
            </w:r>
          </w:p>
        </w:tc>
        <w:tc>
          <w:tcPr>
            <w:tcW w:w="1170" w:type="dxa"/>
            <w:tcBorders>
              <w:top w:val="nil"/>
              <w:left w:val="nil"/>
              <w:bottom w:val="single" w:sz="8" w:space="0" w:color="auto"/>
              <w:right w:val="single" w:sz="4" w:space="0" w:color="auto"/>
            </w:tcBorders>
            <w:shd w:val="clear" w:color="000000" w:fill="D9D9D9"/>
            <w:vAlign w:val="center"/>
            <w:hideMark/>
          </w:tcPr>
          <w:p w14:paraId="6A3D8D3E"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3150" w:type="dxa"/>
            <w:tcBorders>
              <w:top w:val="nil"/>
              <w:left w:val="nil"/>
              <w:bottom w:val="single" w:sz="8" w:space="0" w:color="auto"/>
              <w:right w:val="single" w:sz="8" w:space="0" w:color="auto"/>
            </w:tcBorders>
            <w:shd w:val="clear" w:color="000000" w:fill="D9D9D9"/>
            <w:vAlign w:val="center"/>
            <w:hideMark/>
          </w:tcPr>
          <w:p w14:paraId="6A3D8D3F"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0%</w:t>
            </w:r>
            <w:r w:rsidRPr="006B199D">
              <w:rPr>
                <w:rFonts w:cs="Arial"/>
                <w:i/>
                <w:iCs/>
                <w:color w:val="000000" w:themeColor="text1"/>
                <w:sz w:val="20"/>
                <w:vertAlign w:val="superscript"/>
                <w:lang w:eastAsia="en-IE"/>
              </w:rPr>
              <w:t>3</w:t>
            </w:r>
          </w:p>
        </w:tc>
      </w:tr>
    </w:tbl>
    <w:p w14:paraId="6A3D8D41" w14:textId="77777777" w:rsidR="002D6C7D" w:rsidRPr="006B199D" w:rsidRDefault="002D6C7D" w:rsidP="00A80103">
      <w:pPr>
        <w:pStyle w:val="BodyText"/>
        <w:jc w:val="both"/>
        <w:rPr>
          <w:color w:val="000000" w:themeColor="text1"/>
          <w:sz w:val="20"/>
        </w:rPr>
      </w:pPr>
    </w:p>
    <w:p w14:paraId="6A3D8D42" w14:textId="3D36A24E" w:rsidR="00FF1701" w:rsidRPr="006B199D" w:rsidRDefault="00FF1701" w:rsidP="00A80103">
      <w:pPr>
        <w:pStyle w:val="BodyText"/>
        <w:jc w:val="both"/>
        <w:rPr>
          <w:b/>
          <w:color w:val="000000" w:themeColor="text1"/>
          <w:sz w:val="20"/>
        </w:rPr>
      </w:pPr>
      <w:r w:rsidRPr="006B199D">
        <w:rPr>
          <w:b/>
          <w:color w:val="000000" w:themeColor="text1"/>
          <w:sz w:val="20"/>
        </w:rPr>
        <w:t>Curve 1: Active Power Control Mode</w:t>
      </w:r>
      <w:r w:rsidR="00E57CAF" w:rsidRPr="006B199D">
        <w:rPr>
          <w:b/>
          <w:color w:val="000000" w:themeColor="text1"/>
          <w:sz w:val="20"/>
        </w:rPr>
        <w:t xml:space="preserve"> (RfG Frequency Sensitive Mode)</w:t>
      </w:r>
    </w:p>
    <w:tbl>
      <w:tblPr>
        <w:tblW w:w="9370" w:type="dxa"/>
        <w:tblInd w:w="98" w:type="dxa"/>
        <w:tblLook w:val="04A0" w:firstRow="1" w:lastRow="0" w:firstColumn="1" w:lastColumn="0" w:noHBand="0" w:noVBand="1"/>
      </w:tblPr>
      <w:tblGrid>
        <w:gridCol w:w="2980"/>
        <w:gridCol w:w="2070"/>
        <w:gridCol w:w="1170"/>
        <w:gridCol w:w="3150"/>
      </w:tblGrid>
      <w:tr w:rsidR="00FF1701" w:rsidRPr="006B199D" w14:paraId="6A3D8D47" w14:textId="77777777" w:rsidTr="00FF1701">
        <w:trPr>
          <w:trHeight w:val="525"/>
        </w:trPr>
        <w:tc>
          <w:tcPr>
            <w:tcW w:w="2980" w:type="dxa"/>
            <w:tcBorders>
              <w:top w:val="single" w:sz="8" w:space="0" w:color="auto"/>
              <w:left w:val="single" w:sz="8" w:space="0" w:color="auto"/>
              <w:bottom w:val="single" w:sz="8" w:space="0" w:color="auto"/>
              <w:right w:val="single" w:sz="4" w:space="0" w:color="auto"/>
            </w:tcBorders>
            <w:shd w:val="clear" w:color="000000" w:fill="C4D79B"/>
            <w:vAlign w:val="center"/>
            <w:hideMark/>
          </w:tcPr>
          <w:p w14:paraId="6A3D8D43"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w:t>
            </w:r>
          </w:p>
        </w:tc>
        <w:tc>
          <w:tcPr>
            <w:tcW w:w="2070" w:type="dxa"/>
            <w:tcBorders>
              <w:top w:val="single" w:sz="8" w:space="0" w:color="auto"/>
              <w:left w:val="nil"/>
              <w:bottom w:val="single" w:sz="8" w:space="0" w:color="auto"/>
              <w:right w:val="single" w:sz="4" w:space="0" w:color="auto"/>
            </w:tcBorders>
            <w:shd w:val="clear" w:color="000000" w:fill="C4D79B"/>
            <w:vAlign w:val="center"/>
            <w:hideMark/>
          </w:tcPr>
          <w:p w14:paraId="6A3D8D44"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Transmission System Frequency</w:t>
            </w:r>
            <w:r w:rsidRPr="006B199D">
              <w:rPr>
                <w:rFonts w:cs="Arial"/>
                <w:i/>
                <w:iCs/>
                <w:color w:val="000000" w:themeColor="text1"/>
                <w:sz w:val="20"/>
                <w:lang w:eastAsia="en-IE"/>
              </w:rPr>
              <w:t xml:space="preserve">          f (Hz)</w:t>
            </w:r>
          </w:p>
        </w:tc>
        <w:tc>
          <w:tcPr>
            <w:tcW w:w="1170" w:type="dxa"/>
            <w:tcBorders>
              <w:top w:val="single" w:sz="8" w:space="0" w:color="auto"/>
              <w:left w:val="nil"/>
              <w:bottom w:val="single" w:sz="8" w:space="0" w:color="auto"/>
              <w:right w:val="single" w:sz="4" w:space="0" w:color="auto"/>
            </w:tcBorders>
            <w:shd w:val="clear" w:color="000000" w:fill="C4D79B"/>
            <w:vAlign w:val="center"/>
            <w:hideMark/>
          </w:tcPr>
          <w:p w14:paraId="6A3D8D45"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w:t>
            </w:r>
          </w:p>
        </w:tc>
        <w:tc>
          <w:tcPr>
            <w:tcW w:w="3150" w:type="dxa"/>
            <w:tcBorders>
              <w:top w:val="single" w:sz="8" w:space="0" w:color="auto"/>
              <w:left w:val="nil"/>
              <w:bottom w:val="single" w:sz="8" w:space="0" w:color="auto"/>
              <w:right w:val="single" w:sz="8" w:space="0" w:color="auto"/>
            </w:tcBorders>
            <w:shd w:val="clear" w:color="000000" w:fill="C4D79B"/>
            <w:vAlign w:val="center"/>
            <w:hideMark/>
          </w:tcPr>
          <w:p w14:paraId="6A3D8D46"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Required Active Power Output</w:t>
            </w:r>
          </w:p>
        </w:tc>
      </w:tr>
      <w:tr w:rsidR="00FF1701" w:rsidRPr="006B199D" w14:paraId="6A3D8D4C" w14:textId="77777777" w:rsidTr="00FF1701">
        <w:trPr>
          <w:trHeight w:val="255"/>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6A3D8D48"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w:t>
            </w:r>
          </w:p>
        </w:tc>
        <w:tc>
          <w:tcPr>
            <w:tcW w:w="2070" w:type="dxa"/>
            <w:tcBorders>
              <w:top w:val="nil"/>
              <w:left w:val="nil"/>
              <w:bottom w:val="single" w:sz="4" w:space="0" w:color="auto"/>
              <w:right w:val="single" w:sz="4" w:space="0" w:color="auto"/>
            </w:tcBorders>
            <w:shd w:val="clear" w:color="auto" w:fill="auto"/>
            <w:vAlign w:val="center"/>
            <w:hideMark/>
          </w:tcPr>
          <w:p w14:paraId="6A3D8D49"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 f &lt; 48</w:t>
            </w:r>
          </w:p>
        </w:tc>
        <w:tc>
          <w:tcPr>
            <w:tcW w:w="1170" w:type="dxa"/>
            <w:tcBorders>
              <w:top w:val="nil"/>
              <w:left w:val="nil"/>
              <w:bottom w:val="single" w:sz="4" w:space="0" w:color="auto"/>
              <w:right w:val="single" w:sz="4" w:space="0" w:color="auto"/>
            </w:tcBorders>
            <w:shd w:val="clear" w:color="auto" w:fill="auto"/>
            <w:vAlign w:val="center"/>
            <w:hideMark/>
          </w:tcPr>
          <w:p w14:paraId="6A3D8D4A"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w:t>
            </w:r>
          </w:p>
        </w:tc>
        <w:tc>
          <w:tcPr>
            <w:tcW w:w="3150" w:type="dxa"/>
            <w:tcBorders>
              <w:top w:val="nil"/>
              <w:left w:val="nil"/>
              <w:bottom w:val="nil"/>
              <w:right w:val="single" w:sz="8" w:space="0" w:color="auto"/>
            </w:tcBorders>
            <w:shd w:val="clear" w:color="auto" w:fill="auto"/>
            <w:vAlign w:val="center"/>
            <w:hideMark/>
          </w:tcPr>
          <w:p w14:paraId="6A3D8D4B"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100% of AAP</w:t>
            </w:r>
          </w:p>
        </w:tc>
      </w:tr>
      <w:tr w:rsidR="00FF1701" w:rsidRPr="006B199D" w14:paraId="6A3D8D51" w14:textId="77777777" w:rsidTr="00FF1701">
        <w:trPr>
          <w:trHeight w:val="285"/>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6A3D8D4D"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A</w:t>
            </w:r>
          </w:p>
        </w:tc>
        <w:tc>
          <w:tcPr>
            <w:tcW w:w="2070" w:type="dxa"/>
            <w:tcBorders>
              <w:top w:val="nil"/>
              <w:left w:val="nil"/>
              <w:bottom w:val="single" w:sz="4" w:space="0" w:color="auto"/>
              <w:right w:val="single" w:sz="4" w:space="0" w:color="auto"/>
            </w:tcBorders>
            <w:shd w:val="clear" w:color="000000" w:fill="D9D9D9"/>
            <w:vAlign w:val="center"/>
            <w:hideMark/>
          </w:tcPr>
          <w:p w14:paraId="6A3D8D4E"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48</w:t>
            </w:r>
          </w:p>
        </w:tc>
        <w:tc>
          <w:tcPr>
            <w:tcW w:w="1170" w:type="dxa"/>
            <w:tcBorders>
              <w:top w:val="nil"/>
              <w:left w:val="nil"/>
              <w:bottom w:val="single" w:sz="4" w:space="0" w:color="auto"/>
              <w:right w:val="single" w:sz="4" w:space="0" w:color="auto"/>
            </w:tcBorders>
            <w:shd w:val="clear" w:color="000000" w:fill="D9D9D9"/>
            <w:vAlign w:val="center"/>
            <w:hideMark/>
          </w:tcPr>
          <w:p w14:paraId="6A3D8D4F"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A</w:t>
            </w:r>
          </w:p>
        </w:tc>
        <w:tc>
          <w:tcPr>
            <w:tcW w:w="3150" w:type="dxa"/>
            <w:tcBorders>
              <w:top w:val="single" w:sz="4" w:space="0" w:color="auto"/>
              <w:left w:val="nil"/>
              <w:bottom w:val="single" w:sz="4" w:space="0" w:color="auto"/>
              <w:right w:val="single" w:sz="8" w:space="0" w:color="auto"/>
            </w:tcBorders>
            <w:shd w:val="clear" w:color="000000" w:fill="D9D9D9"/>
            <w:vAlign w:val="center"/>
            <w:hideMark/>
          </w:tcPr>
          <w:p w14:paraId="6A3D8D50"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100% of AAP</w:t>
            </w:r>
          </w:p>
        </w:tc>
      </w:tr>
      <w:tr w:rsidR="00FF1701" w:rsidRPr="006B199D" w14:paraId="6A3D8D56" w14:textId="77777777" w:rsidTr="00FF1701">
        <w:trPr>
          <w:trHeight w:val="255"/>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6A3D8D52"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Under Frequency Response</w:t>
            </w:r>
          </w:p>
        </w:tc>
        <w:tc>
          <w:tcPr>
            <w:tcW w:w="2070" w:type="dxa"/>
            <w:tcBorders>
              <w:top w:val="nil"/>
              <w:left w:val="nil"/>
              <w:bottom w:val="single" w:sz="4" w:space="0" w:color="auto"/>
              <w:right w:val="single" w:sz="4" w:space="0" w:color="auto"/>
            </w:tcBorders>
            <w:shd w:val="clear" w:color="auto" w:fill="auto"/>
            <w:vAlign w:val="center"/>
            <w:hideMark/>
          </w:tcPr>
          <w:p w14:paraId="6A3D8D53"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48 &lt; f &lt; 49.985</w:t>
            </w:r>
          </w:p>
        </w:tc>
        <w:tc>
          <w:tcPr>
            <w:tcW w:w="1170" w:type="dxa"/>
            <w:tcBorders>
              <w:top w:val="nil"/>
              <w:left w:val="nil"/>
              <w:bottom w:val="single" w:sz="4" w:space="0" w:color="auto"/>
              <w:right w:val="single" w:sz="4" w:space="0" w:color="auto"/>
            </w:tcBorders>
            <w:shd w:val="clear" w:color="auto" w:fill="auto"/>
            <w:vAlign w:val="center"/>
            <w:hideMark/>
          </w:tcPr>
          <w:p w14:paraId="6A3D8D54"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14:paraId="6A3D8D55"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Minimum of: APC </w:t>
            </w:r>
            <w:r w:rsidR="00856CD3" w:rsidRPr="006B199D">
              <w:rPr>
                <w:rFonts w:cs="Arial"/>
                <w:i/>
                <w:iCs/>
                <w:color w:val="000000" w:themeColor="text1"/>
                <w:sz w:val="20"/>
                <w:lang w:eastAsia="en-IE"/>
              </w:rPr>
              <w:t>Set-point</w:t>
            </w:r>
            <w:r w:rsidRPr="006B199D">
              <w:rPr>
                <w:rFonts w:cs="Arial"/>
                <w:i/>
                <w:iCs/>
                <w:color w:val="000000" w:themeColor="text1"/>
                <w:sz w:val="20"/>
                <w:lang w:eastAsia="en-IE"/>
              </w:rPr>
              <w:t xml:space="preserve"> + ∆MW and AAP</w:t>
            </w:r>
          </w:p>
        </w:tc>
      </w:tr>
      <w:tr w:rsidR="00FF1701" w:rsidRPr="006B199D" w14:paraId="6A3D8D5B"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6A3D8D57"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B</w:t>
            </w:r>
          </w:p>
        </w:tc>
        <w:tc>
          <w:tcPr>
            <w:tcW w:w="2070" w:type="dxa"/>
            <w:tcBorders>
              <w:top w:val="nil"/>
              <w:left w:val="nil"/>
              <w:bottom w:val="single" w:sz="4" w:space="0" w:color="auto"/>
              <w:right w:val="single" w:sz="4" w:space="0" w:color="auto"/>
            </w:tcBorders>
            <w:shd w:val="clear" w:color="000000" w:fill="D9D9D9"/>
            <w:vAlign w:val="center"/>
            <w:hideMark/>
          </w:tcPr>
          <w:p w14:paraId="6A3D8D58"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49.985</w:t>
            </w:r>
          </w:p>
        </w:tc>
        <w:tc>
          <w:tcPr>
            <w:tcW w:w="1170" w:type="dxa"/>
            <w:tcBorders>
              <w:top w:val="nil"/>
              <w:left w:val="nil"/>
              <w:bottom w:val="single" w:sz="4" w:space="0" w:color="auto"/>
              <w:right w:val="single" w:sz="4" w:space="0" w:color="auto"/>
            </w:tcBorders>
            <w:shd w:val="clear" w:color="000000" w:fill="D9D9D9"/>
            <w:vAlign w:val="center"/>
            <w:hideMark/>
          </w:tcPr>
          <w:p w14:paraId="6A3D8D59"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B</w:t>
            </w:r>
          </w:p>
        </w:tc>
        <w:tc>
          <w:tcPr>
            <w:tcW w:w="3150" w:type="dxa"/>
            <w:tcBorders>
              <w:top w:val="nil"/>
              <w:left w:val="nil"/>
              <w:bottom w:val="nil"/>
              <w:right w:val="single" w:sz="8" w:space="0" w:color="auto"/>
            </w:tcBorders>
            <w:shd w:val="clear" w:color="000000" w:fill="D9D9D9"/>
            <w:vAlign w:val="center"/>
            <w:hideMark/>
          </w:tcPr>
          <w:p w14:paraId="6A3D8D5A"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Minimum of: APC </w:t>
            </w:r>
            <w:r w:rsidR="00856CD3" w:rsidRPr="006B199D">
              <w:rPr>
                <w:rFonts w:cs="Arial"/>
                <w:i/>
                <w:iCs/>
                <w:color w:val="000000" w:themeColor="text1"/>
                <w:sz w:val="20"/>
                <w:lang w:eastAsia="en-IE"/>
              </w:rPr>
              <w:t>Set-point</w:t>
            </w:r>
            <w:r w:rsidRPr="006B199D">
              <w:rPr>
                <w:rFonts w:cs="Arial"/>
                <w:i/>
                <w:iCs/>
                <w:color w:val="000000" w:themeColor="text1"/>
                <w:sz w:val="20"/>
                <w:lang w:eastAsia="en-IE"/>
              </w:rPr>
              <w:t xml:space="preserve"> and AAP</w:t>
            </w:r>
          </w:p>
        </w:tc>
      </w:tr>
      <w:tr w:rsidR="00FF1701" w:rsidRPr="006B199D" w14:paraId="6A3D8D60"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6A3D8D5C"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+/-0.015Hz Deadband</w:t>
            </w:r>
          </w:p>
        </w:tc>
        <w:tc>
          <w:tcPr>
            <w:tcW w:w="2070" w:type="dxa"/>
            <w:tcBorders>
              <w:top w:val="nil"/>
              <w:left w:val="nil"/>
              <w:bottom w:val="single" w:sz="4" w:space="0" w:color="auto"/>
              <w:right w:val="single" w:sz="4" w:space="0" w:color="auto"/>
            </w:tcBorders>
            <w:shd w:val="clear" w:color="auto" w:fill="auto"/>
            <w:vAlign w:val="center"/>
            <w:hideMark/>
          </w:tcPr>
          <w:p w14:paraId="6A3D8D5D"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49.985 &lt; f &lt; 50.015</w:t>
            </w:r>
          </w:p>
        </w:tc>
        <w:tc>
          <w:tcPr>
            <w:tcW w:w="1170" w:type="dxa"/>
            <w:tcBorders>
              <w:top w:val="nil"/>
              <w:left w:val="nil"/>
              <w:bottom w:val="single" w:sz="4" w:space="0" w:color="auto"/>
              <w:right w:val="single" w:sz="4" w:space="0" w:color="auto"/>
            </w:tcBorders>
            <w:shd w:val="clear" w:color="auto" w:fill="auto"/>
            <w:vAlign w:val="center"/>
            <w:hideMark/>
          </w:tcPr>
          <w:p w14:paraId="6A3D8D5E"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3150" w:type="dxa"/>
            <w:tcBorders>
              <w:top w:val="single" w:sz="4" w:space="0" w:color="auto"/>
              <w:left w:val="nil"/>
              <w:bottom w:val="nil"/>
              <w:right w:val="single" w:sz="8" w:space="0" w:color="auto"/>
            </w:tcBorders>
            <w:shd w:val="clear" w:color="auto" w:fill="auto"/>
            <w:vAlign w:val="center"/>
            <w:hideMark/>
          </w:tcPr>
          <w:p w14:paraId="6A3D8D5F"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Minimum of: APC </w:t>
            </w:r>
            <w:r w:rsidR="00856CD3" w:rsidRPr="006B199D">
              <w:rPr>
                <w:rFonts w:cs="Arial"/>
                <w:i/>
                <w:iCs/>
                <w:color w:val="000000" w:themeColor="text1"/>
                <w:sz w:val="20"/>
                <w:lang w:eastAsia="en-IE"/>
              </w:rPr>
              <w:t>Set-point</w:t>
            </w:r>
            <w:r w:rsidRPr="006B199D">
              <w:rPr>
                <w:rFonts w:cs="Arial"/>
                <w:i/>
                <w:iCs/>
                <w:color w:val="000000" w:themeColor="text1"/>
                <w:sz w:val="20"/>
                <w:lang w:eastAsia="en-IE"/>
              </w:rPr>
              <w:t xml:space="preserve"> and AAP</w:t>
            </w:r>
          </w:p>
        </w:tc>
      </w:tr>
      <w:tr w:rsidR="00FF1701" w:rsidRPr="006B199D" w14:paraId="6A3D8D65" w14:textId="77777777" w:rsidTr="00FF1701">
        <w:trPr>
          <w:trHeight w:val="285"/>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6A3D8D61"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C</w:t>
            </w:r>
          </w:p>
        </w:tc>
        <w:tc>
          <w:tcPr>
            <w:tcW w:w="2070" w:type="dxa"/>
            <w:tcBorders>
              <w:top w:val="nil"/>
              <w:left w:val="nil"/>
              <w:bottom w:val="single" w:sz="4" w:space="0" w:color="auto"/>
              <w:right w:val="single" w:sz="4" w:space="0" w:color="auto"/>
            </w:tcBorders>
            <w:shd w:val="clear" w:color="000000" w:fill="D9D9D9"/>
            <w:vAlign w:val="center"/>
            <w:hideMark/>
          </w:tcPr>
          <w:p w14:paraId="6A3D8D62"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50.015</w:t>
            </w:r>
          </w:p>
        </w:tc>
        <w:tc>
          <w:tcPr>
            <w:tcW w:w="1170" w:type="dxa"/>
            <w:tcBorders>
              <w:top w:val="nil"/>
              <w:left w:val="nil"/>
              <w:bottom w:val="single" w:sz="4" w:space="0" w:color="auto"/>
              <w:right w:val="single" w:sz="4" w:space="0" w:color="auto"/>
            </w:tcBorders>
            <w:shd w:val="clear" w:color="000000" w:fill="D9D9D9"/>
            <w:vAlign w:val="center"/>
            <w:hideMark/>
          </w:tcPr>
          <w:p w14:paraId="6A3D8D63"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C</w:t>
            </w:r>
          </w:p>
        </w:tc>
        <w:tc>
          <w:tcPr>
            <w:tcW w:w="3150" w:type="dxa"/>
            <w:tcBorders>
              <w:top w:val="single" w:sz="4" w:space="0" w:color="auto"/>
              <w:left w:val="nil"/>
              <w:bottom w:val="nil"/>
              <w:right w:val="single" w:sz="8" w:space="0" w:color="auto"/>
            </w:tcBorders>
            <w:shd w:val="clear" w:color="000000" w:fill="D9D9D9"/>
            <w:vAlign w:val="center"/>
            <w:hideMark/>
          </w:tcPr>
          <w:p w14:paraId="6A3D8D64"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Minimum of: APC </w:t>
            </w:r>
            <w:r w:rsidR="00856CD3" w:rsidRPr="006B199D">
              <w:rPr>
                <w:rFonts w:cs="Arial"/>
                <w:i/>
                <w:iCs/>
                <w:color w:val="000000" w:themeColor="text1"/>
                <w:sz w:val="20"/>
                <w:lang w:eastAsia="en-IE"/>
              </w:rPr>
              <w:t>Set-point</w:t>
            </w:r>
            <w:r w:rsidRPr="006B199D">
              <w:rPr>
                <w:rFonts w:cs="Arial"/>
                <w:i/>
                <w:iCs/>
                <w:color w:val="000000" w:themeColor="text1"/>
                <w:sz w:val="20"/>
                <w:lang w:eastAsia="en-IE"/>
              </w:rPr>
              <w:t xml:space="preserve"> and AAP</w:t>
            </w:r>
          </w:p>
        </w:tc>
      </w:tr>
      <w:tr w:rsidR="00FF1701" w:rsidRPr="006B199D" w14:paraId="6A3D8D6A"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6A3D8D66"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Over Frequency Response</w:t>
            </w:r>
          </w:p>
        </w:tc>
        <w:tc>
          <w:tcPr>
            <w:tcW w:w="2070" w:type="dxa"/>
            <w:tcBorders>
              <w:top w:val="nil"/>
              <w:left w:val="nil"/>
              <w:bottom w:val="single" w:sz="4" w:space="0" w:color="auto"/>
              <w:right w:val="single" w:sz="4" w:space="0" w:color="auto"/>
            </w:tcBorders>
            <w:shd w:val="clear" w:color="auto" w:fill="auto"/>
            <w:vAlign w:val="center"/>
            <w:hideMark/>
          </w:tcPr>
          <w:p w14:paraId="6A3D8D67"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50.015 &lt; f &lt; 50.79</w:t>
            </w:r>
          </w:p>
        </w:tc>
        <w:tc>
          <w:tcPr>
            <w:tcW w:w="1170" w:type="dxa"/>
            <w:tcBorders>
              <w:top w:val="nil"/>
              <w:left w:val="nil"/>
              <w:bottom w:val="single" w:sz="4" w:space="0" w:color="auto"/>
              <w:right w:val="single" w:sz="4" w:space="0" w:color="auto"/>
            </w:tcBorders>
            <w:shd w:val="clear" w:color="auto" w:fill="auto"/>
            <w:vAlign w:val="center"/>
            <w:hideMark/>
          </w:tcPr>
          <w:p w14:paraId="6A3D8D68"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3150" w:type="dxa"/>
            <w:tcBorders>
              <w:top w:val="single" w:sz="4" w:space="0" w:color="auto"/>
              <w:left w:val="nil"/>
              <w:bottom w:val="single" w:sz="4" w:space="0" w:color="auto"/>
              <w:right w:val="single" w:sz="8" w:space="0" w:color="auto"/>
            </w:tcBorders>
            <w:shd w:val="clear" w:color="auto" w:fill="auto"/>
            <w:vAlign w:val="center"/>
            <w:hideMark/>
          </w:tcPr>
          <w:p w14:paraId="6A3D8D69"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Minimum of: APC </w:t>
            </w:r>
            <w:r w:rsidR="00856CD3" w:rsidRPr="006B199D">
              <w:rPr>
                <w:rFonts w:cs="Arial"/>
                <w:i/>
                <w:iCs/>
                <w:color w:val="000000" w:themeColor="text1"/>
                <w:sz w:val="20"/>
                <w:lang w:eastAsia="en-IE"/>
              </w:rPr>
              <w:t>Set-point</w:t>
            </w:r>
            <w:r w:rsidRPr="006B199D">
              <w:rPr>
                <w:rFonts w:cs="Arial"/>
                <w:i/>
                <w:iCs/>
                <w:color w:val="000000" w:themeColor="text1"/>
                <w:sz w:val="20"/>
                <w:lang w:eastAsia="en-IE"/>
              </w:rPr>
              <w:t xml:space="preserve"> + ∆MW and AAP + ∆MW</w:t>
            </w:r>
            <w:r w:rsidRPr="006B199D">
              <w:rPr>
                <w:rFonts w:cs="Arial"/>
                <w:i/>
                <w:iCs/>
                <w:color w:val="000000" w:themeColor="text1"/>
                <w:sz w:val="20"/>
                <w:vertAlign w:val="superscript"/>
                <w:lang w:eastAsia="en-IE"/>
              </w:rPr>
              <w:t>1, 2</w:t>
            </w:r>
          </w:p>
        </w:tc>
      </w:tr>
      <w:tr w:rsidR="00FF1701" w:rsidRPr="006B199D" w14:paraId="6A3D8D6F" w14:textId="77777777" w:rsidTr="00FF1701">
        <w:trPr>
          <w:trHeight w:val="285"/>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6A3D8D6B"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D</w:t>
            </w:r>
          </w:p>
        </w:tc>
        <w:tc>
          <w:tcPr>
            <w:tcW w:w="2070" w:type="dxa"/>
            <w:tcBorders>
              <w:top w:val="nil"/>
              <w:left w:val="nil"/>
              <w:bottom w:val="single" w:sz="4" w:space="0" w:color="auto"/>
              <w:right w:val="single" w:sz="4" w:space="0" w:color="auto"/>
            </w:tcBorders>
            <w:shd w:val="clear" w:color="000000" w:fill="D9D9D9"/>
            <w:vAlign w:val="center"/>
            <w:hideMark/>
          </w:tcPr>
          <w:p w14:paraId="6A3D8D6C"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50.79</w:t>
            </w:r>
          </w:p>
        </w:tc>
        <w:tc>
          <w:tcPr>
            <w:tcW w:w="1170" w:type="dxa"/>
            <w:tcBorders>
              <w:top w:val="nil"/>
              <w:left w:val="nil"/>
              <w:bottom w:val="single" w:sz="4" w:space="0" w:color="auto"/>
              <w:right w:val="single" w:sz="4" w:space="0" w:color="auto"/>
            </w:tcBorders>
            <w:shd w:val="clear" w:color="000000" w:fill="D9D9D9"/>
            <w:vAlign w:val="center"/>
            <w:hideMark/>
          </w:tcPr>
          <w:p w14:paraId="6A3D8D6D"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D</w:t>
            </w:r>
          </w:p>
        </w:tc>
        <w:tc>
          <w:tcPr>
            <w:tcW w:w="3150" w:type="dxa"/>
            <w:tcBorders>
              <w:top w:val="nil"/>
              <w:left w:val="nil"/>
              <w:bottom w:val="single" w:sz="4" w:space="0" w:color="auto"/>
              <w:right w:val="single" w:sz="8" w:space="0" w:color="auto"/>
            </w:tcBorders>
            <w:shd w:val="clear" w:color="000000" w:fill="D9D9D9"/>
            <w:vAlign w:val="center"/>
            <w:hideMark/>
          </w:tcPr>
          <w:p w14:paraId="6A3D8D6E"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Minimum of: APC </w:t>
            </w:r>
            <w:r w:rsidR="00856CD3" w:rsidRPr="006B199D">
              <w:rPr>
                <w:rFonts w:cs="Arial"/>
                <w:i/>
                <w:iCs/>
                <w:color w:val="000000" w:themeColor="text1"/>
                <w:sz w:val="20"/>
                <w:lang w:eastAsia="en-IE"/>
              </w:rPr>
              <w:t>Set-point</w:t>
            </w:r>
            <w:r w:rsidRPr="006B199D">
              <w:rPr>
                <w:rFonts w:cs="Arial"/>
                <w:i/>
                <w:iCs/>
                <w:color w:val="000000" w:themeColor="text1"/>
                <w:sz w:val="20"/>
                <w:lang w:eastAsia="en-IE"/>
              </w:rPr>
              <w:t xml:space="preserve"> and AAP and DMOL</w:t>
            </w:r>
          </w:p>
        </w:tc>
      </w:tr>
      <w:tr w:rsidR="00FF1701" w:rsidRPr="006B199D" w14:paraId="6A3D8D74" w14:textId="77777777" w:rsidTr="00FF1701">
        <w:trPr>
          <w:trHeight w:val="285"/>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6A3D8D70"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E</w:t>
            </w:r>
          </w:p>
        </w:tc>
        <w:tc>
          <w:tcPr>
            <w:tcW w:w="2070" w:type="dxa"/>
            <w:tcBorders>
              <w:top w:val="nil"/>
              <w:left w:val="nil"/>
              <w:bottom w:val="single" w:sz="4" w:space="0" w:color="auto"/>
              <w:right w:val="single" w:sz="4" w:space="0" w:color="auto"/>
            </w:tcBorders>
            <w:shd w:val="clear" w:color="auto" w:fill="auto"/>
            <w:vAlign w:val="center"/>
            <w:hideMark/>
          </w:tcPr>
          <w:p w14:paraId="6A3D8D71"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50.8</w:t>
            </w:r>
          </w:p>
        </w:tc>
        <w:tc>
          <w:tcPr>
            <w:tcW w:w="1170" w:type="dxa"/>
            <w:tcBorders>
              <w:top w:val="nil"/>
              <w:left w:val="nil"/>
              <w:bottom w:val="single" w:sz="4" w:space="0" w:color="auto"/>
              <w:right w:val="single" w:sz="4" w:space="0" w:color="auto"/>
            </w:tcBorders>
            <w:shd w:val="clear" w:color="auto" w:fill="auto"/>
            <w:vAlign w:val="center"/>
            <w:hideMark/>
          </w:tcPr>
          <w:p w14:paraId="6A3D8D72"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E</w:t>
            </w:r>
          </w:p>
        </w:tc>
        <w:tc>
          <w:tcPr>
            <w:tcW w:w="3150" w:type="dxa"/>
            <w:tcBorders>
              <w:top w:val="nil"/>
              <w:left w:val="nil"/>
              <w:bottom w:val="single" w:sz="4" w:space="0" w:color="auto"/>
              <w:right w:val="single" w:sz="8" w:space="0" w:color="auto"/>
            </w:tcBorders>
            <w:shd w:val="clear" w:color="auto" w:fill="auto"/>
            <w:vAlign w:val="center"/>
            <w:hideMark/>
          </w:tcPr>
          <w:p w14:paraId="6A3D8D73"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0%</w:t>
            </w:r>
            <w:r w:rsidRPr="006B199D">
              <w:rPr>
                <w:rFonts w:cs="Arial"/>
                <w:i/>
                <w:iCs/>
                <w:color w:val="000000" w:themeColor="text1"/>
                <w:sz w:val="20"/>
                <w:vertAlign w:val="superscript"/>
                <w:lang w:eastAsia="en-IE"/>
              </w:rPr>
              <w:t>3</w:t>
            </w:r>
          </w:p>
        </w:tc>
      </w:tr>
      <w:tr w:rsidR="00FF1701" w:rsidRPr="006B199D" w14:paraId="6A3D8D79" w14:textId="77777777" w:rsidTr="00FF1701">
        <w:trPr>
          <w:trHeight w:val="300"/>
        </w:trPr>
        <w:tc>
          <w:tcPr>
            <w:tcW w:w="2980" w:type="dxa"/>
            <w:tcBorders>
              <w:top w:val="nil"/>
              <w:left w:val="single" w:sz="8" w:space="0" w:color="auto"/>
              <w:bottom w:val="single" w:sz="8" w:space="0" w:color="auto"/>
              <w:right w:val="single" w:sz="4" w:space="0" w:color="auto"/>
            </w:tcBorders>
            <w:shd w:val="clear" w:color="000000" w:fill="D9D9D9"/>
            <w:vAlign w:val="center"/>
            <w:hideMark/>
          </w:tcPr>
          <w:p w14:paraId="6A3D8D75"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2070" w:type="dxa"/>
            <w:tcBorders>
              <w:top w:val="nil"/>
              <w:left w:val="nil"/>
              <w:bottom w:val="single" w:sz="8" w:space="0" w:color="auto"/>
              <w:right w:val="single" w:sz="4" w:space="0" w:color="auto"/>
            </w:tcBorders>
            <w:shd w:val="clear" w:color="000000" w:fill="D9D9D9"/>
            <w:vAlign w:val="center"/>
            <w:hideMark/>
          </w:tcPr>
          <w:p w14:paraId="6A3D8D76"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&gt; 50.8</w:t>
            </w:r>
          </w:p>
        </w:tc>
        <w:tc>
          <w:tcPr>
            <w:tcW w:w="1170" w:type="dxa"/>
            <w:tcBorders>
              <w:top w:val="nil"/>
              <w:left w:val="nil"/>
              <w:bottom w:val="single" w:sz="8" w:space="0" w:color="auto"/>
              <w:right w:val="single" w:sz="4" w:space="0" w:color="auto"/>
            </w:tcBorders>
            <w:shd w:val="clear" w:color="000000" w:fill="D9D9D9"/>
            <w:vAlign w:val="center"/>
            <w:hideMark/>
          </w:tcPr>
          <w:p w14:paraId="6A3D8D77"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3150" w:type="dxa"/>
            <w:tcBorders>
              <w:top w:val="nil"/>
              <w:left w:val="nil"/>
              <w:bottom w:val="single" w:sz="8" w:space="0" w:color="auto"/>
              <w:right w:val="single" w:sz="8" w:space="0" w:color="auto"/>
            </w:tcBorders>
            <w:shd w:val="clear" w:color="000000" w:fill="D9D9D9"/>
            <w:vAlign w:val="center"/>
            <w:hideMark/>
          </w:tcPr>
          <w:p w14:paraId="6A3D8D78"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0%</w:t>
            </w:r>
            <w:r w:rsidRPr="006B199D">
              <w:rPr>
                <w:rFonts w:cs="Arial"/>
                <w:i/>
                <w:iCs/>
                <w:color w:val="000000" w:themeColor="text1"/>
                <w:sz w:val="20"/>
                <w:vertAlign w:val="superscript"/>
                <w:lang w:eastAsia="en-IE"/>
              </w:rPr>
              <w:t>3</w:t>
            </w:r>
          </w:p>
        </w:tc>
      </w:tr>
    </w:tbl>
    <w:p w14:paraId="6A3D8D7A" w14:textId="77777777" w:rsidR="00FF1701" w:rsidRPr="006B199D" w:rsidRDefault="00FF1701" w:rsidP="00A80103">
      <w:pPr>
        <w:pStyle w:val="BodyText"/>
        <w:jc w:val="both"/>
        <w:rPr>
          <w:color w:val="000000" w:themeColor="text1"/>
          <w:sz w:val="20"/>
        </w:rPr>
      </w:pPr>
    </w:p>
    <w:p w14:paraId="6A3D8D7B" w14:textId="77777777" w:rsidR="00FF1701" w:rsidRPr="006B199D" w:rsidRDefault="00FF1701" w:rsidP="00A80103">
      <w:pPr>
        <w:jc w:val="both"/>
        <w:rPr>
          <w:color w:val="000000" w:themeColor="text1"/>
          <w:sz w:val="20"/>
        </w:rPr>
      </w:pPr>
      <w:r w:rsidRPr="006B199D">
        <w:rPr>
          <w:color w:val="000000" w:themeColor="text1"/>
          <w:sz w:val="20"/>
        </w:rPr>
        <w:br w:type="page"/>
      </w:r>
    </w:p>
    <w:p w14:paraId="6A3D8D7C" w14:textId="31E63940" w:rsidR="00FF1701" w:rsidRPr="006B199D" w:rsidRDefault="00FF1701" w:rsidP="00A80103">
      <w:pPr>
        <w:pStyle w:val="BodyText"/>
        <w:jc w:val="both"/>
        <w:rPr>
          <w:b/>
          <w:color w:val="000000" w:themeColor="text1"/>
          <w:sz w:val="20"/>
        </w:rPr>
      </w:pPr>
      <w:r w:rsidRPr="006B199D">
        <w:rPr>
          <w:b/>
          <w:color w:val="000000" w:themeColor="text1"/>
          <w:sz w:val="20"/>
        </w:rPr>
        <w:t xml:space="preserve">Curve 2: </w:t>
      </w:r>
      <w:r w:rsidR="005357E3" w:rsidRPr="006B199D">
        <w:rPr>
          <w:b/>
          <w:color w:val="000000" w:themeColor="text1"/>
          <w:sz w:val="20"/>
        </w:rPr>
        <w:t>Resource</w:t>
      </w:r>
      <w:r w:rsidRPr="006B199D">
        <w:rPr>
          <w:b/>
          <w:color w:val="000000" w:themeColor="text1"/>
          <w:sz w:val="20"/>
        </w:rPr>
        <w:t xml:space="preserve"> Following Mode</w:t>
      </w:r>
    </w:p>
    <w:tbl>
      <w:tblPr>
        <w:tblW w:w="9370" w:type="dxa"/>
        <w:tblInd w:w="98" w:type="dxa"/>
        <w:tblLook w:val="04A0" w:firstRow="1" w:lastRow="0" w:firstColumn="1" w:lastColumn="0" w:noHBand="0" w:noVBand="1"/>
      </w:tblPr>
      <w:tblGrid>
        <w:gridCol w:w="2980"/>
        <w:gridCol w:w="2070"/>
        <w:gridCol w:w="1170"/>
        <w:gridCol w:w="3150"/>
      </w:tblGrid>
      <w:tr w:rsidR="00FF1701" w:rsidRPr="006B199D" w14:paraId="6A3D8D81" w14:textId="77777777" w:rsidTr="00FF1701">
        <w:trPr>
          <w:trHeight w:val="525"/>
        </w:trPr>
        <w:tc>
          <w:tcPr>
            <w:tcW w:w="2980" w:type="dxa"/>
            <w:tcBorders>
              <w:top w:val="single" w:sz="8" w:space="0" w:color="auto"/>
              <w:left w:val="single" w:sz="8" w:space="0" w:color="auto"/>
              <w:bottom w:val="single" w:sz="8" w:space="0" w:color="auto"/>
              <w:right w:val="single" w:sz="4" w:space="0" w:color="auto"/>
            </w:tcBorders>
            <w:shd w:val="clear" w:color="000000" w:fill="C4D79B"/>
            <w:hideMark/>
          </w:tcPr>
          <w:p w14:paraId="6A3D8D7D"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w:t>
            </w:r>
          </w:p>
        </w:tc>
        <w:tc>
          <w:tcPr>
            <w:tcW w:w="2070" w:type="dxa"/>
            <w:tcBorders>
              <w:top w:val="single" w:sz="8" w:space="0" w:color="auto"/>
              <w:left w:val="nil"/>
              <w:bottom w:val="single" w:sz="8" w:space="0" w:color="auto"/>
              <w:right w:val="single" w:sz="4" w:space="0" w:color="auto"/>
            </w:tcBorders>
            <w:shd w:val="clear" w:color="000000" w:fill="C4D79B"/>
            <w:vAlign w:val="center"/>
            <w:hideMark/>
          </w:tcPr>
          <w:p w14:paraId="6A3D8D7E"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Transmission System Frequency</w:t>
            </w:r>
            <w:r w:rsidRPr="006B199D">
              <w:rPr>
                <w:rFonts w:cs="Arial"/>
                <w:i/>
                <w:iCs/>
                <w:color w:val="000000" w:themeColor="text1"/>
                <w:sz w:val="20"/>
                <w:lang w:eastAsia="en-IE"/>
              </w:rPr>
              <w:t xml:space="preserve">          f (Hz)</w:t>
            </w:r>
          </w:p>
        </w:tc>
        <w:tc>
          <w:tcPr>
            <w:tcW w:w="1170" w:type="dxa"/>
            <w:tcBorders>
              <w:top w:val="single" w:sz="8" w:space="0" w:color="auto"/>
              <w:left w:val="nil"/>
              <w:bottom w:val="single" w:sz="8" w:space="0" w:color="auto"/>
              <w:right w:val="single" w:sz="4" w:space="0" w:color="auto"/>
            </w:tcBorders>
            <w:shd w:val="clear" w:color="000000" w:fill="C4D79B"/>
            <w:hideMark/>
          </w:tcPr>
          <w:p w14:paraId="6A3D8D7F"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w:t>
            </w:r>
          </w:p>
        </w:tc>
        <w:tc>
          <w:tcPr>
            <w:tcW w:w="3150" w:type="dxa"/>
            <w:tcBorders>
              <w:top w:val="single" w:sz="8" w:space="0" w:color="auto"/>
              <w:left w:val="nil"/>
              <w:bottom w:val="single" w:sz="8" w:space="0" w:color="auto"/>
              <w:right w:val="single" w:sz="8" w:space="0" w:color="auto"/>
            </w:tcBorders>
            <w:shd w:val="clear" w:color="000000" w:fill="C4D79B"/>
            <w:vAlign w:val="center"/>
            <w:hideMark/>
          </w:tcPr>
          <w:p w14:paraId="6A3D8D80"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Required Active Power Output</w:t>
            </w:r>
          </w:p>
        </w:tc>
      </w:tr>
      <w:tr w:rsidR="00FF1701" w:rsidRPr="006B199D" w14:paraId="6A3D8D86" w14:textId="77777777" w:rsidTr="00FF1701">
        <w:trPr>
          <w:trHeight w:val="300"/>
        </w:trPr>
        <w:tc>
          <w:tcPr>
            <w:tcW w:w="29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A3D8D82"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6A3D8D83"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 f &lt;49.3</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6A3D8D84"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w:t>
            </w:r>
          </w:p>
        </w:tc>
        <w:tc>
          <w:tcPr>
            <w:tcW w:w="3150" w:type="dxa"/>
            <w:tcBorders>
              <w:top w:val="nil"/>
              <w:left w:val="nil"/>
              <w:bottom w:val="nil"/>
              <w:right w:val="single" w:sz="8" w:space="0" w:color="auto"/>
            </w:tcBorders>
            <w:shd w:val="clear" w:color="auto" w:fill="auto"/>
            <w:vAlign w:val="center"/>
            <w:hideMark/>
          </w:tcPr>
          <w:p w14:paraId="6A3D8D85"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100% of AAP</w:t>
            </w:r>
          </w:p>
        </w:tc>
      </w:tr>
      <w:tr w:rsidR="00FF1701" w:rsidRPr="006B199D" w14:paraId="6A3D8D8B"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6A3D8D87"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A</w:t>
            </w:r>
          </w:p>
        </w:tc>
        <w:tc>
          <w:tcPr>
            <w:tcW w:w="2070" w:type="dxa"/>
            <w:tcBorders>
              <w:top w:val="nil"/>
              <w:left w:val="nil"/>
              <w:bottom w:val="single" w:sz="4" w:space="0" w:color="auto"/>
              <w:right w:val="single" w:sz="4" w:space="0" w:color="auto"/>
            </w:tcBorders>
            <w:shd w:val="clear" w:color="000000" w:fill="D9D9D9"/>
            <w:vAlign w:val="center"/>
            <w:hideMark/>
          </w:tcPr>
          <w:p w14:paraId="6A3D8D88"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49.3</w:t>
            </w:r>
          </w:p>
        </w:tc>
        <w:tc>
          <w:tcPr>
            <w:tcW w:w="1170" w:type="dxa"/>
            <w:tcBorders>
              <w:top w:val="nil"/>
              <w:left w:val="nil"/>
              <w:bottom w:val="single" w:sz="4" w:space="0" w:color="auto"/>
              <w:right w:val="single" w:sz="4" w:space="0" w:color="auto"/>
            </w:tcBorders>
            <w:shd w:val="clear" w:color="000000" w:fill="D9D9D9"/>
            <w:vAlign w:val="center"/>
            <w:hideMark/>
          </w:tcPr>
          <w:p w14:paraId="6A3D8D89"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A</w:t>
            </w:r>
          </w:p>
        </w:tc>
        <w:tc>
          <w:tcPr>
            <w:tcW w:w="3150" w:type="dxa"/>
            <w:tcBorders>
              <w:top w:val="single" w:sz="4" w:space="0" w:color="auto"/>
              <w:left w:val="nil"/>
              <w:bottom w:val="single" w:sz="4" w:space="0" w:color="auto"/>
              <w:right w:val="single" w:sz="8" w:space="0" w:color="auto"/>
            </w:tcBorders>
            <w:shd w:val="clear" w:color="000000" w:fill="D9D9D9"/>
            <w:vAlign w:val="center"/>
            <w:hideMark/>
          </w:tcPr>
          <w:p w14:paraId="6A3D8D8A"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100% of AAP</w:t>
            </w:r>
          </w:p>
        </w:tc>
      </w:tr>
      <w:tr w:rsidR="00FF1701" w:rsidRPr="006B199D" w14:paraId="6A3D8D90"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6A3D8D8C"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Under Frequency Response</w:t>
            </w:r>
          </w:p>
        </w:tc>
        <w:tc>
          <w:tcPr>
            <w:tcW w:w="2070" w:type="dxa"/>
            <w:tcBorders>
              <w:top w:val="nil"/>
              <w:left w:val="nil"/>
              <w:bottom w:val="single" w:sz="4" w:space="0" w:color="auto"/>
              <w:right w:val="single" w:sz="4" w:space="0" w:color="auto"/>
            </w:tcBorders>
            <w:shd w:val="clear" w:color="auto" w:fill="auto"/>
            <w:vAlign w:val="center"/>
            <w:hideMark/>
          </w:tcPr>
          <w:p w14:paraId="6A3D8D8D"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49.3 &lt; f &lt; 49.985</w:t>
            </w:r>
          </w:p>
        </w:tc>
        <w:tc>
          <w:tcPr>
            <w:tcW w:w="1170" w:type="dxa"/>
            <w:tcBorders>
              <w:top w:val="nil"/>
              <w:left w:val="nil"/>
              <w:bottom w:val="single" w:sz="4" w:space="0" w:color="auto"/>
              <w:right w:val="single" w:sz="4" w:space="0" w:color="auto"/>
            </w:tcBorders>
            <w:shd w:val="clear" w:color="auto" w:fill="auto"/>
            <w:vAlign w:val="center"/>
            <w:hideMark/>
          </w:tcPr>
          <w:p w14:paraId="6A3D8D8E"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14:paraId="6A3D8D8F"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95% of Available Active Power + ∆MW</w:t>
            </w:r>
          </w:p>
        </w:tc>
      </w:tr>
      <w:tr w:rsidR="00FF1701" w:rsidRPr="006B199D" w14:paraId="6A3D8D95"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6A3D8D91"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B</w:t>
            </w:r>
          </w:p>
        </w:tc>
        <w:tc>
          <w:tcPr>
            <w:tcW w:w="2070" w:type="dxa"/>
            <w:tcBorders>
              <w:top w:val="nil"/>
              <w:left w:val="nil"/>
              <w:bottom w:val="single" w:sz="4" w:space="0" w:color="auto"/>
              <w:right w:val="single" w:sz="4" w:space="0" w:color="auto"/>
            </w:tcBorders>
            <w:shd w:val="clear" w:color="000000" w:fill="D9D9D9"/>
            <w:vAlign w:val="center"/>
            <w:hideMark/>
          </w:tcPr>
          <w:p w14:paraId="6A3D8D92"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49.985</w:t>
            </w:r>
          </w:p>
        </w:tc>
        <w:tc>
          <w:tcPr>
            <w:tcW w:w="1170" w:type="dxa"/>
            <w:tcBorders>
              <w:top w:val="nil"/>
              <w:left w:val="nil"/>
              <w:bottom w:val="single" w:sz="4" w:space="0" w:color="auto"/>
              <w:right w:val="single" w:sz="4" w:space="0" w:color="auto"/>
            </w:tcBorders>
            <w:shd w:val="clear" w:color="000000" w:fill="D9D9D9"/>
            <w:vAlign w:val="center"/>
            <w:hideMark/>
          </w:tcPr>
          <w:p w14:paraId="6A3D8D93"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B</w:t>
            </w:r>
          </w:p>
        </w:tc>
        <w:tc>
          <w:tcPr>
            <w:tcW w:w="3150" w:type="dxa"/>
            <w:tcBorders>
              <w:top w:val="nil"/>
              <w:left w:val="nil"/>
              <w:bottom w:val="nil"/>
              <w:right w:val="single" w:sz="8" w:space="0" w:color="auto"/>
            </w:tcBorders>
            <w:shd w:val="clear" w:color="000000" w:fill="D9D9D9"/>
            <w:vAlign w:val="center"/>
            <w:hideMark/>
          </w:tcPr>
          <w:p w14:paraId="6A3D8D94"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95% of Available Active Power. This is = to 5% Reserve. </w:t>
            </w:r>
          </w:p>
        </w:tc>
      </w:tr>
      <w:tr w:rsidR="00FF1701" w:rsidRPr="006B199D" w14:paraId="6A3D8D9A"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6A3D8D96"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+/-0.015Hz Deadband</w:t>
            </w:r>
          </w:p>
        </w:tc>
        <w:tc>
          <w:tcPr>
            <w:tcW w:w="2070" w:type="dxa"/>
            <w:tcBorders>
              <w:top w:val="nil"/>
              <w:left w:val="nil"/>
              <w:bottom w:val="single" w:sz="4" w:space="0" w:color="auto"/>
              <w:right w:val="single" w:sz="4" w:space="0" w:color="auto"/>
            </w:tcBorders>
            <w:shd w:val="clear" w:color="auto" w:fill="auto"/>
            <w:vAlign w:val="center"/>
            <w:hideMark/>
          </w:tcPr>
          <w:p w14:paraId="6A3D8D97"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49.985 &lt; f &lt; 50.015</w:t>
            </w:r>
          </w:p>
        </w:tc>
        <w:tc>
          <w:tcPr>
            <w:tcW w:w="1170" w:type="dxa"/>
            <w:tcBorders>
              <w:top w:val="nil"/>
              <w:left w:val="nil"/>
              <w:bottom w:val="single" w:sz="4" w:space="0" w:color="auto"/>
              <w:right w:val="single" w:sz="4" w:space="0" w:color="auto"/>
            </w:tcBorders>
            <w:shd w:val="clear" w:color="auto" w:fill="auto"/>
            <w:vAlign w:val="center"/>
            <w:hideMark/>
          </w:tcPr>
          <w:p w14:paraId="6A3D8D98"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3150" w:type="dxa"/>
            <w:tcBorders>
              <w:top w:val="single" w:sz="4" w:space="0" w:color="auto"/>
              <w:left w:val="nil"/>
              <w:bottom w:val="nil"/>
              <w:right w:val="single" w:sz="8" w:space="0" w:color="auto"/>
            </w:tcBorders>
            <w:shd w:val="clear" w:color="auto" w:fill="auto"/>
            <w:vAlign w:val="center"/>
            <w:hideMark/>
          </w:tcPr>
          <w:p w14:paraId="6A3D8D99"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95% of Available Active Power. This is = to 5% Reserve. </w:t>
            </w:r>
          </w:p>
        </w:tc>
      </w:tr>
      <w:tr w:rsidR="00FF1701" w:rsidRPr="006B199D" w14:paraId="6A3D8D9F"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6A3D8D9B"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C</w:t>
            </w:r>
          </w:p>
        </w:tc>
        <w:tc>
          <w:tcPr>
            <w:tcW w:w="2070" w:type="dxa"/>
            <w:tcBorders>
              <w:top w:val="nil"/>
              <w:left w:val="nil"/>
              <w:bottom w:val="single" w:sz="4" w:space="0" w:color="auto"/>
              <w:right w:val="single" w:sz="4" w:space="0" w:color="auto"/>
            </w:tcBorders>
            <w:shd w:val="clear" w:color="000000" w:fill="D9D9D9"/>
            <w:vAlign w:val="center"/>
            <w:hideMark/>
          </w:tcPr>
          <w:p w14:paraId="6A3D8D9C"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50.015</w:t>
            </w:r>
          </w:p>
        </w:tc>
        <w:tc>
          <w:tcPr>
            <w:tcW w:w="1170" w:type="dxa"/>
            <w:tcBorders>
              <w:top w:val="nil"/>
              <w:left w:val="nil"/>
              <w:bottom w:val="single" w:sz="4" w:space="0" w:color="auto"/>
              <w:right w:val="single" w:sz="4" w:space="0" w:color="auto"/>
            </w:tcBorders>
            <w:shd w:val="clear" w:color="000000" w:fill="D9D9D9"/>
            <w:vAlign w:val="center"/>
            <w:hideMark/>
          </w:tcPr>
          <w:p w14:paraId="6A3D8D9D"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C</w:t>
            </w:r>
          </w:p>
        </w:tc>
        <w:tc>
          <w:tcPr>
            <w:tcW w:w="3150" w:type="dxa"/>
            <w:tcBorders>
              <w:top w:val="single" w:sz="4" w:space="0" w:color="auto"/>
              <w:left w:val="nil"/>
              <w:bottom w:val="nil"/>
              <w:right w:val="single" w:sz="8" w:space="0" w:color="auto"/>
            </w:tcBorders>
            <w:shd w:val="clear" w:color="000000" w:fill="D9D9D9"/>
            <w:vAlign w:val="center"/>
            <w:hideMark/>
          </w:tcPr>
          <w:p w14:paraId="6A3D8D9E"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95% of Available Active Power. This is = to 5% Reserve. </w:t>
            </w:r>
          </w:p>
        </w:tc>
      </w:tr>
      <w:tr w:rsidR="00FF1701" w:rsidRPr="006B199D" w14:paraId="6A3D8DA4"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6A3D8DA0"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Over Frequency Response</w:t>
            </w:r>
          </w:p>
        </w:tc>
        <w:tc>
          <w:tcPr>
            <w:tcW w:w="2070" w:type="dxa"/>
            <w:tcBorders>
              <w:top w:val="nil"/>
              <w:left w:val="nil"/>
              <w:bottom w:val="single" w:sz="4" w:space="0" w:color="auto"/>
              <w:right w:val="single" w:sz="4" w:space="0" w:color="auto"/>
            </w:tcBorders>
            <w:shd w:val="clear" w:color="auto" w:fill="auto"/>
            <w:vAlign w:val="center"/>
            <w:hideMark/>
          </w:tcPr>
          <w:p w14:paraId="6A3D8DA1"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50.015 &lt; f &lt; 50.79</w:t>
            </w:r>
          </w:p>
        </w:tc>
        <w:tc>
          <w:tcPr>
            <w:tcW w:w="1170" w:type="dxa"/>
            <w:tcBorders>
              <w:top w:val="nil"/>
              <w:left w:val="nil"/>
              <w:bottom w:val="single" w:sz="4" w:space="0" w:color="auto"/>
              <w:right w:val="single" w:sz="4" w:space="0" w:color="auto"/>
            </w:tcBorders>
            <w:shd w:val="clear" w:color="auto" w:fill="auto"/>
            <w:vAlign w:val="center"/>
            <w:hideMark/>
          </w:tcPr>
          <w:p w14:paraId="6A3D8DA2"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3150" w:type="dxa"/>
            <w:tcBorders>
              <w:top w:val="single" w:sz="4" w:space="0" w:color="auto"/>
              <w:left w:val="nil"/>
              <w:bottom w:val="single" w:sz="4" w:space="0" w:color="auto"/>
              <w:right w:val="single" w:sz="8" w:space="0" w:color="auto"/>
            </w:tcBorders>
            <w:shd w:val="clear" w:color="auto" w:fill="auto"/>
            <w:vAlign w:val="center"/>
            <w:hideMark/>
          </w:tcPr>
          <w:p w14:paraId="6A3D8DA3"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95% of AAP + ∆MW</w:t>
            </w:r>
            <w:r w:rsidRPr="006B199D">
              <w:rPr>
                <w:rFonts w:cs="Arial"/>
                <w:i/>
                <w:iCs/>
                <w:color w:val="000000" w:themeColor="text1"/>
                <w:sz w:val="20"/>
                <w:vertAlign w:val="superscript"/>
                <w:lang w:eastAsia="en-IE"/>
              </w:rPr>
              <w:t>2</w:t>
            </w:r>
          </w:p>
        </w:tc>
      </w:tr>
      <w:tr w:rsidR="00FF1701" w:rsidRPr="006B199D" w14:paraId="6A3D8DA9" w14:textId="77777777"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14:paraId="6A3D8DA5"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D</w:t>
            </w:r>
          </w:p>
        </w:tc>
        <w:tc>
          <w:tcPr>
            <w:tcW w:w="2070" w:type="dxa"/>
            <w:tcBorders>
              <w:top w:val="nil"/>
              <w:left w:val="nil"/>
              <w:bottom w:val="single" w:sz="4" w:space="0" w:color="auto"/>
              <w:right w:val="single" w:sz="4" w:space="0" w:color="auto"/>
            </w:tcBorders>
            <w:shd w:val="clear" w:color="000000" w:fill="D9D9D9"/>
            <w:vAlign w:val="center"/>
            <w:hideMark/>
          </w:tcPr>
          <w:p w14:paraId="6A3D8DA6"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50.79</w:t>
            </w:r>
          </w:p>
        </w:tc>
        <w:tc>
          <w:tcPr>
            <w:tcW w:w="1170" w:type="dxa"/>
            <w:tcBorders>
              <w:top w:val="nil"/>
              <w:left w:val="nil"/>
              <w:bottom w:val="single" w:sz="4" w:space="0" w:color="auto"/>
              <w:right w:val="single" w:sz="4" w:space="0" w:color="auto"/>
            </w:tcBorders>
            <w:shd w:val="clear" w:color="000000" w:fill="D9D9D9"/>
            <w:vAlign w:val="center"/>
            <w:hideMark/>
          </w:tcPr>
          <w:p w14:paraId="6A3D8DA7"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D</w:t>
            </w:r>
          </w:p>
        </w:tc>
        <w:tc>
          <w:tcPr>
            <w:tcW w:w="3150" w:type="dxa"/>
            <w:tcBorders>
              <w:top w:val="nil"/>
              <w:left w:val="nil"/>
              <w:bottom w:val="single" w:sz="4" w:space="0" w:color="auto"/>
              <w:right w:val="single" w:sz="8" w:space="0" w:color="auto"/>
            </w:tcBorders>
            <w:shd w:val="clear" w:color="000000" w:fill="D9D9D9"/>
            <w:vAlign w:val="center"/>
            <w:hideMark/>
          </w:tcPr>
          <w:p w14:paraId="6A3D8DA8"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Minimum of: AAP and DMOL</w:t>
            </w:r>
          </w:p>
        </w:tc>
      </w:tr>
      <w:tr w:rsidR="00FF1701" w:rsidRPr="006B199D" w14:paraId="6A3D8DAE" w14:textId="77777777"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6A3D8DAA"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E</w:t>
            </w:r>
          </w:p>
        </w:tc>
        <w:tc>
          <w:tcPr>
            <w:tcW w:w="2070" w:type="dxa"/>
            <w:tcBorders>
              <w:top w:val="nil"/>
              <w:left w:val="nil"/>
              <w:bottom w:val="single" w:sz="4" w:space="0" w:color="auto"/>
              <w:right w:val="single" w:sz="4" w:space="0" w:color="auto"/>
            </w:tcBorders>
            <w:shd w:val="clear" w:color="auto" w:fill="auto"/>
            <w:vAlign w:val="center"/>
            <w:hideMark/>
          </w:tcPr>
          <w:p w14:paraId="6A3D8DAB"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50.8</w:t>
            </w:r>
          </w:p>
        </w:tc>
        <w:tc>
          <w:tcPr>
            <w:tcW w:w="1170" w:type="dxa"/>
            <w:tcBorders>
              <w:top w:val="nil"/>
              <w:left w:val="nil"/>
              <w:bottom w:val="single" w:sz="4" w:space="0" w:color="auto"/>
              <w:right w:val="single" w:sz="4" w:space="0" w:color="auto"/>
            </w:tcBorders>
            <w:shd w:val="clear" w:color="auto" w:fill="auto"/>
            <w:vAlign w:val="center"/>
            <w:hideMark/>
          </w:tcPr>
          <w:p w14:paraId="6A3D8DAC"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E</w:t>
            </w:r>
          </w:p>
        </w:tc>
        <w:tc>
          <w:tcPr>
            <w:tcW w:w="3150" w:type="dxa"/>
            <w:tcBorders>
              <w:top w:val="nil"/>
              <w:left w:val="nil"/>
              <w:bottom w:val="single" w:sz="4" w:space="0" w:color="auto"/>
              <w:right w:val="single" w:sz="8" w:space="0" w:color="auto"/>
            </w:tcBorders>
            <w:shd w:val="clear" w:color="auto" w:fill="auto"/>
            <w:vAlign w:val="center"/>
            <w:hideMark/>
          </w:tcPr>
          <w:p w14:paraId="6A3D8DAD"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0%</w:t>
            </w:r>
            <w:r w:rsidRPr="006B199D">
              <w:rPr>
                <w:rFonts w:cs="Arial"/>
                <w:i/>
                <w:iCs/>
                <w:color w:val="000000" w:themeColor="text1"/>
                <w:sz w:val="20"/>
                <w:vertAlign w:val="superscript"/>
                <w:lang w:eastAsia="en-IE"/>
              </w:rPr>
              <w:t>3</w:t>
            </w:r>
          </w:p>
        </w:tc>
      </w:tr>
      <w:tr w:rsidR="00FF1701" w:rsidRPr="006B199D" w14:paraId="6A3D8DB3" w14:textId="77777777" w:rsidTr="00FF1701">
        <w:trPr>
          <w:trHeight w:val="300"/>
        </w:trPr>
        <w:tc>
          <w:tcPr>
            <w:tcW w:w="2980" w:type="dxa"/>
            <w:tcBorders>
              <w:top w:val="nil"/>
              <w:left w:val="single" w:sz="8" w:space="0" w:color="auto"/>
              <w:bottom w:val="single" w:sz="8" w:space="0" w:color="auto"/>
              <w:right w:val="single" w:sz="4" w:space="0" w:color="auto"/>
            </w:tcBorders>
            <w:shd w:val="clear" w:color="000000" w:fill="D9D9D9"/>
            <w:vAlign w:val="center"/>
            <w:hideMark/>
          </w:tcPr>
          <w:p w14:paraId="6A3D8DAF"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2070" w:type="dxa"/>
            <w:tcBorders>
              <w:top w:val="nil"/>
              <w:left w:val="nil"/>
              <w:bottom w:val="single" w:sz="8" w:space="0" w:color="auto"/>
              <w:right w:val="single" w:sz="4" w:space="0" w:color="auto"/>
            </w:tcBorders>
            <w:shd w:val="clear" w:color="000000" w:fill="D9D9D9"/>
            <w:vAlign w:val="center"/>
            <w:hideMark/>
          </w:tcPr>
          <w:p w14:paraId="6A3D8DB0"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&gt; 50.8</w:t>
            </w:r>
          </w:p>
        </w:tc>
        <w:tc>
          <w:tcPr>
            <w:tcW w:w="1170" w:type="dxa"/>
            <w:tcBorders>
              <w:top w:val="nil"/>
              <w:left w:val="nil"/>
              <w:bottom w:val="single" w:sz="8" w:space="0" w:color="auto"/>
              <w:right w:val="single" w:sz="4" w:space="0" w:color="auto"/>
            </w:tcBorders>
            <w:shd w:val="clear" w:color="000000" w:fill="D9D9D9"/>
            <w:vAlign w:val="center"/>
            <w:hideMark/>
          </w:tcPr>
          <w:p w14:paraId="6A3D8DB1"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3150" w:type="dxa"/>
            <w:tcBorders>
              <w:top w:val="nil"/>
              <w:left w:val="nil"/>
              <w:bottom w:val="single" w:sz="8" w:space="0" w:color="auto"/>
              <w:right w:val="single" w:sz="8" w:space="0" w:color="auto"/>
            </w:tcBorders>
            <w:shd w:val="clear" w:color="000000" w:fill="D9D9D9"/>
            <w:vAlign w:val="center"/>
            <w:hideMark/>
          </w:tcPr>
          <w:p w14:paraId="6A3D8DB2"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0%</w:t>
            </w:r>
            <w:r w:rsidRPr="006B199D">
              <w:rPr>
                <w:rFonts w:cs="Arial"/>
                <w:i/>
                <w:iCs/>
                <w:color w:val="000000" w:themeColor="text1"/>
                <w:sz w:val="20"/>
                <w:vertAlign w:val="superscript"/>
                <w:lang w:eastAsia="en-IE"/>
              </w:rPr>
              <w:t>3</w:t>
            </w:r>
          </w:p>
        </w:tc>
      </w:tr>
    </w:tbl>
    <w:p w14:paraId="6A3D8DB4" w14:textId="77777777" w:rsidR="00FF1701" w:rsidRPr="006B199D" w:rsidRDefault="00FF1701" w:rsidP="00A80103">
      <w:pPr>
        <w:pStyle w:val="BodyText"/>
        <w:jc w:val="both"/>
        <w:rPr>
          <w:color w:val="000000" w:themeColor="text1"/>
          <w:sz w:val="20"/>
        </w:rPr>
      </w:pPr>
    </w:p>
    <w:p w14:paraId="6A3D8DB5" w14:textId="77777777" w:rsidR="00FF1701" w:rsidRPr="006B199D" w:rsidRDefault="00FF1701" w:rsidP="00A80103">
      <w:pPr>
        <w:pStyle w:val="BodyText"/>
        <w:jc w:val="both"/>
        <w:rPr>
          <w:b/>
          <w:color w:val="000000" w:themeColor="text1"/>
          <w:sz w:val="20"/>
        </w:rPr>
      </w:pPr>
      <w:r w:rsidRPr="006B199D">
        <w:rPr>
          <w:b/>
          <w:color w:val="000000" w:themeColor="text1"/>
          <w:sz w:val="20"/>
        </w:rPr>
        <w:t>Curve 2: Active Power Control Mode</w:t>
      </w:r>
    </w:p>
    <w:tbl>
      <w:tblPr>
        <w:tblW w:w="9370" w:type="dxa"/>
        <w:tblInd w:w="98" w:type="dxa"/>
        <w:tblLook w:val="04A0" w:firstRow="1" w:lastRow="0" w:firstColumn="1" w:lastColumn="0" w:noHBand="0" w:noVBand="1"/>
      </w:tblPr>
      <w:tblGrid>
        <w:gridCol w:w="10"/>
        <w:gridCol w:w="2970"/>
        <w:gridCol w:w="2070"/>
        <w:gridCol w:w="1170"/>
        <w:gridCol w:w="3150"/>
      </w:tblGrid>
      <w:tr w:rsidR="00FF1701" w:rsidRPr="006B199D" w14:paraId="6A3D8DBA" w14:textId="77777777" w:rsidTr="00FD34E0">
        <w:trPr>
          <w:trHeight w:val="525"/>
        </w:trPr>
        <w:tc>
          <w:tcPr>
            <w:tcW w:w="2980" w:type="dxa"/>
            <w:gridSpan w:val="2"/>
            <w:tcBorders>
              <w:top w:val="single" w:sz="8" w:space="0" w:color="auto"/>
              <w:left w:val="single" w:sz="8" w:space="0" w:color="auto"/>
              <w:bottom w:val="single" w:sz="8" w:space="0" w:color="auto"/>
              <w:right w:val="single" w:sz="4" w:space="0" w:color="auto"/>
            </w:tcBorders>
            <w:shd w:val="clear" w:color="000000" w:fill="C4D79B"/>
            <w:vAlign w:val="center"/>
            <w:hideMark/>
          </w:tcPr>
          <w:p w14:paraId="6A3D8DB6"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w:t>
            </w:r>
          </w:p>
        </w:tc>
        <w:tc>
          <w:tcPr>
            <w:tcW w:w="2070" w:type="dxa"/>
            <w:tcBorders>
              <w:top w:val="single" w:sz="8" w:space="0" w:color="auto"/>
              <w:left w:val="nil"/>
              <w:bottom w:val="single" w:sz="8" w:space="0" w:color="auto"/>
              <w:right w:val="single" w:sz="4" w:space="0" w:color="auto"/>
            </w:tcBorders>
            <w:shd w:val="clear" w:color="000000" w:fill="C4D79B"/>
            <w:vAlign w:val="center"/>
            <w:hideMark/>
          </w:tcPr>
          <w:p w14:paraId="6A3D8DB7"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Transmission System Frequency</w:t>
            </w:r>
            <w:r w:rsidRPr="006B199D">
              <w:rPr>
                <w:rFonts w:cs="Arial"/>
                <w:i/>
                <w:iCs/>
                <w:color w:val="000000" w:themeColor="text1"/>
                <w:sz w:val="20"/>
                <w:lang w:eastAsia="en-IE"/>
              </w:rPr>
              <w:t xml:space="preserve">          f (Hz)</w:t>
            </w:r>
          </w:p>
        </w:tc>
        <w:tc>
          <w:tcPr>
            <w:tcW w:w="1170" w:type="dxa"/>
            <w:tcBorders>
              <w:top w:val="single" w:sz="8" w:space="0" w:color="auto"/>
              <w:left w:val="nil"/>
              <w:bottom w:val="single" w:sz="8" w:space="0" w:color="auto"/>
              <w:right w:val="single" w:sz="4" w:space="0" w:color="auto"/>
            </w:tcBorders>
            <w:shd w:val="clear" w:color="000000" w:fill="C4D79B"/>
            <w:vAlign w:val="center"/>
            <w:hideMark/>
          </w:tcPr>
          <w:p w14:paraId="6A3D8DB8"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w:t>
            </w:r>
          </w:p>
        </w:tc>
        <w:tc>
          <w:tcPr>
            <w:tcW w:w="3150" w:type="dxa"/>
            <w:tcBorders>
              <w:top w:val="single" w:sz="8" w:space="0" w:color="auto"/>
              <w:left w:val="nil"/>
              <w:bottom w:val="single" w:sz="8" w:space="0" w:color="auto"/>
              <w:right w:val="single" w:sz="8" w:space="0" w:color="auto"/>
            </w:tcBorders>
            <w:shd w:val="clear" w:color="000000" w:fill="C4D79B"/>
            <w:vAlign w:val="center"/>
            <w:hideMark/>
          </w:tcPr>
          <w:p w14:paraId="6A3D8DB9"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Required Active Power Output</w:t>
            </w:r>
          </w:p>
        </w:tc>
      </w:tr>
      <w:tr w:rsidR="00FF1701" w:rsidRPr="006B199D" w14:paraId="6A3D8DBF"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auto" w:fill="auto"/>
            <w:vAlign w:val="center"/>
            <w:hideMark/>
          </w:tcPr>
          <w:p w14:paraId="6A3D8DBB"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w:t>
            </w:r>
          </w:p>
        </w:tc>
        <w:tc>
          <w:tcPr>
            <w:tcW w:w="2070" w:type="dxa"/>
            <w:tcBorders>
              <w:top w:val="nil"/>
              <w:left w:val="nil"/>
              <w:bottom w:val="single" w:sz="4" w:space="0" w:color="auto"/>
              <w:right w:val="single" w:sz="4" w:space="0" w:color="auto"/>
            </w:tcBorders>
            <w:shd w:val="clear" w:color="auto" w:fill="auto"/>
            <w:vAlign w:val="center"/>
            <w:hideMark/>
          </w:tcPr>
          <w:p w14:paraId="6A3D8DBC"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 f &lt; 49.3 </w:t>
            </w:r>
          </w:p>
        </w:tc>
        <w:tc>
          <w:tcPr>
            <w:tcW w:w="1170" w:type="dxa"/>
            <w:tcBorders>
              <w:top w:val="nil"/>
              <w:left w:val="nil"/>
              <w:bottom w:val="single" w:sz="4" w:space="0" w:color="auto"/>
              <w:right w:val="single" w:sz="4" w:space="0" w:color="auto"/>
            </w:tcBorders>
            <w:shd w:val="clear" w:color="auto" w:fill="auto"/>
            <w:vAlign w:val="center"/>
            <w:hideMark/>
          </w:tcPr>
          <w:p w14:paraId="6A3D8DBD"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w:t>
            </w:r>
          </w:p>
        </w:tc>
        <w:tc>
          <w:tcPr>
            <w:tcW w:w="3150" w:type="dxa"/>
            <w:tcBorders>
              <w:top w:val="nil"/>
              <w:left w:val="nil"/>
              <w:bottom w:val="nil"/>
              <w:right w:val="single" w:sz="8" w:space="0" w:color="auto"/>
            </w:tcBorders>
            <w:shd w:val="clear" w:color="auto" w:fill="auto"/>
            <w:vAlign w:val="center"/>
            <w:hideMark/>
          </w:tcPr>
          <w:p w14:paraId="6A3D8DBE"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100% of AAP</w:t>
            </w:r>
          </w:p>
        </w:tc>
      </w:tr>
      <w:tr w:rsidR="00FF1701" w:rsidRPr="006B199D" w14:paraId="6A3D8DC4"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000000" w:fill="D9D9D9"/>
            <w:vAlign w:val="center"/>
            <w:hideMark/>
          </w:tcPr>
          <w:p w14:paraId="6A3D8DC0"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A</w:t>
            </w:r>
          </w:p>
        </w:tc>
        <w:tc>
          <w:tcPr>
            <w:tcW w:w="2070" w:type="dxa"/>
            <w:tcBorders>
              <w:top w:val="nil"/>
              <w:left w:val="nil"/>
              <w:bottom w:val="single" w:sz="4" w:space="0" w:color="auto"/>
              <w:right w:val="single" w:sz="4" w:space="0" w:color="auto"/>
            </w:tcBorders>
            <w:shd w:val="clear" w:color="000000" w:fill="D9D9D9"/>
            <w:vAlign w:val="center"/>
            <w:hideMark/>
          </w:tcPr>
          <w:p w14:paraId="6A3D8DC1"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49.3</w:t>
            </w:r>
          </w:p>
        </w:tc>
        <w:tc>
          <w:tcPr>
            <w:tcW w:w="1170" w:type="dxa"/>
            <w:tcBorders>
              <w:top w:val="nil"/>
              <w:left w:val="nil"/>
              <w:bottom w:val="single" w:sz="4" w:space="0" w:color="auto"/>
              <w:right w:val="single" w:sz="4" w:space="0" w:color="auto"/>
            </w:tcBorders>
            <w:shd w:val="clear" w:color="000000" w:fill="D9D9D9"/>
            <w:vAlign w:val="center"/>
            <w:hideMark/>
          </w:tcPr>
          <w:p w14:paraId="6A3D8DC2"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A</w:t>
            </w:r>
          </w:p>
        </w:tc>
        <w:tc>
          <w:tcPr>
            <w:tcW w:w="3150" w:type="dxa"/>
            <w:tcBorders>
              <w:top w:val="single" w:sz="4" w:space="0" w:color="auto"/>
              <w:left w:val="nil"/>
              <w:bottom w:val="single" w:sz="4" w:space="0" w:color="auto"/>
              <w:right w:val="single" w:sz="8" w:space="0" w:color="auto"/>
            </w:tcBorders>
            <w:shd w:val="clear" w:color="000000" w:fill="D9D9D9"/>
            <w:vAlign w:val="center"/>
            <w:hideMark/>
          </w:tcPr>
          <w:p w14:paraId="6A3D8DC3"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100% of AAP</w:t>
            </w:r>
          </w:p>
        </w:tc>
      </w:tr>
      <w:tr w:rsidR="00FF1701" w:rsidRPr="006B199D" w14:paraId="6A3D8DC9"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auto" w:fill="auto"/>
            <w:vAlign w:val="center"/>
            <w:hideMark/>
          </w:tcPr>
          <w:p w14:paraId="6A3D8DC5"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Under Frequency Response</w:t>
            </w:r>
          </w:p>
        </w:tc>
        <w:tc>
          <w:tcPr>
            <w:tcW w:w="2070" w:type="dxa"/>
            <w:tcBorders>
              <w:top w:val="nil"/>
              <w:left w:val="nil"/>
              <w:bottom w:val="single" w:sz="4" w:space="0" w:color="auto"/>
              <w:right w:val="single" w:sz="4" w:space="0" w:color="auto"/>
            </w:tcBorders>
            <w:shd w:val="clear" w:color="auto" w:fill="auto"/>
            <w:vAlign w:val="center"/>
            <w:hideMark/>
          </w:tcPr>
          <w:p w14:paraId="6A3D8DC6"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49.3 &lt; f &lt; 49.985</w:t>
            </w:r>
          </w:p>
        </w:tc>
        <w:tc>
          <w:tcPr>
            <w:tcW w:w="1170" w:type="dxa"/>
            <w:tcBorders>
              <w:top w:val="nil"/>
              <w:left w:val="nil"/>
              <w:bottom w:val="single" w:sz="4" w:space="0" w:color="auto"/>
              <w:right w:val="single" w:sz="4" w:space="0" w:color="auto"/>
            </w:tcBorders>
            <w:shd w:val="clear" w:color="auto" w:fill="auto"/>
            <w:vAlign w:val="center"/>
            <w:hideMark/>
          </w:tcPr>
          <w:p w14:paraId="6A3D8DC7"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14:paraId="6A3D8DC8"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Minimum of: AAP and APC </w:t>
            </w:r>
            <w:r w:rsidR="00856CD3" w:rsidRPr="006B199D">
              <w:rPr>
                <w:rFonts w:cs="Arial"/>
                <w:i/>
                <w:iCs/>
                <w:color w:val="000000" w:themeColor="text1"/>
                <w:sz w:val="20"/>
                <w:lang w:eastAsia="en-IE"/>
              </w:rPr>
              <w:t>Set-point</w:t>
            </w:r>
            <w:r w:rsidRPr="006B199D">
              <w:rPr>
                <w:rFonts w:cs="Arial"/>
                <w:i/>
                <w:iCs/>
                <w:color w:val="000000" w:themeColor="text1"/>
                <w:sz w:val="20"/>
                <w:lang w:eastAsia="en-IE"/>
              </w:rPr>
              <w:t xml:space="preserve"> + ∆MW</w:t>
            </w:r>
          </w:p>
        </w:tc>
      </w:tr>
      <w:tr w:rsidR="00FF1701" w:rsidRPr="006B199D" w14:paraId="6A3D8DCE"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000000" w:fill="D9D9D9"/>
            <w:vAlign w:val="center"/>
            <w:hideMark/>
          </w:tcPr>
          <w:p w14:paraId="6A3D8DCA"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B</w:t>
            </w:r>
          </w:p>
        </w:tc>
        <w:tc>
          <w:tcPr>
            <w:tcW w:w="2070" w:type="dxa"/>
            <w:tcBorders>
              <w:top w:val="nil"/>
              <w:left w:val="nil"/>
              <w:bottom w:val="single" w:sz="4" w:space="0" w:color="auto"/>
              <w:right w:val="single" w:sz="4" w:space="0" w:color="auto"/>
            </w:tcBorders>
            <w:shd w:val="clear" w:color="000000" w:fill="D9D9D9"/>
            <w:vAlign w:val="center"/>
            <w:hideMark/>
          </w:tcPr>
          <w:p w14:paraId="6A3D8DCB"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49.985</w:t>
            </w:r>
          </w:p>
        </w:tc>
        <w:tc>
          <w:tcPr>
            <w:tcW w:w="1170" w:type="dxa"/>
            <w:tcBorders>
              <w:top w:val="nil"/>
              <w:left w:val="nil"/>
              <w:bottom w:val="single" w:sz="4" w:space="0" w:color="auto"/>
              <w:right w:val="single" w:sz="4" w:space="0" w:color="auto"/>
            </w:tcBorders>
            <w:shd w:val="clear" w:color="000000" w:fill="D9D9D9"/>
            <w:vAlign w:val="center"/>
            <w:hideMark/>
          </w:tcPr>
          <w:p w14:paraId="6A3D8DCC"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B</w:t>
            </w:r>
          </w:p>
        </w:tc>
        <w:tc>
          <w:tcPr>
            <w:tcW w:w="3150" w:type="dxa"/>
            <w:tcBorders>
              <w:top w:val="nil"/>
              <w:left w:val="nil"/>
              <w:bottom w:val="nil"/>
              <w:right w:val="single" w:sz="8" w:space="0" w:color="auto"/>
            </w:tcBorders>
            <w:shd w:val="clear" w:color="000000" w:fill="D9D9D9"/>
            <w:vAlign w:val="center"/>
            <w:hideMark/>
          </w:tcPr>
          <w:p w14:paraId="6A3D8DCD"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Minimum of: APC </w:t>
            </w:r>
            <w:r w:rsidR="00856CD3" w:rsidRPr="006B199D">
              <w:rPr>
                <w:rFonts w:cs="Arial"/>
                <w:i/>
                <w:iCs/>
                <w:color w:val="000000" w:themeColor="text1"/>
                <w:sz w:val="20"/>
                <w:lang w:eastAsia="en-IE"/>
              </w:rPr>
              <w:t>Set-point</w:t>
            </w:r>
            <w:r w:rsidRPr="006B199D">
              <w:rPr>
                <w:rFonts w:cs="Arial"/>
                <w:i/>
                <w:iCs/>
                <w:color w:val="000000" w:themeColor="text1"/>
                <w:sz w:val="20"/>
                <w:lang w:eastAsia="en-IE"/>
              </w:rPr>
              <w:t xml:space="preserve"> and 95% of AAP</w:t>
            </w:r>
          </w:p>
        </w:tc>
      </w:tr>
      <w:tr w:rsidR="00FF1701" w:rsidRPr="006B199D" w14:paraId="6A3D8DD3"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auto" w:fill="auto"/>
            <w:vAlign w:val="center"/>
            <w:hideMark/>
          </w:tcPr>
          <w:p w14:paraId="6A3D8DCF"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+/-0.015Hz Deadband</w:t>
            </w:r>
          </w:p>
        </w:tc>
        <w:tc>
          <w:tcPr>
            <w:tcW w:w="2070" w:type="dxa"/>
            <w:tcBorders>
              <w:top w:val="nil"/>
              <w:left w:val="nil"/>
              <w:bottom w:val="single" w:sz="4" w:space="0" w:color="auto"/>
              <w:right w:val="single" w:sz="4" w:space="0" w:color="auto"/>
            </w:tcBorders>
            <w:shd w:val="clear" w:color="auto" w:fill="auto"/>
            <w:vAlign w:val="center"/>
            <w:hideMark/>
          </w:tcPr>
          <w:p w14:paraId="6A3D8DD0"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49.985 &lt; f &lt; 50.015</w:t>
            </w:r>
          </w:p>
        </w:tc>
        <w:tc>
          <w:tcPr>
            <w:tcW w:w="1170" w:type="dxa"/>
            <w:tcBorders>
              <w:top w:val="nil"/>
              <w:left w:val="nil"/>
              <w:bottom w:val="single" w:sz="4" w:space="0" w:color="auto"/>
              <w:right w:val="single" w:sz="4" w:space="0" w:color="auto"/>
            </w:tcBorders>
            <w:shd w:val="clear" w:color="auto" w:fill="auto"/>
            <w:vAlign w:val="center"/>
            <w:hideMark/>
          </w:tcPr>
          <w:p w14:paraId="6A3D8DD1"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3150" w:type="dxa"/>
            <w:tcBorders>
              <w:top w:val="single" w:sz="4" w:space="0" w:color="auto"/>
              <w:left w:val="nil"/>
              <w:bottom w:val="nil"/>
              <w:right w:val="single" w:sz="8" w:space="0" w:color="auto"/>
            </w:tcBorders>
            <w:shd w:val="clear" w:color="auto" w:fill="auto"/>
            <w:vAlign w:val="center"/>
            <w:hideMark/>
          </w:tcPr>
          <w:p w14:paraId="6A3D8DD2"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Minimum of: APC </w:t>
            </w:r>
            <w:r w:rsidR="00856CD3" w:rsidRPr="006B199D">
              <w:rPr>
                <w:rFonts w:cs="Arial"/>
                <w:i/>
                <w:iCs/>
                <w:color w:val="000000" w:themeColor="text1"/>
                <w:sz w:val="20"/>
                <w:lang w:eastAsia="en-IE"/>
              </w:rPr>
              <w:t>Set-point</w:t>
            </w:r>
            <w:r w:rsidRPr="006B199D">
              <w:rPr>
                <w:rFonts w:cs="Arial"/>
                <w:i/>
                <w:iCs/>
                <w:color w:val="000000" w:themeColor="text1"/>
                <w:sz w:val="20"/>
                <w:lang w:eastAsia="en-IE"/>
              </w:rPr>
              <w:t xml:space="preserve"> and 95% of AAP</w:t>
            </w:r>
          </w:p>
        </w:tc>
      </w:tr>
      <w:tr w:rsidR="00FF1701" w:rsidRPr="006B199D" w14:paraId="6A3D8DD8"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000000" w:fill="D9D9D9"/>
            <w:vAlign w:val="center"/>
            <w:hideMark/>
          </w:tcPr>
          <w:p w14:paraId="6A3D8DD4"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C</w:t>
            </w:r>
          </w:p>
        </w:tc>
        <w:tc>
          <w:tcPr>
            <w:tcW w:w="2070" w:type="dxa"/>
            <w:tcBorders>
              <w:top w:val="nil"/>
              <w:left w:val="nil"/>
              <w:bottom w:val="single" w:sz="4" w:space="0" w:color="auto"/>
              <w:right w:val="single" w:sz="4" w:space="0" w:color="auto"/>
            </w:tcBorders>
            <w:shd w:val="clear" w:color="000000" w:fill="D9D9D9"/>
            <w:vAlign w:val="center"/>
            <w:hideMark/>
          </w:tcPr>
          <w:p w14:paraId="6A3D8DD5"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50.015</w:t>
            </w:r>
          </w:p>
        </w:tc>
        <w:tc>
          <w:tcPr>
            <w:tcW w:w="1170" w:type="dxa"/>
            <w:tcBorders>
              <w:top w:val="nil"/>
              <w:left w:val="nil"/>
              <w:bottom w:val="single" w:sz="4" w:space="0" w:color="auto"/>
              <w:right w:val="single" w:sz="4" w:space="0" w:color="auto"/>
            </w:tcBorders>
            <w:shd w:val="clear" w:color="000000" w:fill="D9D9D9"/>
            <w:vAlign w:val="center"/>
            <w:hideMark/>
          </w:tcPr>
          <w:p w14:paraId="6A3D8DD6"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C</w:t>
            </w:r>
          </w:p>
        </w:tc>
        <w:tc>
          <w:tcPr>
            <w:tcW w:w="3150" w:type="dxa"/>
            <w:tcBorders>
              <w:top w:val="single" w:sz="4" w:space="0" w:color="auto"/>
              <w:left w:val="nil"/>
              <w:bottom w:val="nil"/>
              <w:right w:val="single" w:sz="8" w:space="0" w:color="auto"/>
            </w:tcBorders>
            <w:shd w:val="clear" w:color="000000" w:fill="D9D9D9"/>
            <w:vAlign w:val="center"/>
            <w:hideMark/>
          </w:tcPr>
          <w:p w14:paraId="6A3D8DD7"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Minimum of: APC </w:t>
            </w:r>
            <w:r w:rsidR="00856CD3" w:rsidRPr="006B199D">
              <w:rPr>
                <w:rFonts w:cs="Arial"/>
                <w:i/>
                <w:iCs/>
                <w:color w:val="000000" w:themeColor="text1"/>
                <w:sz w:val="20"/>
                <w:lang w:eastAsia="en-IE"/>
              </w:rPr>
              <w:t>Set-point</w:t>
            </w:r>
            <w:r w:rsidRPr="006B199D">
              <w:rPr>
                <w:rFonts w:cs="Arial"/>
                <w:i/>
                <w:iCs/>
                <w:color w:val="000000" w:themeColor="text1"/>
                <w:sz w:val="20"/>
                <w:lang w:eastAsia="en-IE"/>
              </w:rPr>
              <w:t xml:space="preserve"> and 95% of AAP</w:t>
            </w:r>
          </w:p>
        </w:tc>
      </w:tr>
      <w:tr w:rsidR="00FF1701" w:rsidRPr="006B199D" w14:paraId="6A3D8DDD"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auto" w:fill="auto"/>
            <w:vAlign w:val="center"/>
            <w:hideMark/>
          </w:tcPr>
          <w:p w14:paraId="6A3D8DD9"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Over Frequency Response</w:t>
            </w:r>
          </w:p>
        </w:tc>
        <w:tc>
          <w:tcPr>
            <w:tcW w:w="2070" w:type="dxa"/>
            <w:tcBorders>
              <w:top w:val="nil"/>
              <w:left w:val="nil"/>
              <w:bottom w:val="single" w:sz="4" w:space="0" w:color="auto"/>
              <w:right w:val="single" w:sz="4" w:space="0" w:color="auto"/>
            </w:tcBorders>
            <w:shd w:val="clear" w:color="auto" w:fill="auto"/>
            <w:vAlign w:val="center"/>
            <w:hideMark/>
          </w:tcPr>
          <w:p w14:paraId="6A3D8DDA"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50.015 &lt; f &lt; 50.79</w:t>
            </w:r>
          </w:p>
        </w:tc>
        <w:tc>
          <w:tcPr>
            <w:tcW w:w="1170" w:type="dxa"/>
            <w:tcBorders>
              <w:top w:val="nil"/>
              <w:left w:val="nil"/>
              <w:bottom w:val="single" w:sz="4" w:space="0" w:color="auto"/>
              <w:right w:val="single" w:sz="4" w:space="0" w:color="auto"/>
            </w:tcBorders>
            <w:shd w:val="clear" w:color="auto" w:fill="auto"/>
            <w:vAlign w:val="center"/>
            <w:hideMark/>
          </w:tcPr>
          <w:p w14:paraId="6A3D8DDB"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3150" w:type="dxa"/>
            <w:tcBorders>
              <w:top w:val="single" w:sz="4" w:space="0" w:color="auto"/>
              <w:left w:val="nil"/>
              <w:bottom w:val="single" w:sz="4" w:space="0" w:color="auto"/>
              <w:right w:val="single" w:sz="8" w:space="0" w:color="auto"/>
            </w:tcBorders>
            <w:shd w:val="clear" w:color="auto" w:fill="auto"/>
            <w:vAlign w:val="center"/>
            <w:hideMark/>
          </w:tcPr>
          <w:p w14:paraId="6A3D8DDC"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Minimum of: APC </w:t>
            </w:r>
            <w:r w:rsidR="00856CD3" w:rsidRPr="006B199D">
              <w:rPr>
                <w:rFonts w:cs="Arial"/>
                <w:i/>
                <w:iCs/>
                <w:color w:val="000000" w:themeColor="text1"/>
                <w:sz w:val="20"/>
                <w:lang w:eastAsia="en-IE"/>
              </w:rPr>
              <w:t>Set-point</w:t>
            </w:r>
            <w:r w:rsidRPr="006B199D">
              <w:rPr>
                <w:rFonts w:cs="Arial"/>
                <w:i/>
                <w:iCs/>
                <w:color w:val="000000" w:themeColor="text1"/>
                <w:sz w:val="20"/>
                <w:lang w:eastAsia="en-IE"/>
              </w:rPr>
              <w:t xml:space="preserve"> + ∆MW and 95% of AAP + ∆MW</w:t>
            </w:r>
            <w:r w:rsidRPr="006B199D">
              <w:rPr>
                <w:rFonts w:cs="Arial"/>
                <w:i/>
                <w:iCs/>
                <w:color w:val="000000" w:themeColor="text1"/>
                <w:sz w:val="20"/>
                <w:vertAlign w:val="superscript"/>
                <w:lang w:eastAsia="en-IE"/>
              </w:rPr>
              <w:t>1, 2</w:t>
            </w:r>
          </w:p>
        </w:tc>
      </w:tr>
      <w:tr w:rsidR="00FF1701" w:rsidRPr="006B199D" w14:paraId="6A3D8DE2"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000000" w:fill="D9D9D9"/>
            <w:vAlign w:val="center"/>
            <w:hideMark/>
          </w:tcPr>
          <w:p w14:paraId="6A3D8DDE"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D</w:t>
            </w:r>
          </w:p>
        </w:tc>
        <w:tc>
          <w:tcPr>
            <w:tcW w:w="2070" w:type="dxa"/>
            <w:tcBorders>
              <w:top w:val="nil"/>
              <w:left w:val="nil"/>
              <w:bottom w:val="single" w:sz="4" w:space="0" w:color="auto"/>
              <w:right w:val="single" w:sz="4" w:space="0" w:color="auto"/>
            </w:tcBorders>
            <w:shd w:val="clear" w:color="000000" w:fill="D9D9D9"/>
            <w:vAlign w:val="center"/>
            <w:hideMark/>
          </w:tcPr>
          <w:p w14:paraId="6A3D8DDF"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50.79</w:t>
            </w:r>
          </w:p>
        </w:tc>
        <w:tc>
          <w:tcPr>
            <w:tcW w:w="1170" w:type="dxa"/>
            <w:tcBorders>
              <w:top w:val="nil"/>
              <w:left w:val="nil"/>
              <w:bottom w:val="single" w:sz="4" w:space="0" w:color="auto"/>
              <w:right w:val="single" w:sz="4" w:space="0" w:color="auto"/>
            </w:tcBorders>
            <w:shd w:val="clear" w:color="000000" w:fill="D9D9D9"/>
            <w:vAlign w:val="center"/>
            <w:hideMark/>
          </w:tcPr>
          <w:p w14:paraId="6A3D8DE0"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D</w:t>
            </w:r>
          </w:p>
        </w:tc>
        <w:tc>
          <w:tcPr>
            <w:tcW w:w="3150" w:type="dxa"/>
            <w:tcBorders>
              <w:top w:val="nil"/>
              <w:left w:val="nil"/>
              <w:bottom w:val="single" w:sz="4" w:space="0" w:color="auto"/>
              <w:right w:val="single" w:sz="8" w:space="0" w:color="auto"/>
            </w:tcBorders>
            <w:shd w:val="clear" w:color="000000" w:fill="D9D9D9"/>
            <w:vAlign w:val="center"/>
            <w:hideMark/>
          </w:tcPr>
          <w:p w14:paraId="6A3D8DE1"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 xml:space="preserve">Minimum of: APC </w:t>
            </w:r>
            <w:r w:rsidR="00856CD3" w:rsidRPr="006B199D">
              <w:rPr>
                <w:rFonts w:cs="Arial"/>
                <w:i/>
                <w:iCs/>
                <w:color w:val="000000" w:themeColor="text1"/>
                <w:sz w:val="20"/>
                <w:lang w:eastAsia="en-IE"/>
              </w:rPr>
              <w:t>Set-point</w:t>
            </w:r>
            <w:r w:rsidRPr="006B199D">
              <w:rPr>
                <w:rFonts w:cs="Arial"/>
                <w:i/>
                <w:iCs/>
                <w:color w:val="000000" w:themeColor="text1"/>
                <w:sz w:val="20"/>
                <w:lang w:eastAsia="en-IE"/>
              </w:rPr>
              <w:t xml:space="preserve"> and AAP and DMOL</w:t>
            </w:r>
          </w:p>
        </w:tc>
      </w:tr>
      <w:tr w:rsidR="00FF1701" w:rsidRPr="006B199D" w14:paraId="6A3D8DE7" w14:textId="77777777" w:rsidTr="00FD34E0">
        <w:trPr>
          <w:trHeight w:val="300"/>
        </w:trPr>
        <w:tc>
          <w:tcPr>
            <w:tcW w:w="2980" w:type="dxa"/>
            <w:gridSpan w:val="2"/>
            <w:tcBorders>
              <w:top w:val="nil"/>
              <w:left w:val="single" w:sz="8" w:space="0" w:color="auto"/>
              <w:bottom w:val="single" w:sz="4" w:space="0" w:color="auto"/>
              <w:right w:val="single" w:sz="4" w:space="0" w:color="auto"/>
            </w:tcBorders>
            <w:shd w:val="clear" w:color="auto" w:fill="auto"/>
            <w:vAlign w:val="center"/>
            <w:hideMark/>
          </w:tcPr>
          <w:p w14:paraId="6A3D8DE3"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F</w:t>
            </w:r>
            <w:r w:rsidRPr="006B199D">
              <w:rPr>
                <w:rFonts w:cs="Arial"/>
                <w:b/>
                <w:bCs/>
                <w:i/>
                <w:iCs/>
                <w:color w:val="000000" w:themeColor="text1"/>
                <w:sz w:val="20"/>
                <w:vertAlign w:val="subscript"/>
                <w:lang w:eastAsia="en-IE"/>
              </w:rPr>
              <w:t>E</w:t>
            </w:r>
          </w:p>
        </w:tc>
        <w:tc>
          <w:tcPr>
            <w:tcW w:w="2070" w:type="dxa"/>
            <w:tcBorders>
              <w:top w:val="nil"/>
              <w:left w:val="nil"/>
              <w:bottom w:val="single" w:sz="4" w:space="0" w:color="auto"/>
              <w:right w:val="single" w:sz="4" w:space="0" w:color="auto"/>
            </w:tcBorders>
            <w:shd w:val="clear" w:color="auto" w:fill="auto"/>
            <w:vAlign w:val="center"/>
            <w:hideMark/>
          </w:tcPr>
          <w:p w14:paraId="6A3D8DE4"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 50.8</w:t>
            </w:r>
          </w:p>
        </w:tc>
        <w:tc>
          <w:tcPr>
            <w:tcW w:w="1170" w:type="dxa"/>
            <w:tcBorders>
              <w:top w:val="nil"/>
              <w:left w:val="nil"/>
              <w:bottom w:val="single" w:sz="4" w:space="0" w:color="auto"/>
              <w:right w:val="single" w:sz="4" w:space="0" w:color="auto"/>
            </w:tcBorders>
            <w:shd w:val="clear" w:color="auto" w:fill="auto"/>
            <w:vAlign w:val="center"/>
            <w:hideMark/>
          </w:tcPr>
          <w:p w14:paraId="6A3D8DE5"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P</w:t>
            </w:r>
            <w:r w:rsidRPr="006B199D">
              <w:rPr>
                <w:rFonts w:cs="Arial"/>
                <w:b/>
                <w:bCs/>
                <w:i/>
                <w:iCs/>
                <w:color w:val="000000" w:themeColor="text1"/>
                <w:sz w:val="20"/>
                <w:vertAlign w:val="subscript"/>
                <w:lang w:eastAsia="en-IE"/>
              </w:rPr>
              <w:t>E</w:t>
            </w:r>
          </w:p>
        </w:tc>
        <w:tc>
          <w:tcPr>
            <w:tcW w:w="3150" w:type="dxa"/>
            <w:tcBorders>
              <w:top w:val="nil"/>
              <w:left w:val="nil"/>
              <w:bottom w:val="single" w:sz="4" w:space="0" w:color="auto"/>
              <w:right w:val="single" w:sz="8" w:space="0" w:color="auto"/>
            </w:tcBorders>
            <w:shd w:val="clear" w:color="auto" w:fill="auto"/>
            <w:vAlign w:val="center"/>
            <w:hideMark/>
          </w:tcPr>
          <w:p w14:paraId="6A3D8DE6"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0%</w:t>
            </w:r>
            <w:r w:rsidRPr="006B199D">
              <w:rPr>
                <w:rFonts w:cs="Arial"/>
                <w:i/>
                <w:iCs/>
                <w:color w:val="000000" w:themeColor="text1"/>
                <w:sz w:val="20"/>
                <w:vertAlign w:val="superscript"/>
                <w:lang w:eastAsia="en-IE"/>
              </w:rPr>
              <w:t>3</w:t>
            </w:r>
          </w:p>
        </w:tc>
      </w:tr>
      <w:tr w:rsidR="00FF1701" w:rsidRPr="006B199D" w14:paraId="6A3D8DEC" w14:textId="77777777" w:rsidTr="00FD34E0">
        <w:trPr>
          <w:trHeight w:val="300"/>
        </w:trPr>
        <w:tc>
          <w:tcPr>
            <w:tcW w:w="2980" w:type="dxa"/>
            <w:gridSpan w:val="2"/>
            <w:tcBorders>
              <w:top w:val="nil"/>
              <w:left w:val="single" w:sz="8" w:space="0" w:color="auto"/>
              <w:bottom w:val="single" w:sz="8" w:space="0" w:color="auto"/>
              <w:right w:val="single" w:sz="4" w:space="0" w:color="auto"/>
            </w:tcBorders>
            <w:shd w:val="clear" w:color="000000" w:fill="D9D9D9"/>
            <w:vAlign w:val="center"/>
            <w:hideMark/>
          </w:tcPr>
          <w:p w14:paraId="6A3D8DE8"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2070" w:type="dxa"/>
            <w:tcBorders>
              <w:top w:val="nil"/>
              <w:left w:val="nil"/>
              <w:bottom w:val="single" w:sz="8" w:space="0" w:color="auto"/>
              <w:right w:val="single" w:sz="4" w:space="0" w:color="auto"/>
            </w:tcBorders>
            <w:shd w:val="clear" w:color="000000" w:fill="D9D9D9"/>
            <w:vAlign w:val="center"/>
            <w:hideMark/>
          </w:tcPr>
          <w:p w14:paraId="6A3D8DE9"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f &gt; 50.8</w:t>
            </w:r>
          </w:p>
        </w:tc>
        <w:tc>
          <w:tcPr>
            <w:tcW w:w="1170" w:type="dxa"/>
            <w:tcBorders>
              <w:top w:val="nil"/>
              <w:left w:val="nil"/>
              <w:bottom w:val="single" w:sz="8" w:space="0" w:color="auto"/>
              <w:right w:val="single" w:sz="4" w:space="0" w:color="auto"/>
            </w:tcBorders>
            <w:shd w:val="clear" w:color="000000" w:fill="D9D9D9"/>
            <w:vAlign w:val="center"/>
            <w:hideMark/>
          </w:tcPr>
          <w:p w14:paraId="6A3D8DEA" w14:textId="77777777" w:rsidR="00FF1701" w:rsidRPr="006B199D" w:rsidRDefault="00FF1701" w:rsidP="00A80103">
            <w:pPr>
              <w:jc w:val="both"/>
              <w:rPr>
                <w:rFonts w:cs="Arial"/>
                <w:b/>
                <w:bCs/>
                <w:i/>
                <w:iCs/>
                <w:color w:val="000000" w:themeColor="text1"/>
                <w:sz w:val="20"/>
                <w:lang w:eastAsia="en-IE"/>
              </w:rPr>
            </w:pPr>
            <w:r w:rsidRPr="006B199D">
              <w:rPr>
                <w:rFonts w:cs="Arial"/>
                <w:b/>
                <w:bCs/>
                <w:i/>
                <w:iCs/>
                <w:color w:val="000000" w:themeColor="text1"/>
                <w:sz w:val="20"/>
                <w:lang w:eastAsia="en-IE"/>
              </w:rPr>
              <w:t> </w:t>
            </w:r>
          </w:p>
        </w:tc>
        <w:tc>
          <w:tcPr>
            <w:tcW w:w="3150" w:type="dxa"/>
            <w:tcBorders>
              <w:top w:val="nil"/>
              <w:left w:val="nil"/>
              <w:bottom w:val="single" w:sz="8" w:space="0" w:color="auto"/>
              <w:right w:val="single" w:sz="8" w:space="0" w:color="auto"/>
            </w:tcBorders>
            <w:shd w:val="clear" w:color="000000" w:fill="D9D9D9"/>
            <w:vAlign w:val="center"/>
            <w:hideMark/>
          </w:tcPr>
          <w:p w14:paraId="6A3D8DEB" w14:textId="77777777" w:rsidR="00FF1701" w:rsidRPr="006B199D" w:rsidRDefault="00FF1701" w:rsidP="00A80103">
            <w:pPr>
              <w:jc w:val="both"/>
              <w:rPr>
                <w:rFonts w:cs="Arial"/>
                <w:i/>
                <w:iCs/>
                <w:color w:val="000000" w:themeColor="text1"/>
                <w:sz w:val="20"/>
                <w:lang w:eastAsia="en-IE"/>
              </w:rPr>
            </w:pPr>
            <w:r w:rsidRPr="006B199D">
              <w:rPr>
                <w:rFonts w:cs="Arial"/>
                <w:i/>
                <w:iCs/>
                <w:color w:val="000000" w:themeColor="text1"/>
                <w:sz w:val="20"/>
                <w:lang w:eastAsia="en-IE"/>
              </w:rPr>
              <w:t>0%</w:t>
            </w:r>
            <w:r w:rsidRPr="006B199D">
              <w:rPr>
                <w:rFonts w:cs="Arial"/>
                <w:i/>
                <w:iCs/>
                <w:color w:val="000000" w:themeColor="text1"/>
                <w:sz w:val="20"/>
                <w:vertAlign w:val="superscript"/>
                <w:lang w:eastAsia="en-IE"/>
              </w:rPr>
              <w:t>3</w:t>
            </w:r>
          </w:p>
        </w:tc>
      </w:tr>
      <w:tr w:rsidR="00FD34E0" w:rsidRPr="006B199D" w14:paraId="6A3D8DEE" w14:textId="77777777" w:rsidTr="00FD34E0">
        <w:trPr>
          <w:gridBefore w:val="1"/>
          <w:wBefore w:w="10" w:type="dxa"/>
          <w:trHeight w:val="285"/>
        </w:trPr>
        <w:tc>
          <w:tcPr>
            <w:tcW w:w="9360" w:type="dxa"/>
            <w:gridSpan w:val="4"/>
            <w:tcBorders>
              <w:top w:val="nil"/>
              <w:left w:val="nil"/>
              <w:bottom w:val="nil"/>
              <w:right w:val="nil"/>
            </w:tcBorders>
            <w:shd w:val="clear" w:color="auto" w:fill="auto"/>
            <w:noWrap/>
            <w:vAlign w:val="bottom"/>
            <w:hideMark/>
          </w:tcPr>
          <w:p w14:paraId="6A3D8DED" w14:textId="77777777" w:rsidR="00FD34E0" w:rsidRPr="006B199D" w:rsidRDefault="00FD34E0" w:rsidP="00A80103">
            <w:pPr>
              <w:spacing w:before="120" w:after="120"/>
              <w:jc w:val="both"/>
              <w:rPr>
                <w:rFonts w:cs="Arial"/>
                <w:color w:val="000000" w:themeColor="text1"/>
                <w:sz w:val="20"/>
                <w:lang w:eastAsia="en-IE"/>
              </w:rPr>
            </w:pPr>
            <w:r w:rsidRPr="006B199D">
              <w:rPr>
                <w:rFonts w:cs="Arial"/>
                <w:color w:val="000000" w:themeColor="text1"/>
                <w:sz w:val="20"/>
                <w:vertAlign w:val="superscript"/>
                <w:lang w:eastAsia="en-IE"/>
              </w:rPr>
              <w:t>1</w:t>
            </w:r>
            <w:r w:rsidRPr="006B199D">
              <w:rPr>
                <w:rFonts w:cs="Arial"/>
                <w:color w:val="000000" w:themeColor="text1"/>
                <w:sz w:val="20"/>
                <w:lang w:eastAsia="en-IE"/>
              </w:rPr>
              <w:t xml:space="preserve"> APC </w:t>
            </w:r>
            <w:r w:rsidR="00856CD3" w:rsidRPr="006B199D">
              <w:rPr>
                <w:rFonts w:cs="Arial"/>
                <w:color w:val="000000" w:themeColor="text1"/>
                <w:sz w:val="20"/>
                <w:lang w:eastAsia="en-IE"/>
              </w:rPr>
              <w:t>Set-point</w:t>
            </w:r>
            <w:r w:rsidRPr="006B199D">
              <w:rPr>
                <w:rFonts w:cs="Arial"/>
                <w:color w:val="000000" w:themeColor="text1"/>
                <w:sz w:val="20"/>
                <w:lang w:eastAsia="en-IE"/>
              </w:rPr>
              <w:t xml:space="preserve"> + ∆MW shall have a lower limit of the minimum of: APC </w:t>
            </w:r>
            <w:r w:rsidR="00856CD3" w:rsidRPr="006B199D">
              <w:rPr>
                <w:rFonts w:cs="Arial"/>
                <w:color w:val="000000" w:themeColor="text1"/>
                <w:sz w:val="20"/>
                <w:lang w:eastAsia="en-IE"/>
              </w:rPr>
              <w:t>Set-point</w:t>
            </w:r>
            <w:r w:rsidRPr="006B199D">
              <w:rPr>
                <w:rFonts w:cs="Arial"/>
                <w:color w:val="000000" w:themeColor="text1"/>
                <w:sz w:val="20"/>
                <w:lang w:eastAsia="en-IE"/>
              </w:rPr>
              <w:t xml:space="preserve"> and DMOL.</w:t>
            </w:r>
          </w:p>
        </w:tc>
      </w:tr>
      <w:tr w:rsidR="00FD34E0" w:rsidRPr="006B199D" w14:paraId="6A3D8DF0" w14:textId="77777777" w:rsidTr="00FD34E0">
        <w:trPr>
          <w:gridBefore w:val="1"/>
          <w:wBefore w:w="10" w:type="dxa"/>
          <w:trHeight w:val="285"/>
        </w:trPr>
        <w:tc>
          <w:tcPr>
            <w:tcW w:w="9360" w:type="dxa"/>
            <w:gridSpan w:val="4"/>
            <w:tcBorders>
              <w:top w:val="nil"/>
              <w:left w:val="nil"/>
              <w:bottom w:val="nil"/>
              <w:right w:val="nil"/>
            </w:tcBorders>
            <w:shd w:val="clear" w:color="auto" w:fill="auto"/>
            <w:noWrap/>
            <w:vAlign w:val="bottom"/>
            <w:hideMark/>
          </w:tcPr>
          <w:p w14:paraId="6A3D8DEF" w14:textId="77777777" w:rsidR="00FD34E0" w:rsidRPr="006B199D" w:rsidRDefault="00FD34E0" w:rsidP="00A80103">
            <w:pPr>
              <w:spacing w:before="120" w:after="120"/>
              <w:jc w:val="both"/>
              <w:rPr>
                <w:rFonts w:cs="Arial"/>
                <w:color w:val="000000" w:themeColor="text1"/>
                <w:sz w:val="20"/>
                <w:lang w:eastAsia="en-IE"/>
              </w:rPr>
            </w:pPr>
            <w:r w:rsidRPr="006B199D">
              <w:rPr>
                <w:rFonts w:cs="Arial"/>
                <w:color w:val="000000" w:themeColor="text1"/>
                <w:sz w:val="20"/>
                <w:vertAlign w:val="superscript"/>
                <w:lang w:eastAsia="en-IE"/>
              </w:rPr>
              <w:t>2</w:t>
            </w:r>
            <w:r w:rsidRPr="006B199D">
              <w:rPr>
                <w:rFonts w:cs="Arial"/>
                <w:color w:val="000000" w:themeColor="text1"/>
                <w:sz w:val="20"/>
                <w:lang w:eastAsia="en-IE"/>
              </w:rPr>
              <w:t xml:space="preserve"> (95% of) AAP + ∆MW shall have a lower limit of the minimum of AAP and DMOL</w:t>
            </w:r>
          </w:p>
        </w:tc>
      </w:tr>
      <w:tr w:rsidR="00FD34E0" w:rsidRPr="006B199D" w14:paraId="6A3D8DF2" w14:textId="77777777" w:rsidTr="00FD34E0">
        <w:trPr>
          <w:gridBefore w:val="1"/>
          <w:wBefore w:w="10" w:type="dxa"/>
          <w:trHeight w:val="285"/>
        </w:trPr>
        <w:tc>
          <w:tcPr>
            <w:tcW w:w="9360" w:type="dxa"/>
            <w:gridSpan w:val="4"/>
            <w:tcBorders>
              <w:top w:val="nil"/>
              <w:left w:val="nil"/>
              <w:bottom w:val="nil"/>
              <w:right w:val="nil"/>
            </w:tcBorders>
            <w:shd w:val="clear" w:color="auto" w:fill="auto"/>
            <w:noWrap/>
            <w:vAlign w:val="bottom"/>
            <w:hideMark/>
          </w:tcPr>
          <w:p w14:paraId="6A3D8DF1" w14:textId="682F1215" w:rsidR="00FD34E0" w:rsidRPr="006B199D" w:rsidRDefault="00FD34E0" w:rsidP="004368BE">
            <w:pPr>
              <w:spacing w:before="120" w:after="120"/>
              <w:jc w:val="both"/>
              <w:rPr>
                <w:rFonts w:cs="Arial"/>
                <w:color w:val="000000" w:themeColor="text1"/>
                <w:sz w:val="20"/>
                <w:lang w:eastAsia="en-IE"/>
              </w:rPr>
            </w:pPr>
            <w:r w:rsidRPr="006B199D">
              <w:rPr>
                <w:rFonts w:cs="Arial"/>
                <w:color w:val="000000" w:themeColor="text1"/>
                <w:sz w:val="20"/>
                <w:vertAlign w:val="superscript"/>
                <w:lang w:eastAsia="en-IE"/>
              </w:rPr>
              <w:t>3</w:t>
            </w:r>
            <w:r w:rsidRPr="006B199D">
              <w:rPr>
                <w:rFonts w:cs="Arial"/>
                <w:color w:val="000000" w:themeColor="text1"/>
                <w:sz w:val="20"/>
                <w:lang w:eastAsia="en-IE"/>
              </w:rPr>
              <w:t xml:space="preserve"> Any </w:t>
            </w:r>
            <w:r w:rsidR="00A42E99" w:rsidRPr="006B199D">
              <w:rPr>
                <w:rFonts w:cs="Arial"/>
                <w:color w:val="000000" w:themeColor="text1"/>
                <w:sz w:val="20"/>
                <w:lang w:eastAsia="en-IE"/>
              </w:rPr>
              <w:t>G</w:t>
            </w:r>
            <w:r w:rsidR="004368BE" w:rsidRPr="006B199D">
              <w:rPr>
                <w:rFonts w:cs="Arial"/>
                <w:color w:val="000000" w:themeColor="text1"/>
                <w:sz w:val="20"/>
                <w:lang w:eastAsia="en-IE"/>
              </w:rPr>
              <w:t>eneration Unit</w:t>
            </w:r>
            <w:r w:rsidRPr="006B199D">
              <w:rPr>
                <w:rFonts w:cs="Arial"/>
                <w:color w:val="000000" w:themeColor="text1"/>
                <w:sz w:val="20"/>
                <w:lang w:eastAsia="en-IE"/>
              </w:rPr>
              <w:t xml:space="preserve"> which has disconnected due to high frequency shall be brought back on load as fast as technically feasible, provid</w:t>
            </w:r>
            <w:r w:rsidR="0050001D" w:rsidRPr="006B199D">
              <w:rPr>
                <w:rFonts w:cs="Arial"/>
                <w:color w:val="000000" w:themeColor="text1"/>
                <w:sz w:val="20"/>
                <w:lang w:eastAsia="en-IE"/>
              </w:rPr>
              <w:t>ed the Frequency has fallen less than</w:t>
            </w:r>
            <w:r w:rsidRPr="006B199D">
              <w:rPr>
                <w:rFonts w:cs="Arial"/>
                <w:color w:val="000000" w:themeColor="text1"/>
                <w:sz w:val="20"/>
                <w:lang w:eastAsia="en-IE"/>
              </w:rPr>
              <w:t xml:space="preserve"> 50.2Hz.</w:t>
            </w:r>
          </w:p>
        </w:tc>
      </w:tr>
    </w:tbl>
    <w:p w14:paraId="6A3D8DF3" w14:textId="77777777" w:rsidR="00FF1701" w:rsidRPr="006B199D" w:rsidRDefault="00FF1701" w:rsidP="00A80103">
      <w:pPr>
        <w:pStyle w:val="BodyText"/>
        <w:jc w:val="both"/>
        <w:rPr>
          <w:color w:val="000000" w:themeColor="text1"/>
          <w:sz w:val="20"/>
        </w:rPr>
      </w:pPr>
    </w:p>
    <w:sectPr w:rsidR="00FF1701" w:rsidRPr="006B199D" w:rsidSect="00CF1BA3">
      <w:pgSz w:w="11906" w:h="16838"/>
      <w:pgMar w:top="1440" w:right="1133" w:bottom="1440"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 w:author="Molloy,Darren" w:date="2020-01-09T11:23:00Z" w:initials="M">
    <w:p w14:paraId="6BBDF225" w14:textId="0F1DFD0F" w:rsidR="00A217E2" w:rsidRDefault="00A217E2">
      <w:pPr>
        <w:pStyle w:val="CommentText"/>
      </w:pPr>
      <w:r>
        <w:rPr>
          <w:rStyle w:val="CommentReference"/>
        </w:rPr>
        <w:annotationRef/>
      </w:r>
      <w:r>
        <w:t>Change to 12% in GC?</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D8E57" w14:textId="77777777" w:rsidR="00A217E2" w:rsidRDefault="00A217E2">
      <w:r>
        <w:separator/>
      </w:r>
    </w:p>
  </w:endnote>
  <w:endnote w:type="continuationSeparator" w:id="0">
    <w:p w14:paraId="6A3D8E58" w14:textId="77777777" w:rsidR="00A217E2" w:rsidRDefault="00A21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D8E61" w14:textId="771C4BE9" w:rsidR="00A217E2" w:rsidRDefault="00A217E2" w:rsidP="00CB1664">
    <w:pPr>
      <w:pStyle w:val="Footer"/>
      <w:pBdr>
        <w:top w:val="single" w:sz="12" w:space="1" w:color="auto"/>
      </w:pBdr>
      <w:tabs>
        <w:tab w:val="clear" w:pos="5245"/>
        <w:tab w:val="clear" w:pos="9923"/>
        <w:tab w:val="left" w:pos="7655"/>
      </w:tabs>
    </w:pPr>
    <w:r>
      <w:rPr>
        <w:b/>
      </w:rPr>
      <w:t>RfG_PPM_Test Report – February 2020</w:t>
    </w:r>
    <w:r>
      <w:tab/>
    </w:r>
    <w:r>
      <w:tab/>
      <w:t xml:space="preserve">Page </w:t>
    </w:r>
    <w:r>
      <w:fldChar w:fldCharType="begin"/>
    </w:r>
    <w:r>
      <w:instrText xml:space="preserve"> PAGE </w:instrText>
    </w:r>
    <w:r>
      <w:fldChar w:fldCharType="separate"/>
    </w:r>
    <w:r w:rsidR="00412C1E">
      <w:rPr>
        <w:noProof/>
      </w:rPr>
      <w:t>1</w:t>
    </w:r>
    <w:r>
      <w:rPr>
        <w:noProof/>
      </w:rPr>
      <w:fldChar w:fldCharType="end"/>
    </w:r>
    <w:bookmarkStart w:id="1" w:name="_Toc75310453"/>
    <w:bookmarkStart w:id="2" w:name="_Toc75310621"/>
    <w:bookmarkStart w:id="3" w:name="_Toc75311309"/>
    <w:bookmarkStart w:id="4" w:name="_Toc75311563"/>
    <w:bookmarkStart w:id="5" w:name="_Toc75311654"/>
    <w:r>
      <w:t xml:space="preserve"> of </w:t>
    </w:r>
    <w:r w:rsidR="00412C1E">
      <w:fldChar w:fldCharType="begin"/>
    </w:r>
    <w:r w:rsidR="00412C1E">
      <w:instrText xml:space="preserve"> NUMPAGES </w:instrText>
    </w:r>
    <w:r w:rsidR="00412C1E">
      <w:fldChar w:fldCharType="separate"/>
    </w:r>
    <w:r w:rsidR="00412C1E">
      <w:rPr>
        <w:noProof/>
      </w:rPr>
      <w:t>33</w:t>
    </w:r>
    <w:r w:rsidR="00412C1E">
      <w:rPr>
        <w:noProof/>
      </w:rPr>
      <w:fldChar w:fldCharType="end"/>
    </w:r>
    <w:bookmarkEnd w:id="1"/>
    <w:bookmarkEnd w:id="2"/>
    <w:bookmarkEnd w:id="3"/>
    <w:bookmarkEnd w:id="4"/>
    <w:bookmarkEnd w:id="5"/>
  </w:p>
  <w:p w14:paraId="6A3D8E62" w14:textId="77777777" w:rsidR="00A217E2" w:rsidRDefault="00A217E2" w:rsidP="00CB1664">
    <w:pPr>
      <w:pStyle w:val="Copyright"/>
      <w:tabs>
        <w:tab w:val="clear" w:pos="9921"/>
        <w:tab w:val="left" w:pos="7938"/>
      </w:tabs>
    </w:pPr>
    <w:r>
      <w:tab/>
      <w:t>© EirGrid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3D8E55" w14:textId="77777777" w:rsidR="00A217E2" w:rsidRDefault="00A217E2">
      <w:r>
        <w:separator/>
      </w:r>
    </w:p>
  </w:footnote>
  <w:footnote w:type="continuationSeparator" w:id="0">
    <w:p w14:paraId="6A3D8E56" w14:textId="77777777" w:rsidR="00A217E2" w:rsidRDefault="00A217E2">
      <w:r>
        <w:continuationSeparator/>
      </w:r>
    </w:p>
  </w:footnote>
  <w:footnote w:id="1">
    <w:p w14:paraId="6A3D8E65" w14:textId="33CAC8B2" w:rsidR="00A217E2" w:rsidRDefault="00A217E2">
      <w:pPr>
        <w:pStyle w:val="FootnoteText"/>
      </w:pPr>
      <w:r>
        <w:rPr>
          <w:rStyle w:val="FootnoteReference"/>
        </w:rPr>
        <w:footnoteRef/>
      </w:r>
      <w:r>
        <w:t xml:space="preserve"> </w:t>
      </w:r>
      <w:hyperlink r:id="rId1" w:anchor="d.en.17698" w:history="1">
        <w:r w:rsidRPr="00F06521">
          <w:rPr>
            <w:rStyle w:val="Hyperlink"/>
          </w:rPr>
          <w:t>http://www.eirgrid.com/operations/gridcode/compliancetesting/</w:t>
        </w:r>
        <w:r>
          <w:rPr>
            <w:rStyle w:val="Hyperlink"/>
          </w:rPr>
          <w:t>PPM</w:t>
        </w:r>
        <w:r w:rsidRPr="00F06521">
          <w:rPr>
            <w:rStyle w:val="Hyperlink"/>
          </w:rPr>
          <w:t>testprocedures/#d.en.17698</w:t>
        </w:r>
      </w:hyperlink>
      <w:r>
        <w:t xml:space="preserve"> </w:t>
      </w:r>
    </w:p>
  </w:footnote>
  <w:footnote w:id="2">
    <w:p w14:paraId="6A3D8E66" w14:textId="77777777" w:rsidR="00A217E2" w:rsidRDefault="00A217E2">
      <w:pPr>
        <w:pStyle w:val="FootnoteText"/>
      </w:pPr>
      <w:r>
        <w:rPr>
          <w:rStyle w:val="FootnoteReference"/>
        </w:rPr>
        <w:footnoteRef/>
      </w:r>
      <w:r>
        <w:t xml:space="preserve"> </w:t>
      </w:r>
      <w:hyperlink r:id="rId2" w:history="1">
        <w:r w:rsidRPr="00F06521">
          <w:rPr>
            <w:rStyle w:val="Hyperlink"/>
          </w:rPr>
          <w:t>http://www.eirgrid.com/media/LoadProfileRequestForm.xlsx</w:t>
        </w:r>
      </w:hyperlink>
      <w:r>
        <w:t xml:space="preserve"> </w:t>
      </w:r>
    </w:p>
  </w:footnote>
  <w:footnote w:id="3">
    <w:p w14:paraId="6A3D8E67" w14:textId="77777777" w:rsidR="00A217E2" w:rsidRPr="00BB4DD2" w:rsidRDefault="00A217E2" w:rsidP="007D57C9">
      <w:pPr>
        <w:pStyle w:val="FootnoteText"/>
        <w:rPr>
          <w:sz w:val="18"/>
          <w:szCs w:val="18"/>
        </w:rPr>
      </w:pPr>
      <w:r w:rsidRPr="00BB4DD2">
        <w:rPr>
          <w:rStyle w:val="FootnoteReference"/>
          <w:sz w:val="18"/>
          <w:szCs w:val="18"/>
        </w:rPr>
        <w:footnoteRef/>
      </w:r>
      <w:r w:rsidRPr="00BB4DD2">
        <w:rPr>
          <w:sz w:val="18"/>
          <w:szCs w:val="18"/>
        </w:rPr>
        <w:t xml:space="preserve"> </w:t>
      </w:r>
      <w:r>
        <w:rPr>
          <w:sz w:val="18"/>
          <w:szCs w:val="18"/>
        </w:rPr>
        <w:t>T</w:t>
      </w:r>
      <w:r w:rsidRPr="00BB4DD2">
        <w:rPr>
          <w:rFonts w:cs="Arial"/>
          <w:sz w:val="18"/>
          <w:szCs w:val="18"/>
        </w:rPr>
        <w:t>his instruction will</w:t>
      </w:r>
      <w:r>
        <w:rPr>
          <w:rFonts w:cs="Arial"/>
          <w:sz w:val="18"/>
          <w:szCs w:val="18"/>
        </w:rPr>
        <w:t xml:space="preserve"> be </w:t>
      </w:r>
      <w:r w:rsidRPr="00BB4DD2">
        <w:rPr>
          <w:rFonts w:cs="Arial"/>
          <w:sz w:val="18"/>
          <w:szCs w:val="18"/>
        </w:rPr>
        <w:t>in the form of a Black</w:t>
      </w:r>
      <w:r>
        <w:rPr>
          <w:rFonts w:cs="Arial"/>
          <w:sz w:val="18"/>
          <w:szCs w:val="18"/>
        </w:rPr>
        <w:t xml:space="preserve"> S</w:t>
      </w:r>
      <w:r w:rsidRPr="00BB4DD2">
        <w:rPr>
          <w:rFonts w:cs="Arial"/>
          <w:sz w:val="18"/>
          <w:szCs w:val="18"/>
        </w:rPr>
        <w:t>tart Shutdown OFF command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E3A66"/>
    <w:multiLevelType w:val="hybridMultilevel"/>
    <w:tmpl w:val="23EC9286"/>
    <w:lvl w:ilvl="0" w:tplc="04090017">
      <w:start w:val="1"/>
      <w:numFmt w:val="lowerLetter"/>
      <w:lvlText w:val="%1)"/>
      <w:lvlJc w:val="left"/>
      <w:pPr>
        <w:ind w:left="2138" w:hanging="360"/>
      </w:pPr>
    </w:lvl>
    <w:lvl w:ilvl="1" w:tplc="18090019">
      <w:start w:val="1"/>
      <w:numFmt w:val="lowerLetter"/>
      <w:lvlText w:val="%2."/>
      <w:lvlJc w:val="left"/>
      <w:pPr>
        <w:ind w:left="2858" w:hanging="360"/>
      </w:pPr>
    </w:lvl>
    <w:lvl w:ilvl="2" w:tplc="1809001B" w:tentative="1">
      <w:start w:val="1"/>
      <w:numFmt w:val="lowerRoman"/>
      <w:lvlText w:val="%3."/>
      <w:lvlJc w:val="right"/>
      <w:pPr>
        <w:ind w:left="3578" w:hanging="180"/>
      </w:pPr>
    </w:lvl>
    <w:lvl w:ilvl="3" w:tplc="1809000F" w:tentative="1">
      <w:start w:val="1"/>
      <w:numFmt w:val="decimal"/>
      <w:lvlText w:val="%4."/>
      <w:lvlJc w:val="left"/>
      <w:pPr>
        <w:ind w:left="4298" w:hanging="360"/>
      </w:pPr>
    </w:lvl>
    <w:lvl w:ilvl="4" w:tplc="18090019" w:tentative="1">
      <w:start w:val="1"/>
      <w:numFmt w:val="lowerLetter"/>
      <w:lvlText w:val="%5."/>
      <w:lvlJc w:val="left"/>
      <w:pPr>
        <w:ind w:left="5018" w:hanging="360"/>
      </w:pPr>
    </w:lvl>
    <w:lvl w:ilvl="5" w:tplc="1809001B" w:tentative="1">
      <w:start w:val="1"/>
      <w:numFmt w:val="lowerRoman"/>
      <w:lvlText w:val="%6."/>
      <w:lvlJc w:val="right"/>
      <w:pPr>
        <w:ind w:left="5738" w:hanging="180"/>
      </w:pPr>
    </w:lvl>
    <w:lvl w:ilvl="6" w:tplc="1809000F" w:tentative="1">
      <w:start w:val="1"/>
      <w:numFmt w:val="decimal"/>
      <w:lvlText w:val="%7."/>
      <w:lvlJc w:val="left"/>
      <w:pPr>
        <w:ind w:left="6458" w:hanging="360"/>
      </w:pPr>
    </w:lvl>
    <w:lvl w:ilvl="7" w:tplc="18090019" w:tentative="1">
      <w:start w:val="1"/>
      <w:numFmt w:val="lowerLetter"/>
      <w:lvlText w:val="%8."/>
      <w:lvlJc w:val="left"/>
      <w:pPr>
        <w:ind w:left="7178" w:hanging="360"/>
      </w:pPr>
    </w:lvl>
    <w:lvl w:ilvl="8" w:tplc="1809001B" w:tentative="1">
      <w:start w:val="1"/>
      <w:numFmt w:val="lowerRoman"/>
      <w:lvlText w:val="%9."/>
      <w:lvlJc w:val="right"/>
      <w:pPr>
        <w:ind w:left="7898" w:hanging="180"/>
      </w:pPr>
    </w:lvl>
  </w:abstractNum>
  <w:abstractNum w:abstractNumId="1">
    <w:nsid w:val="0750317A"/>
    <w:multiLevelType w:val="hybridMultilevel"/>
    <w:tmpl w:val="93E642D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9801DE9"/>
    <w:multiLevelType w:val="multilevel"/>
    <w:tmpl w:val="F142F4EE"/>
    <w:lvl w:ilvl="0">
      <w:start w:val="1"/>
      <w:numFmt w:val="decimal"/>
      <w:lvlText w:val="SDC1.%1"/>
      <w:lvlJc w:val="left"/>
      <w:pPr>
        <w:ind w:left="360" w:hanging="360"/>
      </w:pPr>
      <w:rPr>
        <w:rFonts w:hint="default"/>
      </w:rPr>
    </w:lvl>
    <w:lvl w:ilvl="1">
      <w:start w:val="1"/>
      <w:numFmt w:val="decimal"/>
      <w:lvlText w:val="SDC1.%1.%2"/>
      <w:lvlJc w:val="left"/>
      <w:pPr>
        <w:ind w:left="720" w:hanging="360"/>
      </w:pPr>
      <w:rPr>
        <w:rFonts w:hint="default"/>
      </w:rPr>
    </w:lvl>
    <w:lvl w:ilvl="2">
      <w:start w:val="1"/>
      <w:numFmt w:val="decimal"/>
      <w:lvlText w:val="SDC1.%1.%2.%3"/>
      <w:lvlJc w:val="left"/>
      <w:pPr>
        <w:ind w:left="1080" w:hanging="360"/>
      </w:pPr>
      <w:rPr>
        <w:rFonts w:hint="default"/>
      </w:rPr>
    </w:lvl>
    <w:lvl w:ilvl="3">
      <w:start w:val="1"/>
      <w:numFmt w:val="lowerLetter"/>
      <w:lvlText w:val="%4)"/>
      <w:lvlJc w:val="left"/>
      <w:pPr>
        <w:ind w:left="1890" w:hanging="360"/>
      </w:pPr>
      <w:rPr>
        <w:rFonts w:hint="default"/>
        <w:b w:val="0"/>
        <w:i w:val="0"/>
        <w:color w:val="auto"/>
        <w:sz w:val="20"/>
      </w:rPr>
    </w:lvl>
    <w:lvl w:ilvl="4">
      <w:start w:val="1"/>
      <w:numFmt w:val="decimal"/>
      <w:lvlText w:val="SDC1.%1.%2.%3.%4.%5"/>
      <w:lvlJc w:val="left"/>
      <w:pPr>
        <w:ind w:left="1800" w:hanging="360"/>
      </w:pPr>
      <w:rPr>
        <w:rFonts w:hint="default"/>
      </w:rPr>
    </w:lvl>
    <w:lvl w:ilvl="5">
      <w:start w:val="1"/>
      <w:numFmt w:val="decimal"/>
      <w:lvlText w:val="SDC1.%1.%2.%3.%4.%5.%6"/>
      <w:lvlJc w:val="left"/>
      <w:pPr>
        <w:ind w:left="2160" w:hanging="360"/>
      </w:pPr>
      <w:rPr>
        <w:rFonts w:hint="default"/>
      </w:rPr>
    </w:lvl>
    <w:lvl w:ilvl="6">
      <w:start w:val="1"/>
      <w:numFmt w:val="decimal"/>
      <w:lvlText w:val="SDC1.%1.%2.%3.%4.%5.%6.%7"/>
      <w:lvlJc w:val="left"/>
      <w:pPr>
        <w:ind w:left="2520" w:hanging="360"/>
      </w:pPr>
      <w:rPr>
        <w:rFonts w:hint="default"/>
      </w:rPr>
    </w:lvl>
    <w:lvl w:ilvl="7">
      <w:start w:val="1"/>
      <w:numFmt w:val="decimal"/>
      <w:lvlText w:val="SDC1.%1.%2.%3.%4.%5.%6.%8"/>
      <w:lvlJc w:val="left"/>
      <w:pPr>
        <w:ind w:left="2880" w:hanging="360"/>
      </w:pPr>
      <w:rPr>
        <w:rFonts w:hint="default"/>
      </w:rPr>
    </w:lvl>
    <w:lvl w:ilvl="8">
      <w:start w:val="1"/>
      <w:numFmt w:val="decimal"/>
      <w:lvlText w:val="SDC1.%1.%2.%3.%4.%5.%6.%9"/>
      <w:lvlJc w:val="left"/>
      <w:pPr>
        <w:ind w:left="3240" w:hanging="360"/>
      </w:pPr>
      <w:rPr>
        <w:rFonts w:hint="default"/>
      </w:rPr>
    </w:lvl>
  </w:abstractNum>
  <w:abstractNum w:abstractNumId="3">
    <w:nsid w:val="14F23358"/>
    <w:multiLevelType w:val="hybridMultilevel"/>
    <w:tmpl w:val="E75C7A5C"/>
    <w:lvl w:ilvl="0" w:tplc="18090019">
      <w:start w:val="1"/>
      <w:numFmt w:val="lowerLetter"/>
      <w:lvlText w:val="%1."/>
      <w:lvlJc w:val="left"/>
      <w:pPr>
        <w:ind w:left="2880" w:hanging="360"/>
      </w:pPr>
    </w:lvl>
    <w:lvl w:ilvl="1" w:tplc="18090019">
      <w:start w:val="1"/>
      <w:numFmt w:val="lowerLetter"/>
      <w:lvlText w:val="%2."/>
      <w:lvlJc w:val="left"/>
      <w:pPr>
        <w:ind w:left="3600" w:hanging="360"/>
      </w:pPr>
    </w:lvl>
    <w:lvl w:ilvl="2" w:tplc="1809001B">
      <w:start w:val="1"/>
      <w:numFmt w:val="lowerRoman"/>
      <w:lvlText w:val="%3."/>
      <w:lvlJc w:val="right"/>
      <w:pPr>
        <w:ind w:left="4320" w:hanging="180"/>
      </w:pPr>
    </w:lvl>
    <w:lvl w:ilvl="3" w:tplc="1809000F" w:tentative="1">
      <w:start w:val="1"/>
      <w:numFmt w:val="decimal"/>
      <w:lvlText w:val="%4."/>
      <w:lvlJc w:val="left"/>
      <w:pPr>
        <w:ind w:left="5040" w:hanging="360"/>
      </w:pPr>
    </w:lvl>
    <w:lvl w:ilvl="4" w:tplc="18090019" w:tentative="1">
      <w:start w:val="1"/>
      <w:numFmt w:val="lowerLetter"/>
      <w:lvlText w:val="%5."/>
      <w:lvlJc w:val="left"/>
      <w:pPr>
        <w:ind w:left="5760" w:hanging="360"/>
      </w:pPr>
    </w:lvl>
    <w:lvl w:ilvl="5" w:tplc="1809001B" w:tentative="1">
      <w:start w:val="1"/>
      <w:numFmt w:val="lowerRoman"/>
      <w:lvlText w:val="%6."/>
      <w:lvlJc w:val="right"/>
      <w:pPr>
        <w:ind w:left="6480" w:hanging="180"/>
      </w:pPr>
    </w:lvl>
    <w:lvl w:ilvl="6" w:tplc="1809000F" w:tentative="1">
      <w:start w:val="1"/>
      <w:numFmt w:val="decimal"/>
      <w:lvlText w:val="%7."/>
      <w:lvlJc w:val="left"/>
      <w:pPr>
        <w:ind w:left="7200" w:hanging="360"/>
      </w:pPr>
    </w:lvl>
    <w:lvl w:ilvl="7" w:tplc="18090019" w:tentative="1">
      <w:start w:val="1"/>
      <w:numFmt w:val="lowerLetter"/>
      <w:lvlText w:val="%8."/>
      <w:lvlJc w:val="left"/>
      <w:pPr>
        <w:ind w:left="7920" w:hanging="360"/>
      </w:pPr>
    </w:lvl>
    <w:lvl w:ilvl="8" w:tplc="1809001B" w:tentative="1">
      <w:start w:val="1"/>
      <w:numFmt w:val="lowerRoman"/>
      <w:lvlText w:val="%9."/>
      <w:lvlJc w:val="right"/>
      <w:pPr>
        <w:ind w:left="8640" w:hanging="180"/>
      </w:pPr>
    </w:lvl>
  </w:abstractNum>
  <w:abstractNum w:abstractNumId="4">
    <w:nsid w:val="1511699E"/>
    <w:multiLevelType w:val="hybridMultilevel"/>
    <w:tmpl w:val="33A4851E"/>
    <w:lvl w:ilvl="0" w:tplc="DA129094">
      <w:start w:val="1"/>
      <w:numFmt w:val="bullet"/>
      <w:pStyle w:val="Bodytextdotpoint"/>
      <w:lvlText w:val=""/>
      <w:lvlJc w:val="left"/>
      <w:pPr>
        <w:tabs>
          <w:tab w:val="num" w:pos="644"/>
        </w:tabs>
        <w:ind w:left="567" w:hanging="283"/>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A0E1A28"/>
    <w:multiLevelType w:val="hybridMultilevel"/>
    <w:tmpl w:val="B2BA3C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2BC97D73"/>
    <w:multiLevelType w:val="multilevel"/>
    <w:tmpl w:val="DC949C60"/>
    <w:lvl w:ilvl="0">
      <w:start w:val="1"/>
      <w:numFmt w:val="decimal"/>
      <w:pStyle w:val="Heading1"/>
      <w:lvlText w:val="%1"/>
      <w:lvlJc w:val="left"/>
      <w:pPr>
        <w:tabs>
          <w:tab w:val="num" w:pos="856"/>
        </w:tabs>
        <w:ind w:left="856" w:hanging="856"/>
      </w:pPr>
      <w:rPr>
        <w:rFonts w:ascii="Arial Bold" w:hAnsi="Arial Bold" w:hint="default"/>
        <w:b/>
        <w:i w:val="0"/>
        <w:color w:val="000000"/>
        <w:sz w:val="28"/>
      </w:rPr>
    </w:lvl>
    <w:lvl w:ilvl="1">
      <w:start w:val="1"/>
      <w:numFmt w:val="decimal"/>
      <w:pStyle w:val="Heading2"/>
      <w:lvlText w:val="%1.%2"/>
      <w:lvlJc w:val="left"/>
      <w:pPr>
        <w:tabs>
          <w:tab w:val="num" w:pos="718"/>
        </w:tabs>
        <w:ind w:left="718"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04"/>
        </w:tabs>
        <w:ind w:left="1004" w:hanging="720"/>
      </w:pPr>
      <w:rPr>
        <w:rFonts w:hint="default"/>
      </w:rPr>
    </w:lvl>
    <w:lvl w:ilvl="3">
      <w:start w:val="1"/>
      <w:numFmt w:val="decimal"/>
      <w:lvlText w:val="%1.%2.%3.%4"/>
      <w:lvlJc w:val="left"/>
      <w:pPr>
        <w:tabs>
          <w:tab w:val="num" w:pos="1137"/>
        </w:tabs>
        <w:ind w:left="1137" w:hanging="864"/>
      </w:pPr>
      <w:rPr>
        <w:rFonts w:hint="default"/>
      </w:rPr>
    </w:lvl>
    <w:lvl w:ilvl="4">
      <w:start w:val="1"/>
      <w:numFmt w:val="decimal"/>
      <w:lvlText w:val="%1.%2.%3.%4.%5"/>
      <w:lvlJc w:val="left"/>
      <w:pPr>
        <w:tabs>
          <w:tab w:val="num" w:pos="997"/>
        </w:tabs>
        <w:ind w:left="997" w:hanging="1008"/>
      </w:pPr>
      <w:rPr>
        <w:rFonts w:hint="default"/>
      </w:rPr>
    </w:lvl>
    <w:lvl w:ilvl="5">
      <w:start w:val="1"/>
      <w:numFmt w:val="decimal"/>
      <w:lvlText w:val="%1.%2.%3.%4.%5.%6"/>
      <w:lvlJc w:val="left"/>
      <w:pPr>
        <w:tabs>
          <w:tab w:val="num" w:pos="1141"/>
        </w:tabs>
        <w:ind w:left="1141" w:hanging="1152"/>
      </w:pPr>
      <w:rPr>
        <w:rFonts w:hint="default"/>
      </w:rPr>
    </w:lvl>
    <w:lvl w:ilvl="6">
      <w:start w:val="1"/>
      <w:numFmt w:val="decimal"/>
      <w:lvlText w:val="%1.%2.%3.%4.%5.%6.%7"/>
      <w:lvlJc w:val="left"/>
      <w:pPr>
        <w:tabs>
          <w:tab w:val="num" w:pos="1285"/>
        </w:tabs>
        <w:ind w:left="1285" w:hanging="1296"/>
      </w:pPr>
      <w:rPr>
        <w:rFonts w:hint="default"/>
      </w:rPr>
    </w:lvl>
    <w:lvl w:ilvl="7">
      <w:start w:val="1"/>
      <w:numFmt w:val="decimal"/>
      <w:lvlText w:val="%1.%2.%3.%4.%5.%6.%7.%8"/>
      <w:lvlJc w:val="left"/>
      <w:pPr>
        <w:tabs>
          <w:tab w:val="num" w:pos="1429"/>
        </w:tabs>
        <w:ind w:left="1429" w:hanging="1440"/>
      </w:pPr>
      <w:rPr>
        <w:rFonts w:hint="default"/>
      </w:rPr>
    </w:lvl>
    <w:lvl w:ilvl="8">
      <w:start w:val="1"/>
      <w:numFmt w:val="decimal"/>
      <w:lvlText w:val="%1.%2.%3.%4.%5.%6.%7.%8.%9"/>
      <w:lvlJc w:val="left"/>
      <w:pPr>
        <w:tabs>
          <w:tab w:val="num" w:pos="1573"/>
        </w:tabs>
        <w:ind w:left="1573" w:hanging="1584"/>
      </w:pPr>
      <w:rPr>
        <w:rFonts w:hint="default"/>
      </w:rPr>
    </w:lvl>
  </w:abstractNum>
  <w:abstractNum w:abstractNumId="7">
    <w:nsid w:val="30805FF0"/>
    <w:multiLevelType w:val="hybridMultilevel"/>
    <w:tmpl w:val="6B5ABBC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34283269"/>
    <w:multiLevelType w:val="hybridMultilevel"/>
    <w:tmpl w:val="EBC8F1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3495680A"/>
    <w:multiLevelType w:val="multilevel"/>
    <w:tmpl w:val="1C78681A"/>
    <w:lvl w:ilvl="0">
      <w:start w:val="1"/>
      <w:numFmt w:val="decimal"/>
      <w:lvlText w:val="PPM1.%1"/>
      <w:lvlJc w:val="left"/>
      <w:pPr>
        <w:ind w:left="360" w:hanging="360"/>
      </w:pPr>
      <w:rPr>
        <w:rFonts w:hint="default"/>
      </w:rPr>
    </w:lvl>
    <w:lvl w:ilvl="1">
      <w:start w:val="1"/>
      <w:numFmt w:val="decimal"/>
      <w:lvlText w:val="PPM1.%1.%2"/>
      <w:lvlJc w:val="left"/>
      <w:pPr>
        <w:ind w:left="720" w:hanging="360"/>
      </w:pPr>
      <w:rPr>
        <w:rFonts w:hint="default"/>
        <w:b w:val="0"/>
      </w:rPr>
    </w:lvl>
    <w:lvl w:ilvl="2">
      <w:start w:val="1"/>
      <w:numFmt w:val="decimal"/>
      <w:lvlText w:val="PPM1.%1.%2.%3"/>
      <w:lvlJc w:val="left"/>
      <w:pPr>
        <w:ind w:left="1080" w:hanging="360"/>
      </w:pPr>
      <w:rPr>
        <w:rFonts w:hint="default"/>
        <w:b w:val="0"/>
      </w:rPr>
    </w:lvl>
    <w:lvl w:ilvl="3">
      <w:start w:val="1"/>
      <w:numFmt w:val="decimal"/>
      <w:lvlText w:val="PPM1.%1.%2.%3.%4"/>
      <w:lvlJc w:val="left"/>
      <w:pPr>
        <w:ind w:left="1440" w:hanging="360"/>
      </w:pPr>
      <w:rPr>
        <w:rFonts w:hint="default"/>
      </w:rPr>
    </w:lvl>
    <w:lvl w:ilvl="4">
      <w:start w:val="1"/>
      <w:numFmt w:val="decimal"/>
      <w:lvlText w:val="WFPS1.%1.%2.%3.%4.%5"/>
      <w:lvlJc w:val="left"/>
      <w:pPr>
        <w:ind w:left="1800" w:hanging="360"/>
      </w:pPr>
      <w:rPr>
        <w:rFonts w:hint="default"/>
      </w:rPr>
    </w:lvl>
    <w:lvl w:ilvl="5">
      <w:start w:val="1"/>
      <w:numFmt w:val="decimal"/>
      <w:lvlText w:val="WFPS1.%1.%2.%3.%4.%5.%6"/>
      <w:lvlJc w:val="left"/>
      <w:pPr>
        <w:ind w:left="2160" w:hanging="360"/>
      </w:pPr>
      <w:rPr>
        <w:rFonts w:hint="default"/>
      </w:rPr>
    </w:lvl>
    <w:lvl w:ilvl="6">
      <w:start w:val="1"/>
      <w:numFmt w:val="decimal"/>
      <w:lvlText w:val="WFPS1.%1.%2.%3.%4.%5.%6.%7"/>
      <w:lvlJc w:val="left"/>
      <w:pPr>
        <w:ind w:left="2520" w:hanging="360"/>
      </w:pPr>
      <w:rPr>
        <w:rFonts w:hint="default"/>
      </w:rPr>
    </w:lvl>
    <w:lvl w:ilvl="7">
      <w:start w:val="1"/>
      <w:numFmt w:val="decimal"/>
      <w:lvlText w:val="WFPS1.%1.%2.%3.%4.%5.%6.%8"/>
      <w:lvlJc w:val="left"/>
      <w:pPr>
        <w:ind w:left="2880" w:hanging="360"/>
      </w:pPr>
      <w:rPr>
        <w:rFonts w:hint="default"/>
      </w:rPr>
    </w:lvl>
    <w:lvl w:ilvl="8">
      <w:start w:val="1"/>
      <w:numFmt w:val="decimal"/>
      <w:lvlText w:val="WFPS1.%1.%2.%3.%4.%5.%6.%9"/>
      <w:lvlJc w:val="left"/>
      <w:pPr>
        <w:ind w:left="3240" w:hanging="360"/>
      </w:pPr>
      <w:rPr>
        <w:rFonts w:hint="default"/>
      </w:rPr>
    </w:lvl>
  </w:abstractNum>
  <w:abstractNum w:abstractNumId="10">
    <w:nsid w:val="4EB714AB"/>
    <w:multiLevelType w:val="hybridMultilevel"/>
    <w:tmpl w:val="EBC8F1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5AF947DD"/>
    <w:multiLevelType w:val="hybridMultilevel"/>
    <w:tmpl w:val="43BAC81E"/>
    <w:lvl w:ilvl="0" w:tplc="DA8009EA">
      <w:start w:val="1"/>
      <w:numFmt w:val="lowerRoman"/>
      <w:lvlText w:val="(%1)"/>
      <w:lvlJc w:val="left"/>
      <w:pPr>
        <w:ind w:left="3240" w:hanging="360"/>
      </w:pPr>
      <w:rPr>
        <w:rFonts w:hint="default"/>
      </w:rPr>
    </w:lvl>
    <w:lvl w:ilvl="1" w:tplc="18090019" w:tentative="1">
      <w:start w:val="1"/>
      <w:numFmt w:val="lowerLetter"/>
      <w:lvlText w:val="%2."/>
      <w:lvlJc w:val="left"/>
      <w:pPr>
        <w:ind w:left="3960" w:hanging="360"/>
      </w:pPr>
    </w:lvl>
    <w:lvl w:ilvl="2" w:tplc="1809001B" w:tentative="1">
      <w:start w:val="1"/>
      <w:numFmt w:val="lowerRoman"/>
      <w:lvlText w:val="%3."/>
      <w:lvlJc w:val="right"/>
      <w:pPr>
        <w:ind w:left="4680" w:hanging="180"/>
      </w:pPr>
    </w:lvl>
    <w:lvl w:ilvl="3" w:tplc="1809000F">
      <w:start w:val="1"/>
      <w:numFmt w:val="decimal"/>
      <w:lvlText w:val="%4."/>
      <w:lvlJc w:val="left"/>
      <w:pPr>
        <w:ind w:left="5400" w:hanging="360"/>
      </w:pPr>
    </w:lvl>
    <w:lvl w:ilvl="4" w:tplc="18090019" w:tentative="1">
      <w:start w:val="1"/>
      <w:numFmt w:val="lowerLetter"/>
      <w:lvlText w:val="%5."/>
      <w:lvlJc w:val="left"/>
      <w:pPr>
        <w:ind w:left="6120" w:hanging="360"/>
      </w:pPr>
    </w:lvl>
    <w:lvl w:ilvl="5" w:tplc="1809001B" w:tentative="1">
      <w:start w:val="1"/>
      <w:numFmt w:val="lowerRoman"/>
      <w:lvlText w:val="%6."/>
      <w:lvlJc w:val="right"/>
      <w:pPr>
        <w:ind w:left="6840" w:hanging="180"/>
      </w:pPr>
    </w:lvl>
    <w:lvl w:ilvl="6" w:tplc="1809000F" w:tentative="1">
      <w:start w:val="1"/>
      <w:numFmt w:val="decimal"/>
      <w:lvlText w:val="%7."/>
      <w:lvlJc w:val="left"/>
      <w:pPr>
        <w:ind w:left="7560" w:hanging="360"/>
      </w:pPr>
    </w:lvl>
    <w:lvl w:ilvl="7" w:tplc="18090019" w:tentative="1">
      <w:start w:val="1"/>
      <w:numFmt w:val="lowerLetter"/>
      <w:lvlText w:val="%8."/>
      <w:lvlJc w:val="left"/>
      <w:pPr>
        <w:ind w:left="8280" w:hanging="360"/>
      </w:pPr>
    </w:lvl>
    <w:lvl w:ilvl="8" w:tplc="1809001B" w:tentative="1">
      <w:start w:val="1"/>
      <w:numFmt w:val="lowerRoman"/>
      <w:lvlText w:val="%9."/>
      <w:lvlJc w:val="right"/>
      <w:pPr>
        <w:ind w:left="9000" w:hanging="180"/>
      </w:pPr>
    </w:lvl>
  </w:abstractNum>
  <w:abstractNum w:abstractNumId="12">
    <w:nsid w:val="5C197BC7"/>
    <w:multiLevelType w:val="hybridMultilevel"/>
    <w:tmpl w:val="EBC8F1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5F656753"/>
    <w:multiLevelType w:val="hybridMultilevel"/>
    <w:tmpl w:val="43AC6FE4"/>
    <w:lvl w:ilvl="0" w:tplc="1809000F">
      <w:start w:val="1"/>
      <w:numFmt w:val="decimal"/>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4">
    <w:nsid w:val="65B04D4A"/>
    <w:multiLevelType w:val="hybridMultilevel"/>
    <w:tmpl w:val="F13E650A"/>
    <w:lvl w:ilvl="0" w:tplc="18090001">
      <w:start w:val="1"/>
      <w:numFmt w:val="lowerLetter"/>
      <w:pStyle w:val="ListNumber"/>
      <w:lvlText w:val="(%1)"/>
      <w:lvlJc w:val="right"/>
      <w:pPr>
        <w:tabs>
          <w:tab w:val="num" w:pos="956"/>
        </w:tabs>
        <w:ind w:left="956" w:hanging="170"/>
      </w:pPr>
      <w:rPr>
        <w:rFonts w:ascii="Arial" w:hAnsi="Arial" w:hint="default"/>
        <w:b w:val="0"/>
        <w:color w:val="auto"/>
        <w:sz w:val="22"/>
        <w:szCs w:val="22"/>
      </w:rPr>
    </w:lvl>
    <w:lvl w:ilvl="1" w:tplc="18090003" w:tentative="1">
      <w:start w:val="1"/>
      <w:numFmt w:val="bullet"/>
      <w:lvlText w:val="o"/>
      <w:lvlJc w:val="left"/>
      <w:pPr>
        <w:tabs>
          <w:tab w:val="num" w:pos="1866"/>
        </w:tabs>
        <w:ind w:left="1866" w:hanging="360"/>
      </w:pPr>
      <w:rPr>
        <w:rFonts w:ascii="Courier New" w:hAnsi="Courier New" w:cs="Courier New" w:hint="default"/>
      </w:rPr>
    </w:lvl>
    <w:lvl w:ilvl="2" w:tplc="18090005" w:tentative="1">
      <w:start w:val="1"/>
      <w:numFmt w:val="bullet"/>
      <w:lvlText w:val=""/>
      <w:lvlJc w:val="left"/>
      <w:pPr>
        <w:tabs>
          <w:tab w:val="num" w:pos="2586"/>
        </w:tabs>
        <w:ind w:left="2586" w:hanging="360"/>
      </w:pPr>
      <w:rPr>
        <w:rFonts w:ascii="Wingdings" w:hAnsi="Wingdings" w:hint="default"/>
      </w:rPr>
    </w:lvl>
    <w:lvl w:ilvl="3" w:tplc="18090001" w:tentative="1">
      <w:start w:val="1"/>
      <w:numFmt w:val="bullet"/>
      <w:lvlText w:val=""/>
      <w:lvlJc w:val="left"/>
      <w:pPr>
        <w:tabs>
          <w:tab w:val="num" w:pos="3306"/>
        </w:tabs>
        <w:ind w:left="3306" w:hanging="360"/>
      </w:pPr>
      <w:rPr>
        <w:rFonts w:ascii="Symbol" w:hAnsi="Symbol" w:hint="default"/>
      </w:rPr>
    </w:lvl>
    <w:lvl w:ilvl="4" w:tplc="18090003" w:tentative="1">
      <w:start w:val="1"/>
      <w:numFmt w:val="bullet"/>
      <w:lvlText w:val="o"/>
      <w:lvlJc w:val="left"/>
      <w:pPr>
        <w:tabs>
          <w:tab w:val="num" w:pos="4026"/>
        </w:tabs>
        <w:ind w:left="4026" w:hanging="360"/>
      </w:pPr>
      <w:rPr>
        <w:rFonts w:ascii="Courier New" w:hAnsi="Courier New" w:cs="Courier New" w:hint="default"/>
      </w:rPr>
    </w:lvl>
    <w:lvl w:ilvl="5" w:tplc="18090005" w:tentative="1">
      <w:start w:val="1"/>
      <w:numFmt w:val="bullet"/>
      <w:lvlText w:val=""/>
      <w:lvlJc w:val="left"/>
      <w:pPr>
        <w:tabs>
          <w:tab w:val="num" w:pos="4746"/>
        </w:tabs>
        <w:ind w:left="4746" w:hanging="360"/>
      </w:pPr>
      <w:rPr>
        <w:rFonts w:ascii="Wingdings" w:hAnsi="Wingdings" w:hint="default"/>
      </w:rPr>
    </w:lvl>
    <w:lvl w:ilvl="6" w:tplc="18090001" w:tentative="1">
      <w:start w:val="1"/>
      <w:numFmt w:val="bullet"/>
      <w:lvlText w:val=""/>
      <w:lvlJc w:val="left"/>
      <w:pPr>
        <w:tabs>
          <w:tab w:val="num" w:pos="5466"/>
        </w:tabs>
        <w:ind w:left="5466" w:hanging="360"/>
      </w:pPr>
      <w:rPr>
        <w:rFonts w:ascii="Symbol" w:hAnsi="Symbol" w:hint="default"/>
      </w:rPr>
    </w:lvl>
    <w:lvl w:ilvl="7" w:tplc="18090003" w:tentative="1">
      <w:start w:val="1"/>
      <w:numFmt w:val="bullet"/>
      <w:lvlText w:val="o"/>
      <w:lvlJc w:val="left"/>
      <w:pPr>
        <w:tabs>
          <w:tab w:val="num" w:pos="6186"/>
        </w:tabs>
        <w:ind w:left="6186" w:hanging="360"/>
      </w:pPr>
      <w:rPr>
        <w:rFonts w:ascii="Courier New" w:hAnsi="Courier New" w:cs="Courier New" w:hint="default"/>
      </w:rPr>
    </w:lvl>
    <w:lvl w:ilvl="8" w:tplc="18090005" w:tentative="1">
      <w:start w:val="1"/>
      <w:numFmt w:val="bullet"/>
      <w:lvlText w:val=""/>
      <w:lvlJc w:val="left"/>
      <w:pPr>
        <w:tabs>
          <w:tab w:val="num" w:pos="6906"/>
        </w:tabs>
        <w:ind w:left="6906" w:hanging="360"/>
      </w:pPr>
      <w:rPr>
        <w:rFonts w:ascii="Wingdings" w:hAnsi="Wingdings" w:hint="default"/>
      </w:rPr>
    </w:lvl>
  </w:abstractNum>
  <w:abstractNum w:abstractNumId="15">
    <w:nsid w:val="65F11260"/>
    <w:multiLevelType w:val="hybridMultilevel"/>
    <w:tmpl w:val="EBC8F1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6DC032B7"/>
    <w:multiLevelType w:val="hybridMultilevel"/>
    <w:tmpl w:val="67AA5460"/>
    <w:lvl w:ilvl="0" w:tplc="569291B8">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nsid w:val="75DC5451"/>
    <w:multiLevelType w:val="hybridMultilevel"/>
    <w:tmpl w:val="EBC8F1C0"/>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7D6906ED"/>
    <w:multiLevelType w:val="multilevel"/>
    <w:tmpl w:val="2C0AD76A"/>
    <w:lvl w:ilvl="0">
      <w:start w:val="1"/>
      <w:numFmt w:val="decimal"/>
      <w:lvlText w:val="WFPS1.%1"/>
      <w:lvlJc w:val="left"/>
      <w:pPr>
        <w:ind w:left="360" w:hanging="360"/>
      </w:pPr>
      <w:rPr>
        <w:rFonts w:hint="default"/>
      </w:rPr>
    </w:lvl>
    <w:lvl w:ilvl="1">
      <w:start w:val="1"/>
      <w:numFmt w:val="decimal"/>
      <w:lvlText w:val="WFPS1.%1.%2"/>
      <w:lvlJc w:val="left"/>
      <w:pPr>
        <w:ind w:left="720" w:hanging="360"/>
      </w:pPr>
      <w:rPr>
        <w:rFonts w:hint="default"/>
      </w:rPr>
    </w:lvl>
    <w:lvl w:ilvl="2">
      <w:start w:val="1"/>
      <w:numFmt w:val="decimal"/>
      <w:lvlText w:val="PPM1.%1.%2.%3"/>
      <w:lvlJc w:val="left"/>
      <w:pPr>
        <w:ind w:left="1080" w:hanging="360"/>
      </w:pPr>
      <w:rPr>
        <w:rFonts w:hint="default"/>
      </w:rPr>
    </w:lvl>
    <w:lvl w:ilvl="3">
      <w:start w:val="1"/>
      <w:numFmt w:val="decimal"/>
      <w:lvlText w:val="WFPS1.%1.%2.%3.%4"/>
      <w:lvlJc w:val="left"/>
      <w:pPr>
        <w:ind w:left="1440" w:hanging="360"/>
      </w:pPr>
      <w:rPr>
        <w:rFonts w:hint="default"/>
      </w:rPr>
    </w:lvl>
    <w:lvl w:ilvl="4">
      <w:start w:val="1"/>
      <w:numFmt w:val="decimal"/>
      <w:lvlText w:val="WFPS1.%1.%2.%3.%4.%5"/>
      <w:lvlJc w:val="left"/>
      <w:pPr>
        <w:ind w:left="1800" w:hanging="360"/>
      </w:pPr>
      <w:rPr>
        <w:rFonts w:hint="default"/>
      </w:rPr>
    </w:lvl>
    <w:lvl w:ilvl="5">
      <w:start w:val="1"/>
      <w:numFmt w:val="decimal"/>
      <w:lvlText w:val="WFPS1.%1.%2.%3.%4.%5.%6"/>
      <w:lvlJc w:val="left"/>
      <w:pPr>
        <w:ind w:left="2160" w:hanging="360"/>
      </w:pPr>
      <w:rPr>
        <w:rFonts w:hint="default"/>
      </w:rPr>
    </w:lvl>
    <w:lvl w:ilvl="6">
      <w:start w:val="1"/>
      <w:numFmt w:val="decimal"/>
      <w:lvlText w:val="WFPS1.%1.%2.%3.%4.%5.%6.%7"/>
      <w:lvlJc w:val="left"/>
      <w:pPr>
        <w:ind w:left="2520" w:hanging="360"/>
      </w:pPr>
      <w:rPr>
        <w:rFonts w:hint="default"/>
      </w:rPr>
    </w:lvl>
    <w:lvl w:ilvl="7">
      <w:start w:val="1"/>
      <w:numFmt w:val="decimal"/>
      <w:lvlText w:val="WFPS1.%1.%2.%3.%4.%5.%6.%8"/>
      <w:lvlJc w:val="left"/>
      <w:pPr>
        <w:ind w:left="2880" w:hanging="360"/>
      </w:pPr>
      <w:rPr>
        <w:rFonts w:hint="default"/>
      </w:rPr>
    </w:lvl>
    <w:lvl w:ilvl="8">
      <w:start w:val="1"/>
      <w:numFmt w:val="decimal"/>
      <w:lvlText w:val="WFPS1.%1.%2.%3.%4.%5.%6.%9"/>
      <w:lvlJc w:val="left"/>
      <w:pPr>
        <w:ind w:left="3240" w:hanging="360"/>
      </w:pPr>
      <w:rPr>
        <w:rFonts w:hint="default"/>
      </w:rPr>
    </w:lvl>
  </w:abstractNum>
  <w:num w:numId="1">
    <w:abstractNumId w:val="6"/>
  </w:num>
  <w:num w:numId="2">
    <w:abstractNumId w:val="4"/>
  </w:num>
  <w:num w:numId="3">
    <w:abstractNumId w:val="14"/>
  </w:num>
  <w:num w:numId="4">
    <w:abstractNumId w:val="8"/>
  </w:num>
  <w:num w:numId="5">
    <w:abstractNumId w:val="17"/>
  </w:num>
  <w:num w:numId="6">
    <w:abstractNumId w:val="16"/>
  </w:num>
  <w:num w:numId="7">
    <w:abstractNumId w:val="7"/>
  </w:num>
  <w:num w:numId="8">
    <w:abstractNumId w:val="5"/>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0"/>
  </w:num>
  <w:num w:numId="18">
    <w:abstractNumId w:val="13"/>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5"/>
  </w:num>
  <w:num w:numId="24">
    <w:abstractNumId w:val="12"/>
  </w:num>
  <w:num w:numId="25">
    <w:abstractNumId w:val="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6"/>
  </w:num>
  <w:num w:numId="31">
    <w:abstractNumId w:val="6"/>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6"/>
  </w:num>
  <w:num w:numId="36">
    <w:abstractNumId w:val="6"/>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6"/>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9"/>
  </w:num>
  <w:num w:numId="46">
    <w:abstractNumId w:val="3"/>
  </w:num>
  <w:num w:numId="47">
    <w:abstractNumId w:val="18"/>
  </w:num>
  <w:num w:numId="48">
    <w:abstractNumId w:val="11"/>
  </w:num>
  <w:num w:numId="49">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81"/>
  <w:displayHorizontalDrawingGridEvery w:val="0"/>
  <w:displayVerticalDrawingGridEvery w:val="0"/>
  <w:noPunctuationKerning/>
  <w:characterSpacingControl w:val="doNotCompress"/>
  <w:hdrShapeDefaults>
    <o:shapedefaults v:ext="edit" spidmax="34817">
      <o:colormru v:ext="edit" colors="#e6ff00,#c60,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BE0"/>
    <w:rsid w:val="00002C80"/>
    <w:rsid w:val="00003151"/>
    <w:rsid w:val="00006200"/>
    <w:rsid w:val="00006D4F"/>
    <w:rsid w:val="0000734D"/>
    <w:rsid w:val="00011263"/>
    <w:rsid w:val="0001166A"/>
    <w:rsid w:val="000117A1"/>
    <w:rsid w:val="00013964"/>
    <w:rsid w:val="00015696"/>
    <w:rsid w:val="00017C0C"/>
    <w:rsid w:val="00017CD8"/>
    <w:rsid w:val="0002036A"/>
    <w:rsid w:val="0002081B"/>
    <w:rsid w:val="0002291E"/>
    <w:rsid w:val="000235DA"/>
    <w:rsid w:val="00023A72"/>
    <w:rsid w:val="00026165"/>
    <w:rsid w:val="00026D59"/>
    <w:rsid w:val="00030DC7"/>
    <w:rsid w:val="00030E06"/>
    <w:rsid w:val="0003327A"/>
    <w:rsid w:val="000342D6"/>
    <w:rsid w:val="00035293"/>
    <w:rsid w:val="00036458"/>
    <w:rsid w:val="00037610"/>
    <w:rsid w:val="0004123C"/>
    <w:rsid w:val="00042F1B"/>
    <w:rsid w:val="00044084"/>
    <w:rsid w:val="00044176"/>
    <w:rsid w:val="000446AF"/>
    <w:rsid w:val="00044EBB"/>
    <w:rsid w:val="00046940"/>
    <w:rsid w:val="00047E0C"/>
    <w:rsid w:val="0005046E"/>
    <w:rsid w:val="000507AF"/>
    <w:rsid w:val="0005257D"/>
    <w:rsid w:val="000535D7"/>
    <w:rsid w:val="000538BA"/>
    <w:rsid w:val="00054F58"/>
    <w:rsid w:val="000562DA"/>
    <w:rsid w:val="00056A94"/>
    <w:rsid w:val="000600FA"/>
    <w:rsid w:val="000601BA"/>
    <w:rsid w:val="0006028A"/>
    <w:rsid w:val="00060519"/>
    <w:rsid w:val="00060625"/>
    <w:rsid w:val="000607FA"/>
    <w:rsid w:val="00062127"/>
    <w:rsid w:val="00062C87"/>
    <w:rsid w:val="000632F1"/>
    <w:rsid w:val="00065C62"/>
    <w:rsid w:val="00065FE7"/>
    <w:rsid w:val="00066268"/>
    <w:rsid w:val="000665E9"/>
    <w:rsid w:val="00066874"/>
    <w:rsid w:val="000672C5"/>
    <w:rsid w:val="00067EE1"/>
    <w:rsid w:val="00070149"/>
    <w:rsid w:val="000706FB"/>
    <w:rsid w:val="000718AE"/>
    <w:rsid w:val="00071F01"/>
    <w:rsid w:val="00072987"/>
    <w:rsid w:val="000734A8"/>
    <w:rsid w:val="0007365B"/>
    <w:rsid w:val="00073E8A"/>
    <w:rsid w:val="000749F7"/>
    <w:rsid w:val="00074F67"/>
    <w:rsid w:val="0007502A"/>
    <w:rsid w:val="00076248"/>
    <w:rsid w:val="00076853"/>
    <w:rsid w:val="000768D9"/>
    <w:rsid w:val="00080B17"/>
    <w:rsid w:val="00080DFB"/>
    <w:rsid w:val="000821F5"/>
    <w:rsid w:val="00082713"/>
    <w:rsid w:val="00082845"/>
    <w:rsid w:val="00085F6C"/>
    <w:rsid w:val="00086AB2"/>
    <w:rsid w:val="000875FB"/>
    <w:rsid w:val="000901E7"/>
    <w:rsid w:val="000904FE"/>
    <w:rsid w:val="00090627"/>
    <w:rsid w:val="000923C4"/>
    <w:rsid w:val="0009253A"/>
    <w:rsid w:val="00093039"/>
    <w:rsid w:val="00093AEA"/>
    <w:rsid w:val="00093E29"/>
    <w:rsid w:val="00093F1E"/>
    <w:rsid w:val="00093F67"/>
    <w:rsid w:val="00094D81"/>
    <w:rsid w:val="0009677A"/>
    <w:rsid w:val="000A0153"/>
    <w:rsid w:val="000A0592"/>
    <w:rsid w:val="000A1EB2"/>
    <w:rsid w:val="000A24BC"/>
    <w:rsid w:val="000A2EED"/>
    <w:rsid w:val="000A3A0C"/>
    <w:rsid w:val="000A44B0"/>
    <w:rsid w:val="000A562D"/>
    <w:rsid w:val="000A707E"/>
    <w:rsid w:val="000B1B6F"/>
    <w:rsid w:val="000B2940"/>
    <w:rsid w:val="000B36DF"/>
    <w:rsid w:val="000B36F6"/>
    <w:rsid w:val="000B560D"/>
    <w:rsid w:val="000B5A00"/>
    <w:rsid w:val="000B5DFE"/>
    <w:rsid w:val="000B6C91"/>
    <w:rsid w:val="000C0362"/>
    <w:rsid w:val="000C04F2"/>
    <w:rsid w:val="000C0536"/>
    <w:rsid w:val="000C58FA"/>
    <w:rsid w:val="000C6656"/>
    <w:rsid w:val="000C6ABB"/>
    <w:rsid w:val="000C7BCB"/>
    <w:rsid w:val="000D0C11"/>
    <w:rsid w:val="000D14BB"/>
    <w:rsid w:val="000D25A7"/>
    <w:rsid w:val="000D36F6"/>
    <w:rsid w:val="000D419E"/>
    <w:rsid w:val="000D51E5"/>
    <w:rsid w:val="000E0340"/>
    <w:rsid w:val="000E15EA"/>
    <w:rsid w:val="000E1915"/>
    <w:rsid w:val="000E258B"/>
    <w:rsid w:val="000E56EB"/>
    <w:rsid w:val="000E5EEA"/>
    <w:rsid w:val="000E7EBA"/>
    <w:rsid w:val="000F0149"/>
    <w:rsid w:val="000F0234"/>
    <w:rsid w:val="000F08A6"/>
    <w:rsid w:val="000F1E04"/>
    <w:rsid w:val="000F1FA6"/>
    <w:rsid w:val="000F26BF"/>
    <w:rsid w:val="000F2E2F"/>
    <w:rsid w:val="000F3126"/>
    <w:rsid w:val="000F31A1"/>
    <w:rsid w:val="000F35E8"/>
    <w:rsid w:val="000F364B"/>
    <w:rsid w:val="000F442A"/>
    <w:rsid w:val="000F56A6"/>
    <w:rsid w:val="000F614F"/>
    <w:rsid w:val="000F7F18"/>
    <w:rsid w:val="001009E0"/>
    <w:rsid w:val="00101EA0"/>
    <w:rsid w:val="0010353A"/>
    <w:rsid w:val="0010489C"/>
    <w:rsid w:val="00105FB2"/>
    <w:rsid w:val="0010659B"/>
    <w:rsid w:val="00106D45"/>
    <w:rsid w:val="00110983"/>
    <w:rsid w:val="00111449"/>
    <w:rsid w:val="001126F1"/>
    <w:rsid w:val="00112D60"/>
    <w:rsid w:val="001136E2"/>
    <w:rsid w:val="001137DF"/>
    <w:rsid w:val="00115180"/>
    <w:rsid w:val="001173C9"/>
    <w:rsid w:val="00120F26"/>
    <w:rsid w:val="00121190"/>
    <w:rsid w:val="001212F2"/>
    <w:rsid w:val="001226C8"/>
    <w:rsid w:val="00123711"/>
    <w:rsid w:val="0012387F"/>
    <w:rsid w:val="00124680"/>
    <w:rsid w:val="00124A2E"/>
    <w:rsid w:val="00125899"/>
    <w:rsid w:val="00125931"/>
    <w:rsid w:val="0012602E"/>
    <w:rsid w:val="001261B5"/>
    <w:rsid w:val="0012626B"/>
    <w:rsid w:val="00126F68"/>
    <w:rsid w:val="001316CC"/>
    <w:rsid w:val="0013443A"/>
    <w:rsid w:val="001361F9"/>
    <w:rsid w:val="001371E1"/>
    <w:rsid w:val="00140874"/>
    <w:rsid w:val="00140DC7"/>
    <w:rsid w:val="00141820"/>
    <w:rsid w:val="00141841"/>
    <w:rsid w:val="001418AF"/>
    <w:rsid w:val="001424AB"/>
    <w:rsid w:val="00142B33"/>
    <w:rsid w:val="0014300F"/>
    <w:rsid w:val="001438EA"/>
    <w:rsid w:val="001469BE"/>
    <w:rsid w:val="00147A79"/>
    <w:rsid w:val="00151312"/>
    <w:rsid w:val="00153563"/>
    <w:rsid w:val="001575D7"/>
    <w:rsid w:val="001623E0"/>
    <w:rsid w:val="0016242A"/>
    <w:rsid w:val="0016441A"/>
    <w:rsid w:val="00164714"/>
    <w:rsid w:val="0016606F"/>
    <w:rsid w:val="0016628E"/>
    <w:rsid w:val="00166E7E"/>
    <w:rsid w:val="00172DA3"/>
    <w:rsid w:val="00172FEC"/>
    <w:rsid w:val="00173D2F"/>
    <w:rsid w:val="00175BE0"/>
    <w:rsid w:val="00175E17"/>
    <w:rsid w:val="00176EA0"/>
    <w:rsid w:val="00177745"/>
    <w:rsid w:val="00177A89"/>
    <w:rsid w:val="00177C26"/>
    <w:rsid w:val="00180491"/>
    <w:rsid w:val="001816E8"/>
    <w:rsid w:val="001820A2"/>
    <w:rsid w:val="00184FFE"/>
    <w:rsid w:val="0018571E"/>
    <w:rsid w:val="00187A8D"/>
    <w:rsid w:val="001909F4"/>
    <w:rsid w:val="00191729"/>
    <w:rsid w:val="00191C32"/>
    <w:rsid w:val="00192BD6"/>
    <w:rsid w:val="0019500F"/>
    <w:rsid w:val="00195E5E"/>
    <w:rsid w:val="00196F08"/>
    <w:rsid w:val="001971AF"/>
    <w:rsid w:val="001972A9"/>
    <w:rsid w:val="001A4719"/>
    <w:rsid w:val="001A4A12"/>
    <w:rsid w:val="001B11EB"/>
    <w:rsid w:val="001B1D61"/>
    <w:rsid w:val="001B1DD0"/>
    <w:rsid w:val="001B1E8A"/>
    <w:rsid w:val="001B42E7"/>
    <w:rsid w:val="001B5A65"/>
    <w:rsid w:val="001B6137"/>
    <w:rsid w:val="001B6BA3"/>
    <w:rsid w:val="001C0F97"/>
    <w:rsid w:val="001C2D3C"/>
    <w:rsid w:val="001C6297"/>
    <w:rsid w:val="001C777F"/>
    <w:rsid w:val="001D0708"/>
    <w:rsid w:val="001D2C6F"/>
    <w:rsid w:val="001D35F0"/>
    <w:rsid w:val="001D376F"/>
    <w:rsid w:val="001D41AB"/>
    <w:rsid w:val="001D6611"/>
    <w:rsid w:val="001D7974"/>
    <w:rsid w:val="001E0D27"/>
    <w:rsid w:val="001E157D"/>
    <w:rsid w:val="001E24DE"/>
    <w:rsid w:val="001E45B8"/>
    <w:rsid w:val="001F1EBE"/>
    <w:rsid w:val="001F224D"/>
    <w:rsid w:val="001F2AEA"/>
    <w:rsid w:val="001F3A21"/>
    <w:rsid w:val="001F3C81"/>
    <w:rsid w:val="001F4165"/>
    <w:rsid w:val="001F6249"/>
    <w:rsid w:val="001F6596"/>
    <w:rsid w:val="001F7F51"/>
    <w:rsid w:val="002005E3"/>
    <w:rsid w:val="0020077F"/>
    <w:rsid w:val="0020267E"/>
    <w:rsid w:val="00202A2C"/>
    <w:rsid w:val="002039AC"/>
    <w:rsid w:val="002054CC"/>
    <w:rsid w:val="0020550E"/>
    <w:rsid w:val="00206172"/>
    <w:rsid w:val="002065B2"/>
    <w:rsid w:val="002075DC"/>
    <w:rsid w:val="00210B92"/>
    <w:rsid w:val="00211F6B"/>
    <w:rsid w:val="002122B2"/>
    <w:rsid w:val="00213285"/>
    <w:rsid w:val="00214D01"/>
    <w:rsid w:val="00214F81"/>
    <w:rsid w:val="00215B1D"/>
    <w:rsid w:val="00221594"/>
    <w:rsid w:val="0022358D"/>
    <w:rsid w:val="00223ABA"/>
    <w:rsid w:val="00223DAA"/>
    <w:rsid w:val="00226061"/>
    <w:rsid w:val="0022651C"/>
    <w:rsid w:val="00226845"/>
    <w:rsid w:val="00226990"/>
    <w:rsid w:val="00226FA6"/>
    <w:rsid w:val="002308B2"/>
    <w:rsid w:val="002308EC"/>
    <w:rsid w:val="002323F8"/>
    <w:rsid w:val="00232BE4"/>
    <w:rsid w:val="00232F80"/>
    <w:rsid w:val="002336A9"/>
    <w:rsid w:val="002344EC"/>
    <w:rsid w:val="00234B67"/>
    <w:rsid w:val="00234EF6"/>
    <w:rsid w:val="00235A84"/>
    <w:rsid w:val="00237038"/>
    <w:rsid w:val="00237999"/>
    <w:rsid w:val="00237BC0"/>
    <w:rsid w:val="00237C14"/>
    <w:rsid w:val="00240D44"/>
    <w:rsid w:val="00241664"/>
    <w:rsid w:val="00246C6C"/>
    <w:rsid w:val="0024704F"/>
    <w:rsid w:val="00251BB7"/>
    <w:rsid w:val="002529DB"/>
    <w:rsid w:val="00252E05"/>
    <w:rsid w:val="002532AA"/>
    <w:rsid w:val="00254D75"/>
    <w:rsid w:val="00256151"/>
    <w:rsid w:val="00257A04"/>
    <w:rsid w:val="002603C7"/>
    <w:rsid w:val="00260C2D"/>
    <w:rsid w:val="00261D7E"/>
    <w:rsid w:val="002624F0"/>
    <w:rsid w:val="00263583"/>
    <w:rsid w:val="0026366F"/>
    <w:rsid w:val="00265A0B"/>
    <w:rsid w:val="002662A5"/>
    <w:rsid w:val="00266F1A"/>
    <w:rsid w:val="00266F20"/>
    <w:rsid w:val="0026765F"/>
    <w:rsid w:val="00267F53"/>
    <w:rsid w:val="002722E6"/>
    <w:rsid w:val="00272929"/>
    <w:rsid w:val="00272DB4"/>
    <w:rsid w:val="002756B7"/>
    <w:rsid w:val="002760D5"/>
    <w:rsid w:val="00277779"/>
    <w:rsid w:val="002805A6"/>
    <w:rsid w:val="00280A0A"/>
    <w:rsid w:val="00285249"/>
    <w:rsid w:val="00285B58"/>
    <w:rsid w:val="00285C6B"/>
    <w:rsid w:val="002872FC"/>
    <w:rsid w:val="002873BF"/>
    <w:rsid w:val="00287851"/>
    <w:rsid w:val="00287A49"/>
    <w:rsid w:val="00290B01"/>
    <w:rsid w:val="00290E5D"/>
    <w:rsid w:val="002928CB"/>
    <w:rsid w:val="00293BF1"/>
    <w:rsid w:val="00293C96"/>
    <w:rsid w:val="002941F5"/>
    <w:rsid w:val="002963B5"/>
    <w:rsid w:val="002968E3"/>
    <w:rsid w:val="002968F5"/>
    <w:rsid w:val="002A1B76"/>
    <w:rsid w:val="002A34A6"/>
    <w:rsid w:val="002A3E19"/>
    <w:rsid w:val="002A559A"/>
    <w:rsid w:val="002A5CB9"/>
    <w:rsid w:val="002A5F4E"/>
    <w:rsid w:val="002B1335"/>
    <w:rsid w:val="002B2B6B"/>
    <w:rsid w:val="002B3D83"/>
    <w:rsid w:val="002B5803"/>
    <w:rsid w:val="002B5E88"/>
    <w:rsid w:val="002B5F85"/>
    <w:rsid w:val="002B6219"/>
    <w:rsid w:val="002C088A"/>
    <w:rsid w:val="002C0A6A"/>
    <w:rsid w:val="002C2EDC"/>
    <w:rsid w:val="002C30A7"/>
    <w:rsid w:val="002C67CC"/>
    <w:rsid w:val="002C798B"/>
    <w:rsid w:val="002D00FB"/>
    <w:rsid w:val="002D13DD"/>
    <w:rsid w:val="002D290A"/>
    <w:rsid w:val="002D3172"/>
    <w:rsid w:val="002D61D1"/>
    <w:rsid w:val="002D658A"/>
    <w:rsid w:val="002D6C7D"/>
    <w:rsid w:val="002D6C92"/>
    <w:rsid w:val="002D7079"/>
    <w:rsid w:val="002D7B2F"/>
    <w:rsid w:val="002E0E52"/>
    <w:rsid w:val="002E10F4"/>
    <w:rsid w:val="002E19F7"/>
    <w:rsid w:val="002E24FA"/>
    <w:rsid w:val="002E26FB"/>
    <w:rsid w:val="002E373F"/>
    <w:rsid w:val="002E5BDE"/>
    <w:rsid w:val="002E60BF"/>
    <w:rsid w:val="002E63AD"/>
    <w:rsid w:val="002E71A1"/>
    <w:rsid w:val="002E7E70"/>
    <w:rsid w:val="002F0959"/>
    <w:rsid w:val="002F1B58"/>
    <w:rsid w:val="002F57F1"/>
    <w:rsid w:val="002F588C"/>
    <w:rsid w:val="002F6649"/>
    <w:rsid w:val="002F7025"/>
    <w:rsid w:val="002F75A2"/>
    <w:rsid w:val="003018ED"/>
    <w:rsid w:val="00302822"/>
    <w:rsid w:val="00303BBD"/>
    <w:rsid w:val="00305D16"/>
    <w:rsid w:val="003061B3"/>
    <w:rsid w:val="003061BD"/>
    <w:rsid w:val="00306C13"/>
    <w:rsid w:val="00307468"/>
    <w:rsid w:val="003103E5"/>
    <w:rsid w:val="00310697"/>
    <w:rsid w:val="003107A1"/>
    <w:rsid w:val="0031098F"/>
    <w:rsid w:val="00312286"/>
    <w:rsid w:val="00312C06"/>
    <w:rsid w:val="0031519C"/>
    <w:rsid w:val="00316B02"/>
    <w:rsid w:val="003172EB"/>
    <w:rsid w:val="003173FD"/>
    <w:rsid w:val="00320D51"/>
    <w:rsid w:val="00321DCE"/>
    <w:rsid w:val="00322036"/>
    <w:rsid w:val="0032257C"/>
    <w:rsid w:val="003225C0"/>
    <w:rsid w:val="003253B5"/>
    <w:rsid w:val="0032662F"/>
    <w:rsid w:val="0032745E"/>
    <w:rsid w:val="00327542"/>
    <w:rsid w:val="00330AC8"/>
    <w:rsid w:val="00330D51"/>
    <w:rsid w:val="00330F8E"/>
    <w:rsid w:val="003320F3"/>
    <w:rsid w:val="003331CB"/>
    <w:rsid w:val="003335D3"/>
    <w:rsid w:val="00336E2E"/>
    <w:rsid w:val="00337F86"/>
    <w:rsid w:val="003419F7"/>
    <w:rsid w:val="00341A3D"/>
    <w:rsid w:val="0034262F"/>
    <w:rsid w:val="003429F8"/>
    <w:rsid w:val="0034373A"/>
    <w:rsid w:val="00343B74"/>
    <w:rsid w:val="00343F30"/>
    <w:rsid w:val="00346D21"/>
    <w:rsid w:val="00347940"/>
    <w:rsid w:val="00347C04"/>
    <w:rsid w:val="003504C2"/>
    <w:rsid w:val="00353039"/>
    <w:rsid w:val="003535CA"/>
    <w:rsid w:val="00353E0D"/>
    <w:rsid w:val="00354342"/>
    <w:rsid w:val="0035436A"/>
    <w:rsid w:val="0035447D"/>
    <w:rsid w:val="0035453D"/>
    <w:rsid w:val="00354A17"/>
    <w:rsid w:val="0035532B"/>
    <w:rsid w:val="00355B07"/>
    <w:rsid w:val="00357842"/>
    <w:rsid w:val="003612E4"/>
    <w:rsid w:val="003647A0"/>
    <w:rsid w:val="003655EB"/>
    <w:rsid w:val="00366A5D"/>
    <w:rsid w:val="00366F1E"/>
    <w:rsid w:val="00367600"/>
    <w:rsid w:val="0037128E"/>
    <w:rsid w:val="0037150B"/>
    <w:rsid w:val="00373772"/>
    <w:rsid w:val="00375E87"/>
    <w:rsid w:val="003760A8"/>
    <w:rsid w:val="003775B1"/>
    <w:rsid w:val="00377CE5"/>
    <w:rsid w:val="00377F82"/>
    <w:rsid w:val="00382144"/>
    <w:rsid w:val="00383A0A"/>
    <w:rsid w:val="00383E19"/>
    <w:rsid w:val="003843F2"/>
    <w:rsid w:val="00384591"/>
    <w:rsid w:val="00384FD3"/>
    <w:rsid w:val="00385D29"/>
    <w:rsid w:val="0038624E"/>
    <w:rsid w:val="003869BB"/>
    <w:rsid w:val="00386AAB"/>
    <w:rsid w:val="003905C8"/>
    <w:rsid w:val="00390E7E"/>
    <w:rsid w:val="00392D36"/>
    <w:rsid w:val="003932B2"/>
    <w:rsid w:val="00393D98"/>
    <w:rsid w:val="00395AD5"/>
    <w:rsid w:val="00395C15"/>
    <w:rsid w:val="003961A5"/>
    <w:rsid w:val="00396339"/>
    <w:rsid w:val="003970AA"/>
    <w:rsid w:val="003A09F9"/>
    <w:rsid w:val="003A1CDA"/>
    <w:rsid w:val="003A2095"/>
    <w:rsid w:val="003A2FFC"/>
    <w:rsid w:val="003A39A0"/>
    <w:rsid w:val="003A4D9B"/>
    <w:rsid w:val="003A5A20"/>
    <w:rsid w:val="003A5CA0"/>
    <w:rsid w:val="003A6F23"/>
    <w:rsid w:val="003A7D61"/>
    <w:rsid w:val="003A7DDB"/>
    <w:rsid w:val="003A7EE5"/>
    <w:rsid w:val="003B1EBE"/>
    <w:rsid w:val="003B2FD3"/>
    <w:rsid w:val="003B35CE"/>
    <w:rsid w:val="003B43CA"/>
    <w:rsid w:val="003B5028"/>
    <w:rsid w:val="003B7735"/>
    <w:rsid w:val="003B7C14"/>
    <w:rsid w:val="003B7F50"/>
    <w:rsid w:val="003C1D25"/>
    <w:rsid w:val="003C1F7F"/>
    <w:rsid w:val="003C36AD"/>
    <w:rsid w:val="003C3C48"/>
    <w:rsid w:val="003C53A9"/>
    <w:rsid w:val="003C5B73"/>
    <w:rsid w:val="003C6F74"/>
    <w:rsid w:val="003D1490"/>
    <w:rsid w:val="003D21D7"/>
    <w:rsid w:val="003D3D89"/>
    <w:rsid w:val="003D3FA8"/>
    <w:rsid w:val="003D46E4"/>
    <w:rsid w:val="003D506F"/>
    <w:rsid w:val="003D56D4"/>
    <w:rsid w:val="003D6C85"/>
    <w:rsid w:val="003E0E71"/>
    <w:rsid w:val="003E1222"/>
    <w:rsid w:val="003E3E19"/>
    <w:rsid w:val="003E4310"/>
    <w:rsid w:val="003E4509"/>
    <w:rsid w:val="003E77D8"/>
    <w:rsid w:val="003F00B2"/>
    <w:rsid w:val="003F1069"/>
    <w:rsid w:val="003F1E4A"/>
    <w:rsid w:val="003F2057"/>
    <w:rsid w:val="003F3B31"/>
    <w:rsid w:val="003F465C"/>
    <w:rsid w:val="003F481B"/>
    <w:rsid w:val="003F5C21"/>
    <w:rsid w:val="003F60AE"/>
    <w:rsid w:val="00400A7B"/>
    <w:rsid w:val="00403EA3"/>
    <w:rsid w:val="00404861"/>
    <w:rsid w:val="004070A0"/>
    <w:rsid w:val="00407E14"/>
    <w:rsid w:val="00410BE1"/>
    <w:rsid w:val="00412B3F"/>
    <w:rsid w:val="00412C1E"/>
    <w:rsid w:val="00412CED"/>
    <w:rsid w:val="00412D3B"/>
    <w:rsid w:val="00415CB8"/>
    <w:rsid w:val="00417E0B"/>
    <w:rsid w:val="00420AFF"/>
    <w:rsid w:val="0042309D"/>
    <w:rsid w:val="004230B0"/>
    <w:rsid w:val="00423792"/>
    <w:rsid w:val="00424545"/>
    <w:rsid w:val="00424F36"/>
    <w:rsid w:val="004261A3"/>
    <w:rsid w:val="00426F34"/>
    <w:rsid w:val="00426FD2"/>
    <w:rsid w:val="004275B4"/>
    <w:rsid w:val="00427D39"/>
    <w:rsid w:val="00427E95"/>
    <w:rsid w:val="00430960"/>
    <w:rsid w:val="00430B5C"/>
    <w:rsid w:val="00430C8B"/>
    <w:rsid w:val="004315BB"/>
    <w:rsid w:val="0043363E"/>
    <w:rsid w:val="00433F6A"/>
    <w:rsid w:val="004348B6"/>
    <w:rsid w:val="00434A62"/>
    <w:rsid w:val="00435C6C"/>
    <w:rsid w:val="004368BE"/>
    <w:rsid w:val="00437599"/>
    <w:rsid w:val="00441BDC"/>
    <w:rsid w:val="004429D8"/>
    <w:rsid w:val="004432D3"/>
    <w:rsid w:val="004461BE"/>
    <w:rsid w:val="00446B1D"/>
    <w:rsid w:val="00446CB8"/>
    <w:rsid w:val="00446EA2"/>
    <w:rsid w:val="004479A0"/>
    <w:rsid w:val="00450219"/>
    <w:rsid w:val="0045149E"/>
    <w:rsid w:val="00452642"/>
    <w:rsid w:val="004532D7"/>
    <w:rsid w:val="00453CC3"/>
    <w:rsid w:val="00455BEF"/>
    <w:rsid w:val="00455E0B"/>
    <w:rsid w:val="00456891"/>
    <w:rsid w:val="00461675"/>
    <w:rsid w:val="00461F6B"/>
    <w:rsid w:val="00462737"/>
    <w:rsid w:val="00462F50"/>
    <w:rsid w:val="0046400C"/>
    <w:rsid w:val="00465180"/>
    <w:rsid w:val="00466F87"/>
    <w:rsid w:val="004672EC"/>
    <w:rsid w:val="004676BB"/>
    <w:rsid w:val="00467850"/>
    <w:rsid w:val="004709E2"/>
    <w:rsid w:val="00471AA2"/>
    <w:rsid w:val="00472AFF"/>
    <w:rsid w:val="00473290"/>
    <w:rsid w:val="00474000"/>
    <w:rsid w:val="0047403B"/>
    <w:rsid w:val="00474523"/>
    <w:rsid w:val="00474BCE"/>
    <w:rsid w:val="0047524B"/>
    <w:rsid w:val="00475BDC"/>
    <w:rsid w:val="00475E73"/>
    <w:rsid w:val="004760C8"/>
    <w:rsid w:val="0047685B"/>
    <w:rsid w:val="004778D2"/>
    <w:rsid w:val="00477E1E"/>
    <w:rsid w:val="00483E77"/>
    <w:rsid w:val="00484C1B"/>
    <w:rsid w:val="004858F3"/>
    <w:rsid w:val="00486616"/>
    <w:rsid w:val="00487D19"/>
    <w:rsid w:val="00490667"/>
    <w:rsid w:val="00490734"/>
    <w:rsid w:val="00490EAC"/>
    <w:rsid w:val="004916E3"/>
    <w:rsid w:val="004918CA"/>
    <w:rsid w:val="00491DF3"/>
    <w:rsid w:val="0049247F"/>
    <w:rsid w:val="00492F59"/>
    <w:rsid w:val="004960D6"/>
    <w:rsid w:val="0049615A"/>
    <w:rsid w:val="004A0333"/>
    <w:rsid w:val="004A0BC0"/>
    <w:rsid w:val="004A0BEC"/>
    <w:rsid w:val="004A2837"/>
    <w:rsid w:val="004A49BC"/>
    <w:rsid w:val="004A5BC9"/>
    <w:rsid w:val="004A5D42"/>
    <w:rsid w:val="004A6070"/>
    <w:rsid w:val="004A6D57"/>
    <w:rsid w:val="004A7A86"/>
    <w:rsid w:val="004A7FF6"/>
    <w:rsid w:val="004B10FB"/>
    <w:rsid w:val="004B1368"/>
    <w:rsid w:val="004B144C"/>
    <w:rsid w:val="004B2808"/>
    <w:rsid w:val="004B3703"/>
    <w:rsid w:val="004B389C"/>
    <w:rsid w:val="004B41E6"/>
    <w:rsid w:val="004B4CA1"/>
    <w:rsid w:val="004B4F9B"/>
    <w:rsid w:val="004B64D7"/>
    <w:rsid w:val="004B6B01"/>
    <w:rsid w:val="004B723D"/>
    <w:rsid w:val="004B7C2B"/>
    <w:rsid w:val="004C070F"/>
    <w:rsid w:val="004C0E1D"/>
    <w:rsid w:val="004C633C"/>
    <w:rsid w:val="004D39ED"/>
    <w:rsid w:val="004D3AA9"/>
    <w:rsid w:val="004D3F05"/>
    <w:rsid w:val="004D3FD0"/>
    <w:rsid w:val="004D5006"/>
    <w:rsid w:val="004D5CE5"/>
    <w:rsid w:val="004D641F"/>
    <w:rsid w:val="004E04E0"/>
    <w:rsid w:val="004E0BF3"/>
    <w:rsid w:val="004E12D7"/>
    <w:rsid w:val="004E430E"/>
    <w:rsid w:val="004E50D4"/>
    <w:rsid w:val="004E53FF"/>
    <w:rsid w:val="004E5B87"/>
    <w:rsid w:val="004E792C"/>
    <w:rsid w:val="004E7EA2"/>
    <w:rsid w:val="004F04B5"/>
    <w:rsid w:val="004F13AD"/>
    <w:rsid w:val="004F223C"/>
    <w:rsid w:val="004F47D4"/>
    <w:rsid w:val="004F4D7C"/>
    <w:rsid w:val="004F5665"/>
    <w:rsid w:val="004F609D"/>
    <w:rsid w:val="004F693D"/>
    <w:rsid w:val="004F773C"/>
    <w:rsid w:val="004F7D30"/>
    <w:rsid w:val="0050001D"/>
    <w:rsid w:val="00502C6F"/>
    <w:rsid w:val="00502FDE"/>
    <w:rsid w:val="005033C0"/>
    <w:rsid w:val="005036CF"/>
    <w:rsid w:val="00503A7E"/>
    <w:rsid w:val="0050403D"/>
    <w:rsid w:val="00505B05"/>
    <w:rsid w:val="00506684"/>
    <w:rsid w:val="00507FF9"/>
    <w:rsid w:val="0051096C"/>
    <w:rsid w:val="00510F16"/>
    <w:rsid w:val="00511456"/>
    <w:rsid w:val="00511D63"/>
    <w:rsid w:val="00512BC7"/>
    <w:rsid w:val="00512CEB"/>
    <w:rsid w:val="005142D2"/>
    <w:rsid w:val="00514596"/>
    <w:rsid w:val="00515DB2"/>
    <w:rsid w:val="00516647"/>
    <w:rsid w:val="00517E5F"/>
    <w:rsid w:val="0052089E"/>
    <w:rsid w:val="0052148C"/>
    <w:rsid w:val="00521EE9"/>
    <w:rsid w:val="00523E13"/>
    <w:rsid w:val="00526DA7"/>
    <w:rsid w:val="00527980"/>
    <w:rsid w:val="005309F1"/>
    <w:rsid w:val="00534DB0"/>
    <w:rsid w:val="005357E3"/>
    <w:rsid w:val="00535CEF"/>
    <w:rsid w:val="005361C5"/>
    <w:rsid w:val="00537A8D"/>
    <w:rsid w:val="00540DE5"/>
    <w:rsid w:val="005415E8"/>
    <w:rsid w:val="00541934"/>
    <w:rsid w:val="0054228A"/>
    <w:rsid w:val="005425A3"/>
    <w:rsid w:val="005451B5"/>
    <w:rsid w:val="005452ED"/>
    <w:rsid w:val="00547A2B"/>
    <w:rsid w:val="00550984"/>
    <w:rsid w:val="00551660"/>
    <w:rsid w:val="00551D9D"/>
    <w:rsid w:val="00551FCF"/>
    <w:rsid w:val="005547C0"/>
    <w:rsid w:val="005548F5"/>
    <w:rsid w:val="00554BC7"/>
    <w:rsid w:val="00556022"/>
    <w:rsid w:val="005560F7"/>
    <w:rsid w:val="00556207"/>
    <w:rsid w:val="00556EA1"/>
    <w:rsid w:val="00557B4F"/>
    <w:rsid w:val="005608FF"/>
    <w:rsid w:val="00561F9C"/>
    <w:rsid w:val="00562490"/>
    <w:rsid w:val="00562DCC"/>
    <w:rsid w:val="00564926"/>
    <w:rsid w:val="00564CBB"/>
    <w:rsid w:val="00565E41"/>
    <w:rsid w:val="005660A2"/>
    <w:rsid w:val="00567C23"/>
    <w:rsid w:val="005710B4"/>
    <w:rsid w:val="00571D38"/>
    <w:rsid w:val="00571E1B"/>
    <w:rsid w:val="00572248"/>
    <w:rsid w:val="005725BA"/>
    <w:rsid w:val="00572E40"/>
    <w:rsid w:val="00573A4F"/>
    <w:rsid w:val="00574902"/>
    <w:rsid w:val="005762D6"/>
    <w:rsid w:val="005774FC"/>
    <w:rsid w:val="00577903"/>
    <w:rsid w:val="00581A11"/>
    <w:rsid w:val="00582BAE"/>
    <w:rsid w:val="00584F24"/>
    <w:rsid w:val="00585042"/>
    <w:rsid w:val="00586398"/>
    <w:rsid w:val="00586F6D"/>
    <w:rsid w:val="005874CE"/>
    <w:rsid w:val="0059129C"/>
    <w:rsid w:val="00591BEF"/>
    <w:rsid w:val="0059278F"/>
    <w:rsid w:val="00592F6A"/>
    <w:rsid w:val="00593A18"/>
    <w:rsid w:val="00593E4D"/>
    <w:rsid w:val="00593EC7"/>
    <w:rsid w:val="00594F06"/>
    <w:rsid w:val="00596230"/>
    <w:rsid w:val="005A10C4"/>
    <w:rsid w:val="005A18CC"/>
    <w:rsid w:val="005A28F7"/>
    <w:rsid w:val="005A4F2D"/>
    <w:rsid w:val="005A514B"/>
    <w:rsid w:val="005A52E9"/>
    <w:rsid w:val="005A58AC"/>
    <w:rsid w:val="005A5DDA"/>
    <w:rsid w:val="005A70AE"/>
    <w:rsid w:val="005A79C5"/>
    <w:rsid w:val="005B198D"/>
    <w:rsid w:val="005B1F10"/>
    <w:rsid w:val="005B2060"/>
    <w:rsid w:val="005B2280"/>
    <w:rsid w:val="005B25CE"/>
    <w:rsid w:val="005B3BC5"/>
    <w:rsid w:val="005B3F97"/>
    <w:rsid w:val="005B40B6"/>
    <w:rsid w:val="005B4A91"/>
    <w:rsid w:val="005B4C91"/>
    <w:rsid w:val="005B58ED"/>
    <w:rsid w:val="005B6A54"/>
    <w:rsid w:val="005B74FE"/>
    <w:rsid w:val="005C379D"/>
    <w:rsid w:val="005C426D"/>
    <w:rsid w:val="005C4817"/>
    <w:rsid w:val="005C601A"/>
    <w:rsid w:val="005C6BC5"/>
    <w:rsid w:val="005D0479"/>
    <w:rsid w:val="005D380C"/>
    <w:rsid w:val="005D3D0A"/>
    <w:rsid w:val="005D4098"/>
    <w:rsid w:val="005D4358"/>
    <w:rsid w:val="005D4682"/>
    <w:rsid w:val="005D536B"/>
    <w:rsid w:val="005D5AD8"/>
    <w:rsid w:val="005D5B22"/>
    <w:rsid w:val="005D6055"/>
    <w:rsid w:val="005D6FE8"/>
    <w:rsid w:val="005E027B"/>
    <w:rsid w:val="005E0BC1"/>
    <w:rsid w:val="005E1EA6"/>
    <w:rsid w:val="005E21A6"/>
    <w:rsid w:val="005E4268"/>
    <w:rsid w:val="005E4B3A"/>
    <w:rsid w:val="005F260E"/>
    <w:rsid w:val="005F291B"/>
    <w:rsid w:val="005F32C2"/>
    <w:rsid w:val="005F33A7"/>
    <w:rsid w:val="005F533C"/>
    <w:rsid w:val="005F5F22"/>
    <w:rsid w:val="005F6D64"/>
    <w:rsid w:val="005F7805"/>
    <w:rsid w:val="0060023C"/>
    <w:rsid w:val="006010EF"/>
    <w:rsid w:val="00601819"/>
    <w:rsid w:val="00601EB4"/>
    <w:rsid w:val="006021F3"/>
    <w:rsid w:val="00603C73"/>
    <w:rsid w:val="00604917"/>
    <w:rsid w:val="006049A5"/>
    <w:rsid w:val="00604FB4"/>
    <w:rsid w:val="0060581C"/>
    <w:rsid w:val="00605D87"/>
    <w:rsid w:val="00605FC1"/>
    <w:rsid w:val="00606FE1"/>
    <w:rsid w:val="00607CB7"/>
    <w:rsid w:val="0061050F"/>
    <w:rsid w:val="0061177B"/>
    <w:rsid w:val="00611D84"/>
    <w:rsid w:val="00613F1E"/>
    <w:rsid w:val="00614220"/>
    <w:rsid w:val="00615CD9"/>
    <w:rsid w:val="006163E2"/>
    <w:rsid w:val="00616E21"/>
    <w:rsid w:val="00620B95"/>
    <w:rsid w:val="006218BA"/>
    <w:rsid w:val="00623E08"/>
    <w:rsid w:val="006242FC"/>
    <w:rsid w:val="0062703E"/>
    <w:rsid w:val="00627113"/>
    <w:rsid w:val="006277B9"/>
    <w:rsid w:val="00631C85"/>
    <w:rsid w:val="00631E7F"/>
    <w:rsid w:val="00632915"/>
    <w:rsid w:val="00633088"/>
    <w:rsid w:val="006336DC"/>
    <w:rsid w:val="00634E3C"/>
    <w:rsid w:val="00636B37"/>
    <w:rsid w:val="00636C77"/>
    <w:rsid w:val="00637AC9"/>
    <w:rsid w:val="00640C0D"/>
    <w:rsid w:val="00642064"/>
    <w:rsid w:val="00642425"/>
    <w:rsid w:val="00642A1C"/>
    <w:rsid w:val="00643AD0"/>
    <w:rsid w:val="00643EC8"/>
    <w:rsid w:val="006448B7"/>
    <w:rsid w:val="00646D0F"/>
    <w:rsid w:val="00647663"/>
    <w:rsid w:val="00647D80"/>
    <w:rsid w:val="00650043"/>
    <w:rsid w:val="0065030F"/>
    <w:rsid w:val="00650490"/>
    <w:rsid w:val="006508AE"/>
    <w:rsid w:val="00653689"/>
    <w:rsid w:val="00656447"/>
    <w:rsid w:val="00660343"/>
    <w:rsid w:val="00660344"/>
    <w:rsid w:val="00661A5D"/>
    <w:rsid w:val="00662A48"/>
    <w:rsid w:val="00663F09"/>
    <w:rsid w:val="00665E31"/>
    <w:rsid w:val="006664BA"/>
    <w:rsid w:val="00666C63"/>
    <w:rsid w:val="00666F4F"/>
    <w:rsid w:val="0066703B"/>
    <w:rsid w:val="0066789B"/>
    <w:rsid w:val="00670501"/>
    <w:rsid w:val="00670D8B"/>
    <w:rsid w:val="0067119F"/>
    <w:rsid w:val="0067291E"/>
    <w:rsid w:val="00672948"/>
    <w:rsid w:val="006735BE"/>
    <w:rsid w:val="0067367E"/>
    <w:rsid w:val="006736CF"/>
    <w:rsid w:val="006743A6"/>
    <w:rsid w:val="0067553D"/>
    <w:rsid w:val="00681AB1"/>
    <w:rsid w:val="006828AB"/>
    <w:rsid w:val="00682CE8"/>
    <w:rsid w:val="006832A9"/>
    <w:rsid w:val="006834DB"/>
    <w:rsid w:val="00684F66"/>
    <w:rsid w:val="00685AE8"/>
    <w:rsid w:val="00685F44"/>
    <w:rsid w:val="00691D7B"/>
    <w:rsid w:val="00692F69"/>
    <w:rsid w:val="00693DE2"/>
    <w:rsid w:val="00693E89"/>
    <w:rsid w:val="006967D8"/>
    <w:rsid w:val="00696BC3"/>
    <w:rsid w:val="00696BCC"/>
    <w:rsid w:val="00697888"/>
    <w:rsid w:val="006A0325"/>
    <w:rsid w:val="006A178F"/>
    <w:rsid w:val="006A243C"/>
    <w:rsid w:val="006A2CA5"/>
    <w:rsid w:val="006A360C"/>
    <w:rsid w:val="006A533C"/>
    <w:rsid w:val="006A6F34"/>
    <w:rsid w:val="006A742A"/>
    <w:rsid w:val="006A77CA"/>
    <w:rsid w:val="006A7B10"/>
    <w:rsid w:val="006B199D"/>
    <w:rsid w:val="006B2761"/>
    <w:rsid w:val="006B2F99"/>
    <w:rsid w:val="006B36DA"/>
    <w:rsid w:val="006B4520"/>
    <w:rsid w:val="006B4C6A"/>
    <w:rsid w:val="006B53FC"/>
    <w:rsid w:val="006B58BB"/>
    <w:rsid w:val="006B746B"/>
    <w:rsid w:val="006B777B"/>
    <w:rsid w:val="006C1C71"/>
    <w:rsid w:val="006C2385"/>
    <w:rsid w:val="006C5A46"/>
    <w:rsid w:val="006C5DC1"/>
    <w:rsid w:val="006C73F2"/>
    <w:rsid w:val="006D0C69"/>
    <w:rsid w:val="006D0D87"/>
    <w:rsid w:val="006D1A5D"/>
    <w:rsid w:val="006D3A54"/>
    <w:rsid w:val="006D56B8"/>
    <w:rsid w:val="006D60A9"/>
    <w:rsid w:val="006D78D2"/>
    <w:rsid w:val="006E1801"/>
    <w:rsid w:val="006E1C37"/>
    <w:rsid w:val="006E1DEB"/>
    <w:rsid w:val="006E2E86"/>
    <w:rsid w:val="006E32FD"/>
    <w:rsid w:val="006E3FF0"/>
    <w:rsid w:val="006E42AB"/>
    <w:rsid w:val="006E4E79"/>
    <w:rsid w:val="006E746D"/>
    <w:rsid w:val="006E7B06"/>
    <w:rsid w:val="006F2BC0"/>
    <w:rsid w:val="006F538F"/>
    <w:rsid w:val="006F647B"/>
    <w:rsid w:val="006F6B83"/>
    <w:rsid w:val="007008E1"/>
    <w:rsid w:val="00700E7E"/>
    <w:rsid w:val="0070171D"/>
    <w:rsid w:val="00702DCA"/>
    <w:rsid w:val="00703A97"/>
    <w:rsid w:val="007048B8"/>
    <w:rsid w:val="007058B2"/>
    <w:rsid w:val="00706925"/>
    <w:rsid w:val="00711F7F"/>
    <w:rsid w:val="00714EAC"/>
    <w:rsid w:val="00715683"/>
    <w:rsid w:val="00716D50"/>
    <w:rsid w:val="00720D9F"/>
    <w:rsid w:val="00721702"/>
    <w:rsid w:val="007219E4"/>
    <w:rsid w:val="00722D70"/>
    <w:rsid w:val="007241C9"/>
    <w:rsid w:val="00724D13"/>
    <w:rsid w:val="00724F6D"/>
    <w:rsid w:val="00725E58"/>
    <w:rsid w:val="00730A56"/>
    <w:rsid w:val="0073122F"/>
    <w:rsid w:val="0073186A"/>
    <w:rsid w:val="00732AE7"/>
    <w:rsid w:val="00732B4B"/>
    <w:rsid w:val="00735AF0"/>
    <w:rsid w:val="00735D94"/>
    <w:rsid w:val="00735EF1"/>
    <w:rsid w:val="00736FF7"/>
    <w:rsid w:val="00737062"/>
    <w:rsid w:val="007410A0"/>
    <w:rsid w:val="00742000"/>
    <w:rsid w:val="00742ADC"/>
    <w:rsid w:val="00742DBB"/>
    <w:rsid w:val="007461FA"/>
    <w:rsid w:val="00746494"/>
    <w:rsid w:val="0074744C"/>
    <w:rsid w:val="00750253"/>
    <w:rsid w:val="00750598"/>
    <w:rsid w:val="00750A43"/>
    <w:rsid w:val="0075227C"/>
    <w:rsid w:val="00752622"/>
    <w:rsid w:val="00752D97"/>
    <w:rsid w:val="00753C58"/>
    <w:rsid w:val="00754977"/>
    <w:rsid w:val="00756453"/>
    <w:rsid w:val="00756560"/>
    <w:rsid w:val="00756EE8"/>
    <w:rsid w:val="00757584"/>
    <w:rsid w:val="00757EE2"/>
    <w:rsid w:val="007601D5"/>
    <w:rsid w:val="007612CA"/>
    <w:rsid w:val="00761C33"/>
    <w:rsid w:val="00762AAF"/>
    <w:rsid w:val="00762BF2"/>
    <w:rsid w:val="00762F22"/>
    <w:rsid w:val="00764BB1"/>
    <w:rsid w:val="00765570"/>
    <w:rsid w:val="007658CB"/>
    <w:rsid w:val="00765DC2"/>
    <w:rsid w:val="00766E43"/>
    <w:rsid w:val="007671F3"/>
    <w:rsid w:val="00767305"/>
    <w:rsid w:val="00770D57"/>
    <w:rsid w:val="007713B7"/>
    <w:rsid w:val="00772C38"/>
    <w:rsid w:val="007739AA"/>
    <w:rsid w:val="007755A8"/>
    <w:rsid w:val="00775DDA"/>
    <w:rsid w:val="00776AC9"/>
    <w:rsid w:val="00777113"/>
    <w:rsid w:val="00781E18"/>
    <w:rsid w:val="00782194"/>
    <w:rsid w:val="007821ED"/>
    <w:rsid w:val="00783D1F"/>
    <w:rsid w:val="007845DB"/>
    <w:rsid w:val="00784CB0"/>
    <w:rsid w:val="007853B3"/>
    <w:rsid w:val="00786AB5"/>
    <w:rsid w:val="00786D0F"/>
    <w:rsid w:val="00786EFE"/>
    <w:rsid w:val="00787968"/>
    <w:rsid w:val="007903C0"/>
    <w:rsid w:val="00791370"/>
    <w:rsid w:val="007921AA"/>
    <w:rsid w:val="00792434"/>
    <w:rsid w:val="007925FA"/>
    <w:rsid w:val="00792FDA"/>
    <w:rsid w:val="00793103"/>
    <w:rsid w:val="007932E8"/>
    <w:rsid w:val="00794245"/>
    <w:rsid w:val="007943DA"/>
    <w:rsid w:val="007969EF"/>
    <w:rsid w:val="007973E1"/>
    <w:rsid w:val="007A057D"/>
    <w:rsid w:val="007A0E22"/>
    <w:rsid w:val="007A11F2"/>
    <w:rsid w:val="007A195B"/>
    <w:rsid w:val="007A6A93"/>
    <w:rsid w:val="007A70A0"/>
    <w:rsid w:val="007A7909"/>
    <w:rsid w:val="007B05A7"/>
    <w:rsid w:val="007B19EF"/>
    <w:rsid w:val="007B1B56"/>
    <w:rsid w:val="007B34DF"/>
    <w:rsid w:val="007B3A74"/>
    <w:rsid w:val="007B40CD"/>
    <w:rsid w:val="007B4A77"/>
    <w:rsid w:val="007B4DEC"/>
    <w:rsid w:val="007B5322"/>
    <w:rsid w:val="007B6A04"/>
    <w:rsid w:val="007B6DBC"/>
    <w:rsid w:val="007B7ADE"/>
    <w:rsid w:val="007C0424"/>
    <w:rsid w:val="007C0F0D"/>
    <w:rsid w:val="007C12AA"/>
    <w:rsid w:val="007C147B"/>
    <w:rsid w:val="007C2565"/>
    <w:rsid w:val="007C3CAF"/>
    <w:rsid w:val="007C54A7"/>
    <w:rsid w:val="007C6757"/>
    <w:rsid w:val="007C721E"/>
    <w:rsid w:val="007D026B"/>
    <w:rsid w:val="007D2283"/>
    <w:rsid w:val="007D2D05"/>
    <w:rsid w:val="007D3753"/>
    <w:rsid w:val="007D3FAC"/>
    <w:rsid w:val="007D4E52"/>
    <w:rsid w:val="007D5447"/>
    <w:rsid w:val="007D57C9"/>
    <w:rsid w:val="007D5E53"/>
    <w:rsid w:val="007D6906"/>
    <w:rsid w:val="007E0D33"/>
    <w:rsid w:val="007E0E25"/>
    <w:rsid w:val="007E0E81"/>
    <w:rsid w:val="007E0EB1"/>
    <w:rsid w:val="007E11D7"/>
    <w:rsid w:val="007E4568"/>
    <w:rsid w:val="007E47ED"/>
    <w:rsid w:val="007E515E"/>
    <w:rsid w:val="007E58D3"/>
    <w:rsid w:val="007E647B"/>
    <w:rsid w:val="007E745D"/>
    <w:rsid w:val="007F02AB"/>
    <w:rsid w:val="007F12AA"/>
    <w:rsid w:val="007F153B"/>
    <w:rsid w:val="007F23C4"/>
    <w:rsid w:val="007F26A9"/>
    <w:rsid w:val="007F2E23"/>
    <w:rsid w:val="007F5820"/>
    <w:rsid w:val="007F76E9"/>
    <w:rsid w:val="007F7762"/>
    <w:rsid w:val="007F7DC7"/>
    <w:rsid w:val="00800C24"/>
    <w:rsid w:val="0080197D"/>
    <w:rsid w:val="00801D2A"/>
    <w:rsid w:val="008043E6"/>
    <w:rsid w:val="008068DE"/>
    <w:rsid w:val="0080695B"/>
    <w:rsid w:val="00810C41"/>
    <w:rsid w:val="00814851"/>
    <w:rsid w:val="00815392"/>
    <w:rsid w:val="008167C7"/>
    <w:rsid w:val="00816B4B"/>
    <w:rsid w:val="00816C4B"/>
    <w:rsid w:val="008202E4"/>
    <w:rsid w:val="00821498"/>
    <w:rsid w:val="00822B80"/>
    <w:rsid w:val="00823BB4"/>
    <w:rsid w:val="0082486C"/>
    <w:rsid w:val="008262F7"/>
    <w:rsid w:val="0082664D"/>
    <w:rsid w:val="0083110B"/>
    <w:rsid w:val="00832824"/>
    <w:rsid w:val="00833E5C"/>
    <w:rsid w:val="00834269"/>
    <w:rsid w:val="00834DE6"/>
    <w:rsid w:val="008356DD"/>
    <w:rsid w:val="008359F8"/>
    <w:rsid w:val="00835B9A"/>
    <w:rsid w:val="008413C2"/>
    <w:rsid w:val="00841676"/>
    <w:rsid w:val="00846645"/>
    <w:rsid w:val="00846772"/>
    <w:rsid w:val="008470A2"/>
    <w:rsid w:val="00847587"/>
    <w:rsid w:val="008502F9"/>
    <w:rsid w:val="008506A6"/>
    <w:rsid w:val="00850F17"/>
    <w:rsid w:val="008544F3"/>
    <w:rsid w:val="00854833"/>
    <w:rsid w:val="00855935"/>
    <w:rsid w:val="00855C4E"/>
    <w:rsid w:val="00855CD7"/>
    <w:rsid w:val="00855DA0"/>
    <w:rsid w:val="00856581"/>
    <w:rsid w:val="00856971"/>
    <w:rsid w:val="00856CD3"/>
    <w:rsid w:val="00860484"/>
    <w:rsid w:val="008616B3"/>
    <w:rsid w:val="00863817"/>
    <w:rsid w:val="008641D5"/>
    <w:rsid w:val="00864E88"/>
    <w:rsid w:val="00866496"/>
    <w:rsid w:val="00866C4F"/>
    <w:rsid w:val="00866E4C"/>
    <w:rsid w:val="00867D14"/>
    <w:rsid w:val="008704EA"/>
    <w:rsid w:val="00870690"/>
    <w:rsid w:val="00870E1B"/>
    <w:rsid w:val="00874D76"/>
    <w:rsid w:val="00874D79"/>
    <w:rsid w:val="00875DB2"/>
    <w:rsid w:val="0087623D"/>
    <w:rsid w:val="008767B7"/>
    <w:rsid w:val="00880201"/>
    <w:rsid w:val="00881706"/>
    <w:rsid w:val="00883D6F"/>
    <w:rsid w:val="008866D9"/>
    <w:rsid w:val="00886ACE"/>
    <w:rsid w:val="00890F02"/>
    <w:rsid w:val="0089154F"/>
    <w:rsid w:val="008917E4"/>
    <w:rsid w:val="008947F9"/>
    <w:rsid w:val="00894D02"/>
    <w:rsid w:val="00895432"/>
    <w:rsid w:val="0089578D"/>
    <w:rsid w:val="008957E4"/>
    <w:rsid w:val="0089634B"/>
    <w:rsid w:val="00896D94"/>
    <w:rsid w:val="008978F2"/>
    <w:rsid w:val="008A0799"/>
    <w:rsid w:val="008A0D6D"/>
    <w:rsid w:val="008A10B3"/>
    <w:rsid w:val="008A18BA"/>
    <w:rsid w:val="008A2504"/>
    <w:rsid w:val="008A26D8"/>
    <w:rsid w:val="008A3E1A"/>
    <w:rsid w:val="008A4E3C"/>
    <w:rsid w:val="008A4F08"/>
    <w:rsid w:val="008A70CF"/>
    <w:rsid w:val="008B0534"/>
    <w:rsid w:val="008B3CF6"/>
    <w:rsid w:val="008B4774"/>
    <w:rsid w:val="008B4B6A"/>
    <w:rsid w:val="008B5F0D"/>
    <w:rsid w:val="008C00AB"/>
    <w:rsid w:val="008C06C7"/>
    <w:rsid w:val="008C0F6E"/>
    <w:rsid w:val="008C1483"/>
    <w:rsid w:val="008C2157"/>
    <w:rsid w:val="008C24E5"/>
    <w:rsid w:val="008C3507"/>
    <w:rsid w:val="008C3A74"/>
    <w:rsid w:val="008C4882"/>
    <w:rsid w:val="008D3F1F"/>
    <w:rsid w:val="008D4441"/>
    <w:rsid w:val="008D5F34"/>
    <w:rsid w:val="008D6C53"/>
    <w:rsid w:val="008D7644"/>
    <w:rsid w:val="008D79DF"/>
    <w:rsid w:val="008E00AD"/>
    <w:rsid w:val="008E119A"/>
    <w:rsid w:val="008E2AED"/>
    <w:rsid w:val="008E3B57"/>
    <w:rsid w:val="008E5063"/>
    <w:rsid w:val="008E6630"/>
    <w:rsid w:val="008E67D4"/>
    <w:rsid w:val="008E6F90"/>
    <w:rsid w:val="008F0949"/>
    <w:rsid w:val="008F3FF7"/>
    <w:rsid w:val="008F49E6"/>
    <w:rsid w:val="008F595F"/>
    <w:rsid w:val="008F7084"/>
    <w:rsid w:val="008F71A3"/>
    <w:rsid w:val="00902697"/>
    <w:rsid w:val="009044A4"/>
    <w:rsid w:val="009057BE"/>
    <w:rsid w:val="0090787B"/>
    <w:rsid w:val="009079CF"/>
    <w:rsid w:val="00910ED7"/>
    <w:rsid w:val="00910FC0"/>
    <w:rsid w:val="00911519"/>
    <w:rsid w:val="00911786"/>
    <w:rsid w:val="00911B78"/>
    <w:rsid w:val="0091218C"/>
    <w:rsid w:val="00914BD6"/>
    <w:rsid w:val="00920115"/>
    <w:rsid w:val="00921175"/>
    <w:rsid w:val="00921939"/>
    <w:rsid w:val="00923DA5"/>
    <w:rsid w:val="009245A8"/>
    <w:rsid w:val="00925030"/>
    <w:rsid w:val="0092605A"/>
    <w:rsid w:val="00926823"/>
    <w:rsid w:val="00926915"/>
    <w:rsid w:val="0093079A"/>
    <w:rsid w:val="0093150F"/>
    <w:rsid w:val="0093171C"/>
    <w:rsid w:val="00931878"/>
    <w:rsid w:val="00932E58"/>
    <w:rsid w:val="0093675A"/>
    <w:rsid w:val="00937475"/>
    <w:rsid w:val="0094481E"/>
    <w:rsid w:val="00944C43"/>
    <w:rsid w:val="00950557"/>
    <w:rsid w:val="0095079B"/>
    <w:rsid w:val="00951AB9"/>
    <w:rsid w:val="00951ED4"/>
    <w:rsid w:val="00952A63"/>
    <w:rsid w:val="00952B1F"/>
    <w:rsid w:val="00952BEC"/>
    <w:rsid w:val="0095339A"/>
    <w:rsid w:val="00957D53"/>
    <w:rsid w:val="00960110"/>
    <w:rsid w:val="0096023D"/>
    <w:rsid w:val="009604B1"/>
    <w:rsid w:val="00962561"/>
    <w:rsid w:val="00962B66"/>
    <w:rsid w:val="009678E2"/>
    <w:rsid w:val="00967FB9"/>
    <w:rsid w:val="00970111"/>
    <w:rsid w:val="00973024"/>
    <w:rsid w:val="00973ED4"/>
    <w:rsid w:val="00974812"/>
    <w:rsid w:val="00977285"/>
    <w:rsid w:val="00980017"/>
    <w:rsid w:val="00980060"/>
    <w:rsid w:val="00980498"/>
    <w:rsid w:val="00982674"/>
    <w:rsid w:val="0098432E"/>
    <w:rsid w:val="009846AE"/>
    <w:rsid w:val="00985E03"/>
    <w:rsid w:val="00985E14"/>
    <w:rsid w:val="009909C2"/>
    <w:rsid w:val="009910CC"/>
    <w:rsid w:val="00991B50"/>
    <w:rsid w:val="00993712"/>
    <w:rsid w:val="00993D22"/>
    <w:rsid w:val="009952A1"/>
    <w:rsid w:val="00995A6D"/>
    <w:rsid w:val="009966FB"/>
    <w:rsid w:val="009A0ED7"/>
    <w:rsid w:val="009A1F52"/>
    <w:rsid w:val="009A292F"/>
    <w:rsid w:val="009A2B8E"/>
    <w:rsid w:val="009A348C"/>
    <w:rsid w:val="009A43FA"/>
    <w:rsid w:val="009A4F45"/>
    <w:rsid w:val="009A5522"/>
    <w:rsid w:val="009A55BF"/>
    <w:rsid w:val="009A57B2"/>
    <w:rsid w:val="009A57CF"/>
    <w:rsid w:val="009A6459"/>
    <w:rsid w:val="009B05BE"/>
    <w:rsid w:val="009B0DC6"/>
    <w:rsid w:val="009B103B"/>
    <w:rsid w:val="009B199D"/>
    <w:rsid w:val="009B29B5"/>
    <w:rsid w:val="009B33E1"/>
    <w:rsid w:val="009B38A5"/>
    <w:rsid w:val="009B41F6"/>
    <w:rsid w:val="009B7AF6"/>
    <w:rsid w:val="009C1414"/>
    <w:rsid w:val="009C1F75"/>
    <w:rsid w:val="009C2AB0"/>
    <w:rsid w:val="009C2D41"/>
    <w:rsid w:val="009C7156"/>
    <w:rsid w:val="009C778E"/>
    <w:rsid w:val="009D0993"/>
    <w:rsid w:val="009D1357"/>
    <w:rsid w:val="009D1EC8"/>
    <w:rsid w:val="009D3E0D"/>
    <w:rsid w:val="009D588E"/>
    <w:rsid w:val="009E1377"/>
    <w:rsid w:val="009E28F7"/>
    <w:rsid w:val="009E2F7C"/>
    <w:rsid w:val="009E3CBB"/>
    <w:rsid w:val="009E3DB4"/>
    <w:rsid w:val="009E73F3"/>
    <w:rsid w:val="009F0F5A"/>
    <w:rsid w:val="009F153E"/>
    <w:rsid w:val="009F162A"/>
    <w:rsid w:val="009F226C"/>
    <w:rsid w:val="009F2568"/>
    <w:rsid w:val="009F3EDE"/>
    <w:rsid w:val="009F5477"/>
    <w:rsid w:val="009F62DC"/>
    <w:rsid w:val="009F758C"/>
    <w:rsid w:val="009F7860"/>
    <w:rsid w:val="00A00077"/>
    <w:rsid w:val="00A031D0"/>
    <w:rsid w:val="00A04D77"/>
    <w:rsid w:val="00A0515D"/>
    <w:rsid w:val="00A074AC"/>
    <w:rsid w:val="00A10BE5"/>
    <w:rsid w:val="00A12FAE"/>
    <w:rsid w:val="00A16520"/>
    <w:rsid w:val="00A20D9E"/>
    <w:rsid w:val="00A20DED"/>
    <w:rsid w:val="00A217E2"/>
    <w:rsid w:val="00A239EC"/>
    <w:rsid w:val="00A24535"/>
    <w:rsid w:val="00A24910"/>
    <w:rsid w:val="00A24B46"/>
    <w:rsid w:val="00A269E8"/>
    <w:rsid w:val="00A27447"/>
    <w:rsid w:val="00A32BB4"/>
    <w:rsid w:val="00A34C66"/>
    <w:rsid w:val="00A3630E"/>
    <w:rsid w:val="00A37FFD"/>
    <w:rsid w:val="00A406E2"/>
    <w:rsid w:val="00A4071B"/>
    <w:rsid w:val="00A41BDC"/>
    <w:rsid w:val="00A42E99"/>
    <w:rsid w:val="00A476EE"/>
    <w:rsid w:val="00A47E07"/>
    <w:rsid w:val="00A510CF"/>
    <w:rsid w:val="00A51A27"/>
    <w:rsid w:val="00A5344F"/>
    <w:rsid w:val="00A5385E"/>
    <w:rsid w:val="00A549FF"/>
    <w:rsid w:val="00A5518F"/>
    <w:rsid w:val="00A55340"/>
    <w:rsid w:val="00A5600C"/>
    <w:rsid w:val="00A561BD"/>
    <w:rsid w:val="00A60303"/>
    <w:rsid w:val="00A61756"/>
    <w:rsid w:val="00A62381"/>
    <w:rsid w:val="00A636AF"/>
    <w:rsid w:val="00A63C01"/>
    <w:rsid w:val="00A63E86"/>
    <w:rsid w:val="00A650EF"/>
    <w:rsid w:val="00A66F20"/>
    <w:rsid w:val="00A705CC"/>
    <w:rsid w:val="00A70F11"/>
    <w:rsid w:val="00A71572"/>
    <w:rsid w:val="00A718EA"/>
    <w:rsid w:val="00A71BC1"/>
    <w:rsid w:val="00A71FF7"/>
    <w:rsid w:val="00A72437"/>
    <w:rsid w:val="00A72BDE"/>
    <w:rsid w:val="00A73793"/>
    <w:rsid w:val="00A73B40"/>
    <w:rsid w:val="00A73EF4"/>
    <w:rsid w:val="00A758DF"/>
    <w:rsid w:val="00A7663F"/>
    <w:rsid w:val="00A76B70"/>
    <w:rsid w:val="00A80103"/>
    <w:rsid w:val="00A80114"/>
    <w:rsid w:val="00A802E4"/>
    <w:rsid w:val="00A81120"/>
    <w:rsid w:val="00A8317F"/>
    <w:rsid w:val="00A85677"/>
    <w:rsid w:val="00A865AB"/>
    <w:rsid w:val="00A87068"/>
    <w:rsid w:val="00A91F02"/>
    <w:rsid w:val="00A92D09"/>
    <w:rsid w:val="00A9471C"/>
    <w:rsid w:val="00A952D7"/>
    <w:rsid w:val="00A95619"/>
    <w:rsid w:val="00A96181"/>
    <w:rsid w:val="00A977DF"/>
    <w:rsid w:val="00AA0126"/>
    <w:rsid w:val="00AA1F79"/>
    <w:rsid w:val="00AA27F1"/>
    <w:rsid w:val="00AA3666"/>
    <w:rsid w:val="00AA4723"/>
    <w:rsid w:val="00AA4CD7"/>
    <w:rsid w:val="00AA5058"/>
    <w:rsid w:val="00AA62C6"/>
    <w:rsid w:val="00AB07D2"/>
    <w:rsid w:val="00AB1A44"/>
    <w:rsid w:val="00AC14E2"/>
    <w:rsid w:val="00AC2088"/>
    <w:rsid w:val="00AC76C0"/>
    <w:rsid w:val="00AD0E62"/>
    <w:rsid w:val="00AD1CF2"/>
    <w:rsid w:val="00AD4403"/>
    <w:rsid w:val="00AD5858"/>
    <w:rsid w:val="00AD5D6E"/>
    <w:rsid w:val="00AD701C"/>
    <w:rsid w:val="00AD722D"/>
    <w:rsid w:val="00AE0200"/>
    <w:rsid w:val="00AE24EE"/>
    <w:rsid w:val="00AE2B0A"/>
    <w:rsid w:val="00AE3197"/>
    <w:rsid w:val="00AE47C7"/>
    <w:rsid w:val="00AE4DE8"/>
    <w:rsid w:val="00AE51C5"/>
    <w:rsid w:val="00AE6531"/>
    <w:rsid w:val="00AF0ECA"/>
    <w:rsid w:val="00AF4623"/>
    <w:rsid w:val="00AF535C"/>
    <w:rsid w:val="00AF5ECF"/>
    <w:rsid w:val="00AF5EF2"/>
    <w:rsid w:val="00AF79E4"/>
    <w:rsid w:val="00AF7A64"/>
    <w:rsid w:val="00AF7CFB"/>
    <w:rsid w:val="00B0040F"/>
    <w:rsid w:val="00B04C49"/>
    <w:rsid w:val="00B05373"/>
    <w:rsid w:val="00B05601"/>
    <w:rsid w:val="00B05649"/>
    <w:rsid w:val="00B069EB"/>
    <w:rsid w:val="00B10164"/>
    <w:rsid w:val="00B103E4"/>
    <w:rsid w:val="00B10C22"/>
    <w:rsid w:val="00B13E86"/>
    <w:rsid w:val="00B17786"/>
    <w:rsid w:val="00B20E90"/>
    <w:rsid w:val="00B21A5F"/>
    <w:rsid w:val="00B229B0"/>
    <w:rsid w:val="00B2344A"/>
    <w:rsid w:val="00B23C34"/>
    <w:rsid w:val="00B25965"/>
    <w:rsid w:val="00B25B45"/>
    <w:rsid w:val="00B25D75"/>
    <w:rsid w:val="00B33229"/>
    <w:rsid w:val="00B33BDE"/>
    <w:rsid w:val="00B33E9A"/>
    <w:rsid w:val="00B34288"/>
    <w:rsid w:val="00B351C0"/>
    <w:rsid w:val="00B371AE"/>
    <w:rsid w:val="00B37F90"/>
    <w:rsid w:val="00B40E0C"/>
    <w:rsid w:val="00B41456"/>
    <w:rsid w:val="00B44763"/>
    <w:rsid w:val="00B448C9"/>
    <w:rsid w:val="00B4665E"/>
    <w:rsid w:val="00B46663"/>
    <w:rsid w:val="00B46879"/>
    <w:rsid w:val="00B47B77"/>
    <w:rsid w:val="00B5000F"/>
    <w:rsid w:val="00B50366"/>
    <w:rsid w:val="00B50E6E"/>
    <w:rsid w:val="00B51330"/>
    <w:rsid w:val="00B5273E"/>
    <w:rsid w:val="00B552B9"/>
    <w:rsid w:val="00B55780"/>
    <w:rsid w:val="00B566B6"/>
    <w:rsid w:val="00B56B05"/>
    <w:rsid w:val="00B608D7"/>
    <w:rsid w:val="00B61D1F"/>
    <w:rsid w:val="00B622DA"/>
    <w:rsid w:val="00B629EB"/>
    <w:rsid w:val="00B64B04"/>
    <w:rsid w:val="00B67428"/>
    <w:rsid w:val="00B67788"/>
    <w:rsid w:val="00B70AF6"/>
    <w:rsid w:val="00B711F6"/>
    <w:rsid w:val="00B724C2"/>
    <w:rsid w:val="00B72581"/>
    <w:rsid w:val="00B73FD3"/>
    <w:rsid w:val="00B74145"/>
    <w:rsid w:val="00B75869"/>
    <w:rsid w:val="00B759FF"/>
    <w:rsid w:val="00B7692F"/>
    <w:rsid w:val="00B7712C"/>
    <w:rsid w:val="00B805AE"/>
    <w:rsid w:val="00B8126D"/>
    <w:rsid w:val="00B81388"/>
    <w:rsid w:val="00B81B0A"/>
    <w:rsid w:val="00B83C28"/>
    <w:rsid w:val="00B8430A"/>
    <w:rsid w:val="00B84468"/>
    <w:rsid w:val="00B849CE"/>
    <w:rsid w:val="00B84A82"/>
    <w:rsid w:val="00B84E57"/>
    <w:rsid w:val="00B85E67"/>
    <w:rsid w:val="00B85FEB"/>
    <w:rsid w:val="00B86E22"/>
    <w:rsid w:val="00B8717E"/>
    <w:rsid w:val="00B874C1"/>
    <w:rsid w:val="00B87E5F"/>
    <w:rsid w:val="00B90FFE"/>
    <w:rsid w:val="00B910FA"/>
    <w:rsid w:val="00B91E4C"/>
    <w:rsid w:val="00B9364A"/>
    <w:rsid w:val="00B94907"/>
    <w:rsid w:val="00B95EAB"/>
    <w:rsid w:val="00B964E7"/>
    <w:rsid w:val="00B96CA4"/>
    <w:rsid w:val="00B974BB"/>
    <w:rsid w:val="00BA0BEC"/>
    <w:rsid w:val="00BA1B94"/>
    <w:rsid w:val="00BA3048"/>
    <w:rsid w:val="00BA41AC"/>
    <w:rsid w:val="00BA45E8"/>
    <w:rsid w:val="00BA4BC6"/>
    <w:rsid w:val="00BA5162"/>
    <w:rsid w:val="00BA5FAD"/>
    <w:rsid w:val="00BA77CE"/>
    <w:rsid w:val="00BB18B8"/>
    <w:rsid w:val="00BB1FF1"/>
    <w:rsid w:val="00BB2AEE"/>
    <w:rsid w:val="00BB4302"/>
    <w:rsid w:val="00BB5112"/>
    <w:rsid w:val="00BB629E"/>
    <w:rsid w:val="00BB6DB1"/>
    <w:rsid w:val="00BC1B61"/>
    <w:rsid w:val="00BC1EAC"/>
    <w:rsid w:val="00BC21EA"/>
    <w:rsid w:val="00BC25E4"/>
    <w:rsid w:val="00BC5918"/>
    <w:rsid w:val="00BC6E1E"/>
    <w:rsid w:val="00BC731B"/>
    <w:rsid w:val="00BD0042"/>
    <w:rsid w:val="00BD024E"/>
    <w:rsid w:val="00BD052F"/>
    <w:rsid w:val="00BD0F00"/>
    <w:rsid w:val="00BD1CC7"/>
    <w:rsid w:val="00BD2570"/>
    <w:rsid w:val="00BD38F8"/>
    <w:rsid w:val="00BD533B"/>
    <w:rsid w:val="00BD6505"/>
    <w:rsid w:val="00BD6D00"/>
    <w:rsid w:val="00BD7CE8"/>
    <w:rsid w:val="00BE0646"/>
    <w:rsid w:val="00BE08F9"/>
    <w:rsid w:val="00BE1D9F"/>
    <w:rsid w:val="00BE348E"/>
    <w:rsid w:val="00BE45D6"/>
    <w:rsid w:val="00BE4C1B"/>
    <w:rsid w:val="00BE598B"/>
    <w:rsid w:val="00BE5B80"/>
    <w:rsid w:val="00BE758E"/>
    <w:rsid w:val="00BF0576"/>
    <w:rsid w:val="00BF1C84"/>
    <w:rsid w:val="00BF266A"/>
    <w:rsid w:val="00BF3387"/>
    <w:rsid w:val="00BF457C"/>
    <w:rsid w:val="00C001A6"/>
    <w:rsid w:val="00C00CC2"/>
    <w:rsid w:val="00C011FB"/>
    <w:rsid w:val="00C024CB"/>
    <w:rsid w:val="00C025E3"/>
    <w:rsid w:val="00C034ED"/>
    <w:rsid w:val="00C043B7"/>
    <w:rsid w:val="00C057EB"/>
    <w:rsid w:val="00C05990"/>
    <w:rsid w:val="00C05C11"/>
    <w:rsid w:val="00C061F1"/>
    <w:rsid w:val="00C06CD1"/>
    <w:rsid w:val="00C10334"/>
    <w:rsid w:val="00C10F4C"/>
    <w:rsid w:val="00C11153"/>
    <w:rsid w:val="00C12859"/>
    <w:rsid w:val="00C130B8"/>
    <w:rsid w:val="00C131D9"/>
    <w:rsid w:val="00C1369C"/>
    <w:rsid w:val="00C13E0B"/>
    <w:rsid w:val="00C159FE"/>
    <w:rsid w:val="00C17A82"/>
    <w:rsid w:val="00C20C41"/>
    <w:rsid w:val="00C20FA1"/>
    <w:rsid w:val="00C21266"/>
    <w:rsid w:val="00C21283"/>
    <w:rsid w:val="00C216B9"/>
    <w:rsid w:val="00C2220D"/>
    <w:rsid w:val="00C227AC"/>
    <w:rsid w:val="00C229E2"/>
    <w:rsid w:val="00C24916"/>
    <w:rsid w:val="00C2494C"/>
    <w:rsid w:val="00C2574E"/>
    <w:rsid w:val="00C27F76"/>
    <w:rsid w:val="00C30509"/>
    <w:rsid w:val="00C31874"/>
    <w:rsid w:val="00C33537"/>
    <w:rsid w:val="00C3410D"/>
    <w:rsid w:val="00C343BD"/>
    <w:rsid w:val="00C3472F"/>
    <w:rsid w:val="00C34838"/>
    <w:rsid w:val="00C36243"/>
    <w:rsid w:val="00C36907"/>
    <w:rsid w:val="00C36C14"/>
    <w:rsid w:val="00C36D1B"/>
    <w:rsid w:val="00C3723F"/>
    <w:rsid w:val="00C377A4"/>
    <w:rsid w:val="00C378D0"/>
    <w:rsid w:val="00C37A60"/>
    <w:rsid w:val="00C41EEE"/>
    <w:rsid w:val="00C422CC"/>
    <w:rsid w:val="00C4330E"/>
    <w:rsid w:val="00C437ED"/>
    <w:rsid w:val="00C44258"/>
    <w:rsid w:val="00C442C6"/>
    <w:rsid w:val="00C44B06"/>
    <w:rsid w:val="00C44C8E"/>
    <w:rsid w:val="00C4511B"/>
    <w:rsid w:val="00C456FB"/>
    <w:rsid w:val="00C4599E"/>
    <w:rsid w:val="00C462FF"/>
    <w:rsid w:val="00C47178"/>
    <w:rsid w:val="00C477A3"/>
    <w:rsid w:val="00C50862"/>
    <w:rsid w:val="00C51094"/>
    <w:rsid w:val="00C52182"/>
    <w:rsid w:val="00C52D7F"/>
    <w:rsid w:val="00C53634"/>
    <w:rsid w:val="00C539EA"/>
    <w:rsid w:val="00C5421E"/>
    <w:rsid w:val="00C546B9"/>
    <w:rsid w:val="00C54701"/>
    <w:rsid w:val="00C60F58"/>
    <w:rsid w:val="00C610C2"/>
    <w:rsid w:val="00C62E78"/>
    <w:rsid w:val="00C651FD"/>
    <w:rsid w:val="00C65BEA"/>
    <w:rsid w:val="00C662FE"/>
    <w:rsid w:val="00C66649"/>
    <w:rsid w:val="00C67BD1"/>
    <w:rsid w:val="00C71A3D"/>
    <w:rsid w:val="00C72413"/>
    <w:rsid w:val="00C7577B"/>
    <w:rsid w:val="00C759C6"/>
    <w:rsid w:val="00C764C8"/>
    <w:rsid w:val="00C773DA"/>
    <w:rsid w:val="00C77E1A"/>
    <w:rsid w:val="00C77F55"/>
    <w:rsid w:val="00C77FF6"/>
    <w:rsid w:val="00C805FA"/>
    <w:rsid w:val="00C80A03"/>
    <w:rsid w:val="00C81CE8"/>
    <w:rsid w:val="00C83581"/>
    <w:rsid w:val="00C858AF"/>
    <w:rsid w:val="00C878DF"/>
    <w:rsid w:val="00C9076E"/>
    <w:rsid w:val="00C92D65"/>
    <w:rsid w:val="00C93493"/>
    <w:rsid w:val="00C963C3"/>
    <w:rsid w:val="00C9752E"/>
    <w:rsid w:val="00C9774C"/>
    <w:rsid w:val="00C97ACA"/>
    <w:rsid w:val="00CA06D4"/>
    <w:rsid w:val="00CA15C2"/>
    <w:rsid w:val="00CA22FC"/>
    <w:rsid w:val="00CA23D9"/>
    <w:rsid w:val="00CA26DF"/>
    <w:rsid w:val="00CA2C5A"/>
    <w:rsid w:val="00CA37D1"/>
    <w:rsid w:val="00CA3A99"/>
    <w:rsid w:val="00CA4752"/>
    <w:rsid w:val="00CA47DA"/>
    <w:rsid w:val="00CA49C2"/>
    <w:rsid w:val="00CA4ED0"/>
    <w:rsid w:val="00CA6831"/>
    <w:rsid w:val="00CA71C3"/>
    <w:rsid w:val="00CA727B"/>
    <w:rsid w:val="00CA766B"/>
    <w:rsid w:val="00CA772B"/>
    <w:rsid w:val="00CA7AEE"/>
    <w:rsid w:val="00CB0B78"/>
    <w:rsid w:val="00CB1664"/>
    <w:rsid w:val="00CB2350"/>
    <w:rsid w:val="00CB2CB0"/>
    <w:rsid w:val="00CB2FEB"/>
    <w:rsid w:val="00CB3A1A"/>
    <w:rsid w:val="00CB571C"/>
    <w:rsid w:val="00CB6296"/>
    <w:rsid w:val="00CB63ED"/>
    <w:rsid w:val="00CB6C9E"/>
    <w:rsid w:val="00CC6DAA"/>
    <w:rsid w:val="00CC6F87"/>
    <w:rsid w:val="00CD0A29"/>
    <w:rsid w:val="00CD112A"/>
    <w:rsid w:val="00CD4FF3"/>
    <w:rsid w:val="00CE0748"/>
    <w:rsid w:val="00CE1420"/>
    <w:rsid w:val="00CE25E7"/>
    <w:rsid w:val="00CE3547"/>
    <w:rsid w:val="00CE3FFB"/>
    <w:rsid w:val="00CE4780"/>
    <w:rsid w:val="00CE5722"/>
    <w:rsid w:val="00CE5D77"/>
    <w:rsid w:val="00CF1BA3"/>
    <w:rsid w:val="00CF210A"/>
    <w:rsid w:val="00CF3833"/>
    <w:rsid w:val="00CF5E72"/>
    <w:rsid w:val="00CF6686"/>
    <w:rsid w:val="00CF6965"/>
    <w:rsid w:val="00CF69BA"/>
    <w:rsid w:val="00CF6A65"/>
    <w:rsid w:val="00CF7040"/>
    <w:rsid w:val="00CF7C9F"/>
    <w:rsid w:val="00D0028B"/>
    <w:rsid w:val="00D0215E"/>
    <w:rsid w:val="00D023AB"/>
    <w:rsid w:val="00D02C1D"/>
    <w:rsid w:val="00D0583E"/>
    <w:rsid w:val="00D05ACC"/>
    <w:rsid w:val="00D06277"/>
    <w:rsid w:val="00D10385"/>
    <w:rsid w:val="00D107FF"/>
    <w:rsid w:val="00D13DCE"/>
    <w:rsid w:val="00D16060"/>
    <w:rsid w:val="00D16528"/>
    <w:rsid w:val="00D176AD"/>
    <w:rsid w:val="00D17786"/>
    <w:rsid w:val="00D17895"/>
    <w:rsid w:val="00D20C8C"/>
    <w:rsid w:val="00D22617"/>
    <w:rsid w:val="00D2271C"/>
    <w:rsid w:val="00D2286C"/>
    <w:rsid w:val="00D23003"/>
    <w:rsid w:val="00D2394D"/>
    <w:rsid w:val="00D2406A"/>
    <w:rsid w:val="00D257A0"/>
    <w:rsid w:val="00D263CD"/>
    <w:rsid w:val="00D263D2"/>
    <w:rsid w:val="00D266F2"/>
    <w:rsid w:val="00D31907"/>
    <w:rsid w:val="00D32393"/>
    <w:rsid w:val="00D327BA"/>
    <w:rsid w:val="00D33888"/>
    <w:rsid w:val="00D33955"/>
    <w:rsid w:val="00D357C0"/>
    <w:rsid w:val="00D40FC8"/>
    <w:rsid w:val="00D4125E"/>
    <w:rsid w:val="00D41721"/>
    <w:rsid w:val="00D41A61"/>
    <w:rsid w:val="00D42057"/>
    <w:rsid w:val="00D4558F"/>
    <w:rsid w:val="00D47380"/>
    <w:rsid w:val="00D47E61"/>
    <w:rsid w:val="00D524FE"/>
    <w:rsid w:val="00D53F44"/>
    <w:rsid w:val="00D542F1"/>
    <w:rsid w:val="00D547E0"/>
    <w:rsid w:val="00D559D3"/>
    <w:rsid w:val="00D55E80"/>
    <w:rsid w:val="00D57E52"/>
    <w:rsid w:val="00D60675"/>
    <w:rsid w:val="00D61ACC"/>
    <w:rsid w:val="00D63013"/>
    <w:rsid w:val="00D63556"/>
    <w:rsid w:val="00D64750"/>
    <w:rsid w:val="00D64DA5"/>
    <w:rsid w:val="00D65A39"/>
    <w:rsid w:val="00D65B23"/>
    <w:rsid w:val="00D66325"/>
    <w:rsid w:val="00D71824"/>
    <w:rsid w:val="00D71F33"/>
    <w:rsid w:val="00D7246F"/>
    <w:rsid w:val="00D73BE1"/>
    <w:rsid w:val="00D73F2E"/>
    <w:rsid w:val="00D747FC"/>
    <w:rsid w:val="00D74868"/>
    <w:rsid w:val="00D74BBF"/>
    <w:rsid w:val="00D75656"/>
    <w:rsid w:val="00D75725"/>
    <w:rsid w:val="00D76200"/>
    <w:rsid w:val="00D767DC"/>
    <w:rsid w:val="00D8209C"/>
    <w:rsid w:val="00D820D1"/>
    <w:rsid w:val="00D8256D"/>
    <w:rsid w:val="00D8278A"/>
    <w:rsid w:val="00D830E3"/>
    <w:rsid w:val="00D841BE"/>
    <w:rsid w:val="00D847FA"/>
    <w:rsid w:val="00D84DA5"/>
    <w:rsid w:val="00D85404"/>
    <w:rsid w:val="00D85670"/>
    <w:rsid w:val="00D85B16"/>
    <w:rsid w:val="00D85B76"/>
    <w:rsid w:val="00D878F3"/>
    <w:rsid w:val="00D87BC8"/>
    <w:rsid w:val="00D90912"/>
    <w:rsid w:val="00D920D4"/>
    <w:rsid w:val="00D9695A"/>
    <w:rsid w:val="00D969D7"/>
    <w:rsid w:val="00D97C01"/>
    <w:rsid w:val="00DA37C2"/>
    <w:rsid w:val="00DA3A67"/>
    <w:rsid w:val="00DA45B3"/>
    <w:rsid w:val="00DA5472"/>
    <w:rsid w:val="00DA5AEB"/>
    <w:rsid w:val="00DA61C2"/>
    <w:rsid w:val="00DB0817"/>
    <w:rsid w:val="00DB1882"/>
    <w:rsid w:val="00DC0386"/>
    <w:rsid w:val="00DC0704"/>
    <w:rsid w:val="00DC0EB8"/>
    <w:rsid w:val="00DC0F74"/>
    <w:rsid w:val="00DC1E3A"/>
    <w:rsid w:val="00DC35BD"/>
    <w:rsid w:val="00DC574F"/>
    <w:rsid w:val="00DC655B"/>
    <w:rsid w:val="00DC6DD4"/>
    <w:rsid w:val="00DD00F7"/>
    <w:rsid w:val="00DD0EDD"/>
    <w:rsid w:val="00DD1D3A"/>
    <w:rsid w:val="00DD23A4"/>
    <w:rsid w:val="00DD48C8"/>
    <w:rsid w:val="00DD4918"/>
    <w:rsid w:val="00DD5FC5"/>
    <w:rsid w:val="00DD6D6E"/>
    <w:rsid w:val="00DD6F89"/>
    <w:rsid w:val="00DE0121"/>
    <w:rsid w:val="00DE0919"/>
    <w:rsid w:val="00DE1E13"/>
    <w:rsid w:val="00DE4AB2"/>
    <w:rsid w:val="00DE52DB"/>
    <w:rsid w:val="00DE57A5"/>
    <w:rsid w:val="00DE6E63"/>
    <w:rsid w:val="00DF2F8B"/>
    <w:rsid w:val="00DF5AC0"/>
    <w:rsid w:val="00DF69AD"/>
    <w:rsid w:val="00DF6A26"/>
    <w:rsid w:val="00DF6A8E"/>
    <w:rsid w:val="00DF7927"/>
    <w:rsid w:val="00E02DE4"/>
    <w:rsid w:val="00E03794"/>
    <w:rsid w:val="00E03946"/>
    <w:rsid w:val="00E0436A"/>
    <w:rsid w:val="00E04A6F"/>
    <w:rsid w:val="00E04AF4"/>
    <w:rsid w:val="00E05691"/>
    <w:rsid w:val="00E06DF5"/>
    <w:rsid w:val="00E1018C"/>
    <w:rsid w:val="00E110E4"/>
    <w:rsid w:val="00E1110F"/>
    <w:rsid w:val="00E111A0"/>
    <w:rsid w:val="00E11C3E"/>
    <w:rsid w:val="00E12C77"/>
    <w:rsid w:val="00E136A9"/>
    <w:rsid w:val="00E13950"/>
    <w:rsid w:val="00E13F39"/>
    <w:rsid w:val="00E13FBA"/>
    <w:rsid w:val="00E14E75"/>
    <w:rsid w:val="00E14EAD"/>
    <w:rsid w:val="00E1590E"/>
    <w:rsid w:val="00E15CF4"/>
    <w:rsid w:val="00E17545"/>
    <w:rsid w:val="00E20171"/>
    <w:rsid w:val="00E22407"/>
    <w:rsid w:val="00E22685"/>
    <w:rsid w:val="00E23A18"/>
    <w:rsid w:val="00E2421F"/>
    <w:rsid w:val="00E2701D"/>
    <w:rsid w:val="00E2784E"/>
    <w:rsid w:val="00E32080"/>
    <w:rsid w:val="00E3232B"/>
    <w:rsid w:val="00E32370"/>
    <w:rsid w:val="00E33D7B"/>
    <w:rsid w:val="00E35558"/>
    <w:rsid w:val="00E363B1"/>
    <w:rsid w:val="00E364EC"/>
    <w:rsid w:val="00E37F31"/>
    <w:rsid w:val="00E41045"/>
    <w:rsid w:val="00E4191E"/>
    <w:rsid w:val="00E42170"/>
    <w:rsid w:val="00E4313E"/>
    <w:rsid w:val="00E446AB"/>
    <w:rsid w:val="00E4556D"/>
    <w:rsid w:val="00E47C48"/>
    <w:rsid w:val="00E50F6E"/>
    <w:rsid w:val="00E52530"/>
    <w:rsid w:val="00E52686"/>
    <w:rsid w:val="00E52FDE"/>
    <w:rsid w:val="00E536A3"/>
    <w:rsid w:val="00E53CC0"/>
    <w:rsid w:val="00E53F45"/>
    <w:rsid w:val="00E5464A"/>
    <w:rsid w:val="00E54B99"/>
    <w:rsid w:val="00E565C8"/>
    <w:rsid w:val="00E5667F"/>
    <w:rsid w:val="00E57CAF"/>
    <w:rsid w:val="00E606F3"/>
    <w:rsid w:val="00E606F6"/>
    <w:rsid w:val="00E612F7"/>
    <w:rsid w:val="00E61683"/>
    <w:rsid w:val="00E61FE9"/>
    <w:rsid w:val="00E62A2F"/>
    <w:rsid w:val="00E63D78"/>
    <w:rsid w:val="00E64229"/>
    <w:rsid w:val="00E644B0"/>
    <w:rsid w:val="00E65033"/>
    <w:rsid w:val="00E653F7"/>
    <w:rsid w:val="00E65BC8"/>
    <w:rsid w:val="00E67C85"/>
    <w:rsid w:val="00E706D6"/>
    <w:rsid w:val="00E73B3A"/>
    <w:rsid w:val="00E74CEF"/>
    <w:rsid w:val="00E7538F"/>
    <w:rsid w:val="00E76AFF"/>
    <w:rsid w:val="00E77BF3"/>
    <w:rsid w:val="00E8184E"/>
    <w:rsid w:val="00E83B4A"/>
    <w:rsid w:val="00E83BF4"/>
    <w:rsid w:val="00E84CE9"/>
    <w:rsid w:val="00E858BB"/>
    <w:rsid w:val="00E86F7E"/>
    <w:rsid w:val="00E87615"/>
    <w:rsid w:val="00E909A1"/>
    <w:rsid w:val="00E9274F"/>
    <w:rsid w:val="00E95B35"/>
    <w:rsid w:val="00E95B51"/>
    <w:rsid w:val="00E9671B"/>
    <w:rsid w:val="00E96722"/>
    <w:rsid w:val="00E972E6"/>
    <w:rsid w:val="00E97743"/>
    <w:rsid w:val="00E97BFD"/>
    <w:rsid w:val="00EA4175"/>
    <w:rsid w:val="00EA42F4"/>
    <w:rsid w:val="00EA4C0F"/>
    <w:rsid w:val="00EA50BF"/>
    <w:rsid w:val="00EA60AB"/>
    <w:rsid w:val="00EA68C7"/>
    <w:rsid w:val="00EA7099"/>
    <w:rsid w:val="00EB019A"/>
    <w:rsid w:val="00EB0A4B"/>
    <w:rsid w:val="00EB1C49"/>
    <w:rsid w:val="00EB1F68"/>
    <w:rsid w:val="00EB278D"/>
    <w:rsid w:val="00EB3521"/>
    <w:rsid w:val="00EB409A"/>
    <w:rsid w:val="00EB447F"/>
    <w:rsid w:val="00EB588A"/>
    <w:rsid w:val="00EC1957"/>
    <w:rsid w:val="00EC24CD"/>
    <w:rsid w:val="00EC2B6C"/>
    <w:rsid w:val="00EC3141"/>
    <w:rsid w:val="00EC32FF"/>
    <w:rsid w:val="00EC53AB"/>
    <w:rsid w:val="00EC5925"/>
    <w:rsid w:val="00EC59AD"/>
    <w:rsid w:val="00EC605C"/>
    <w:rsid w:val="00EC60B0"/>
    <w:rsid w:val="00EC6A42"/>
    <w:rsid w:val="00EC6B60"/>
    <w:rsid w:val="00EC7EC8"/>
    <w:rsid w:val="00ED241F"/>
    <w:rsid w:val="00ED3788"/>
    <w:rsid w:val="00ED3ACE"/>
    <w:rsid w:val="00ED3B29"/>
    <w:rsid w:val="00ED50D6"/>
    <w:rsid w:val="00ED5709"/>
    <w:rsid w:val="00EE06CB"/>
    <w:rsid w:val="00EE145A"/>
    <w:rsid w:val="00EE1918"/>
    <w:rsid w:val="00EE28DB"/>
    <w:rsid w:val="00EE2A9E"/>
    <w:rsid w:val="00EE3E46"/>
    <w:rsid w:val="00EE489C"/>
    <w:rsid w:val="00EE4E64"/>
    <w:rsid w:val="00EE5C52"/>
    <w:rsid w:val="00EE73F2"/>
    <w:rsid w:val="00EE7C72"/>
    <w:rsid w:val="00EF06AF"/>
    <w:rsid w:val="00EF2A78"/>
    <w:rsid w:val="00EF35E8"/>
    <w:rsid w:val="00EF396F"/>
    <w:rsid w:val="00EF39D4"/>
    <w:rsid w:val="00EF421A"/>
    <w:rsid w:val="00EF4665"/>
    <w:rsid w:val="00EF53C8"/>
    <w:rsid w:val="00EF543C"/>
    <w:rsid w:val="00EF612F"/>
    <w:rsid w:val="00F00166"/>
    <w:rsid w:val="00F0105D"/>
    <w:rsid w:val="00F048EE"/>
    <w:rsid w:val="00F04E94"/>
    <w:rsid w:val="00F04EC6"/>
    <w:rsid w:val="00F0561E"/>
    <w:rsid w:val="00F0666E"/>
    <w:rsid w:val="00F10BE3"/>
    <w:rsid w:val="00F12073"/>
    <w:rsid w:val="00F16952"/>
    <w:rsid w:val="00F20751"/>
    <w:rsid w:val="00F2122D"/>
    <w:rsid w:val="00F2165B"/>
    <w:rsid w:val="00F21C4A"/>
    <w:rsid w:val="00F225CC"/>
    <w:rsid w:val="00F22D46"/>
    <w:rsid w:val="00F25186"/>
    <w:rsid w:val="00F26B7E"/>
    <w:rsid w:val="00F31587"/>
    <w:rsid w:val="00F32404"/>
    <w:rsid w:val="00F32C44"/>
    <w:rsid w:val="00F32DA3"/>
    <w:rsid w:val="00F36AB6"/>
    <w:rsid w:val="00F413FF"/>
    <w:rsid w:val="00F41AE5"/>
    <w:rsid w:val="00F41CEA"/>
    <w:rsid w:val="00F43086"/>
    <w:rsid w:val="00F440BA"/>
    <w:rsid w:val="00F45B76"/>
    <w:rsid w:val="00F46A81"/>
    <w:rsid w:val="00F47E0F"/>
    <w:rsid w:val="00F5014B"/>
    <w:rsid w:val="00F519AA"/>
    <w:rsid w:val="00F524A8"/>
    <w:rsid w:val="00F525EB"/>
    <w:rsid w:val="00F53093"/>
    <w:rsid w:val="00F530BF"/>
    <w:rsid w:val="00F569E1"/>
    <w:rsid w:val="00F5792A"/>
    <w:rsid w:val="00F57C4C"/>
    <w:rsid w:val="00F61DC5"/>
    <w:rsid w:val="00F624DC"/>
    <w:rsid w:val="00F62EEE"/>
    <w:rsid w:val="00F63671"/>
    <w:rsid w:val="00F642CB"/>
    <w:rsid w:val="00F65036"/>
    <w:rsid w:val="00F65E32"/>
    <w:rsid w:val="00F66DD7"/>
    <w:rsid w:val="00F67B09"/>
    <w:rsid w:val="00F701A5"/>
    <w:rsid w:val="00F703C2"/>
    <w:rsid w:val="00F70C4E"/>
    <w:rsid w:val="00F71CAE"/>
    <w:rsid w:val="00F71FC8"/>
    <w:rsid w:val="00F723C6"/>
    <w:rsid w:val="00F72C74"/>
    <w:rsid w:val="00F750AF"/>
    <w:rsid w:val="00F75487"/>
    <w:rsid w:val="00F75C32"/>
    <w:rsid w:val="00F80D7F"/>
    <w:rsid w:val="00F8176B"/>
    <w:rsid w:val="00F823F8"/>
    <w:rsid w:val="00F84212"/>
    <w:rsid w:val="00F844B0"/>
    <w:rsid w:val="00F85EA8"/>
    <w:rsid w:val="00F85F8B"/>
    <w:rsid w:val="00F879E4"/>
    <w:rsid w:val="00F90C37"/>
    <w:rsid w:val="00F91906"/>
    <w:rsid w:val="00F92B35"/>
    <w:rsid w:val="00F92F1D"/>
    <w:rsid w:val="00F948FF"/>
    <w:rsid w:val="00F9580D"/>
    <w:rsid w:val="00F95D83"/>
    <w:rsid w:val="00F96165"/>
    <w:rsid w:val="00F972AB"/>
    <w:rsid w:val="00F97C9D"/>
    <w:rsid w:val="00FA0236"/>
    <w:rsid w:val="00FA0629"/>
    <w:rsid w:val="00FA0D4E"/>
    <w:rsid w:val="00FA10D8"/>
    <w:rsid w:val="00FA2D84"/>
    <w:rsid w:val="00FA4ABD"/>
    <w:rsid w:val="00FA51F0"/>
    <w:rsid w:val="00FA5867"/>
    <w:rsid w:val="00FA5B87"/>
    <w:rsid w:val="00FA6216"/>
    <w:rsid w:val="00FA76ED"/>
    <w:rsid w:val="00FA7E47"/>
    <w:rsid w:val="00FB0043"/>
    <w:rsid w:val="00FB0CC9"/>
    <w:rsid w:val="00FB3C88"/>
    <w:rsid w:val="00FB446C"/>
    <w:rsid w:val="00FB5131"/>
    <w:rsid w:val="00FC0234"/>
    <w:rsid w:val="00FC0F18"/>
    <w:rsid w:val="00FC14D3"/>
    <w:rsid w:val="00FC167E"/>
    <w:rsid w:val="00FC17AD"/>
    <w:rsid w:val="00FC297F"/>
    <w:rsid w:val="00FC2B24"/>
    <w:rsid w:val="00FC2DC4"/>
    <w:rsid w:val="00FC347D"/>
    <w:rsid w:val="00FC44EB"/>
    <w:rsid w:val="00FC485A"/>
    <w:rsid w:val="00FC5309"/>
    <w:rsid w:val="00FD07F9"/>
    <w:rsid w:val="00FD2686"/>
    <w:rsid w:val="00FD34E0"/>
    <w:rsid w:val="00FD3BC6"/>
    <w:rsid w:val="00FD463E"/>
    <w:rsid w:val="00FD4EF5"/>
    <w:rsid w:val="00FE0B47"/>
    <w:rsid w:val="00FE1C26"/>
    <w:rsid w:val="00FE2A5C"/>
    <w:rsid w:val="00FE381B"/>
    <w:rsid w:val="00FE4842"/>
    <w:rsid w:val="00FE5291"/>
    <w:rsid w:val="00FE5A18"/>
    <w:rsid w:val="00FF1701"/>
    <w:rsid w:val="00FF1C6A"/>
    <w:rsid w:val="00FF1D84"/>
    <w:rsid w:val="00FF25FB"/>
    <w:rsid w:val="00FF4041"/>
    <w:rsid w:val="00FF4748"/>
    <w:rsid w:val="00FF7B17"/>
    <w:rsid w:val="00FF7F10"/>
    <w:rsid w:val="00FF7F9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e6ff00,#c60,red"/>
    </o:shapedefaults>
    <o:shapelayout v:ext="edit">
      <o:idmap v:ext="edit" data="1"/>
    </o:shapelayout>
  </w:shapeDefaults>
  <w:decimalSymbol w:val="."/>
  <w:listSeparator w:val=","/>
  <w14:docId w14:val="6A3D7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uiPriority="10"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7FF6"/>
    <w:rPr>
      <w:rFonts w:ascii="Arial" w:hAnsi="Arial"/>
      <w:sz w:val="22"/>
      <w:lang w:eastAsia="en-US"/>
    </w:rPr>
  </w:style>
  <w:style w:type="paragraph" w:styleId="Heading1">
    <w:name w:val="heading 1"/>
    <w:basedOn w:val="Normal"/>
    <w:next w:val="BodyText"/>
    <w:qFormat/>
    <w:rsid w:val="00450219"/>
    <w:pPr>
      <w:keepNext/>
      <w:numPr>
        <w:numId w:val="1"/>
      </w:numPr>
      <w:pBdr>
        <w:top w:val="single" w:sz="18" w:space="1" w:color="000000" w:themeColor="text1"/>
      </w:pBdr>
      <w:spacing w:before="240" w:after="240"/>
      <w:jc w:val="both"/>
      <w:outlineLvl w:val="0"/>
    </w:pPr>
    <w:rPr>
      <w:rFonts w:ascii="Arial Bold" w:hAnsi="Arial Bold" w:cs="Arial"/>
      <w:b/>
      <w:bCs/>
      <w:caps/>
      <w:color w:val="000000" w:themeColor="text1"/>
      <w:kern w:val="32"/>
      <w:sz w:val="2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BodyText"/>
    <w:link w:val="Heading2Char"/>
    <w:qFormat/>
    <w:rsid w:val="00A37FFD"/>
    <w:pPr>
      <w:keepNext/>
      <w:numPr>
        <w:ilvl w:val="1"/>
        <w:numId w:val="1"/>
      </w:numPr>
      <w:spacing w:before="240" w:after="240"/>
      <w:ind w:left="720" w:hanging="578"/>
      <w:outlineLvl w:val="1"/>
    </w:pPr>
    <w:rPr>
      <w:rFonts w:cs="Arial"/>
      <w:b/>
      <w:bCs/>
      <w:iCs/>
      <w:sz w:val="24"/>
      <w:szCs w:val="28"/>
    </w:rPr>
  </w:style>
  <w:style w:type="paragraph" w:styleId="Heading3">
    <w:name w:val="heading 3"/>
    <w:basedOn w:val="Normal"/>
    <w:next w:val="BodyText"/>
    <w:qFormat/>
    <w:rsid w:val="004275B4"/>
    <w:pPr>
      <w:keepNext/>
      <w:numPr>
        <w:ilvl w:val="2"/>
        <w:numId w:val="1"/>
      </w:numPr>
      <w:spacing w:before="240" w:after="240"/>
      <w:outlineLvl w:val="2"/>
    </w:pPr>
    <w:rPr>
      <w:rFonts w:cs="Arial"/>
      <w:bCs/>
      <w:color w:val="000080"/>
      <w:sz w:val="24"/>
      <w:szCs w:val="26"/>
    </w:rPr>
  </w:style>
  <w:style w:type="paragraph" w:styleId="Heading4">
    <w:name w:val="heading 4"/>
    <w:basedOn w:val="Normal"/>
    <w:next w:val="Normal"/>
    <w:link w:val="Heading4Char"/>
    <w:unhideWhenUsed/>
    <w:qFormat/>
    <w:rsid w:val="00BC21EA"/>
    <w:pPr>
      <w:keepNext/>
      <w:keepLines/>
      <w:spacing w:before="20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qFormat/>
    <w:rsid w:val="00BC21EA"/>
    <w:pPr>
      <w:tabs>
        <w:tab w:val="num" w:pos="851"/>
      </w:tabs>
      <w:spacing w:before="240" w:after="60"/>
      <w:ind w:left="851" w:hanging="851"/>
      <w:jc w:val="both"/>
      <w:outlineLvl w:val="4"/>
    </w:pPr>
    <w:rPr>
      <w:b/>
      <w:bCs/>
      <w:iCs/>
      <w:sz w:val="26"/>
      <w:szCs w:val="26"/>
      <w:lang w:val="en-GB" w:eastAsia="en-GB"/>
    </w:rPr>
  </w:style>
  <w:style w:type="paragraph" w:styleId="Heading6">
    <w:name w:val="heading 6"/>
    <w:basedOn w:val="Normal"/>
    <w:next w:val="Normal"/>
    <w:link w:val="Heading6Char"/>
    <w:qFormat/>
    <w:rsid w:val="00BC21EA"/>
    <w:pPr>
      <w:tabs>
        <w:tab w:val="num" w:pos="1701"/>
      </w:tabs>
      <w:spacing w:before="240" w:after="60"/>
      <w:ind w:left="1701" w:hanging="1701"/>
      <w:jc w:val="both"/>
      <w:outlineLvl w:val="5"/>
    </w:pPr>
    <w:rPr>
      <w:b/>
      <w:bCs/>
      <w:szCs w:val="22"/>
      <w:lang w:val="en-GB" w:eastAsia="en-GB"/>
    </w:rPr>
  </w:style>
  <w:style w:type="paragraph" w:styleId="Heading7">
    <w:name w:val="heading 7"/>
    <w:basedOn w:val="Normal"/>
    <w:next w:val="Normal"/>
    <w:link w:val="Heading7Char"/>
    <w:qFormat/>
    <w:rsid w:val="00BC21EA"/>
    <w:pPr>
      <w:tabs>
        <w:tab w:val="num" w:pos="851"/>
      </w:tabs>
      <w:spacing w:before="240" w:after="60"/>
      <w:ind w:left="851" w:hanging="851"/>
      <w:jc w:val="both"/>
      <w:outlineLvl w:val="6"/>
    </w:pPr>
    <w:rPr>
      <w:szCs w:val="24"/>
      <w:lang w:val="en-GB" w:eastAsia="en-GB"/>
    </w:rPr>
  </w:style>
  <w:style w:type="paragraph" w:styleId="Heading8">
    <w:name w:val="heading 8"/>
    <w:basedOn w:val="Normal"/>
    <w:next w:val="Normal"/>
    <w:link w:val="Heading8Char"/>
    <w:qFormat/>
    <w:rsid w:val="00BC21EA"/>
    <w:pPr>
      <w:tabs>
        <w:tab w:val="num" w:pos="851"/>
      </w:tabs>
      <w:spacing w:before="240" w:after="60"/>
      <w:ind w:left="851" w:hanging="851"/>
      <w:jc w:val="both"/>
      <w:outlineLvl w:val="7"/>
    </w:pPr>
    <w:rPr>
      <w:i/>
      <w:iCs/>
      <w:szCs w:val="24"/>
      <w:lang w:val="en-GB" w:eastAsia="en-GB"/>
    </w:rPr>
  </w:style>
  <w:style w:type="paragraph" w:styleId="Heading9">
    <w:name w:val="heading 9"/>
    <w:basedOn w:val="Normal"/>
    <w:next w:val="Normal"/>
    <w:link w:val="Heading9Char"/>
    <w:qFormat/>
    <w:rsid w:val="00BC21EA"/>
    <w:pPr>
      <w:tabs>
        <w:tab w:val="num" w:pos="851"/>
      </w:tabs>
      <w:spacing w:before="240" w:after="60"/>
      <w:ind w:left="851" w:hanging="851"/>
      <w:jc w:val="both"/>
      <w:outlineLvl w:val="8"/>
    </w:pPr>
    <w:rPr>
      <w:rFonts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Heading 3 text,Heading 3 text1,Heading 3 text2,Heading 3 text3,Heading 3 text4"/>
    <w:basedOn w:val="Normal"/>
    <w:link w:val="BodyTextChar"/>
    <w:rsid w:val="004275B4"/>
  </w:style>
  <w:style w:type="paragraph" w:customStyle="1" w:styleId="Header1">
    <w:name w:val="Header1"/>
    <w:basedOn w:val="Normal"/>
    <w:rsid w:val="004275B4"/>
    <w:pPr>
      <w:tabs>
        <w:tab w:val="center" w:pos="4153"/>
        <w:tab w:val="right" w:pos="8306"/>
      </w:tabs>
    </w:pPr>
    <w:rPr>
      <w:rFonts w:ascii="Arial Bold" w:hAnsi="Arial Bold"/>
      <w:b/>
      <w:color w:val="CC6600"/>
      <w:spacing w:val="60"/>
      <w:sz w:val="36"/>
    </w:rPr>
  </w:style>
  <w:style w:type="paragraph" w:styleId="Footer">
    <w:name w:val="footer"/>
    <w:basedOn w:val="Normal"/>
    <w:rsid w:val="004275B4"/>
    <w:pPr>
      <w:tabs>
        <w:tab w:val="center" w:pos="5245"/>
        <w:tab w:val="right" w:pos="9923"/>
      </w:tabs>
    </w:pPr>
    <w:rPr>
      <w:sz w:val="18"/>
    </w:rPr>
  </w:style>
  <w:style w:type="paragraph" w:customStyle="1" w:styleId="Coverpagetitle">
    <w:name w:val="Cover page title"/>
    <w:basedOn w:val="Normal"/>
    <w:rsid w:val="004275B4"/>
    <w:pPr>
      <w:pBdr>
        <w:top w:val="single" w:sz="12" w:space="12" w:color="000080" w:shadow="1"/>
        <w:left w:val="single" w:sz="12" w:space="6" w:color="000080" w:shadow="1"/>
        <w:bottom w:val="single" w:sz="12" w:space="12" w:color="000080" w:shadow="1"/>
        <w:right w:val="single" w:sz="12" w:space="6" w:color="000080" w:shadow="1"/>
      </w:pBdr>
      <w:shd w:val="clear" w:color="auto" w:fill="000080"/>
      <w:tabs>
        <w:tab w:val="center" w:pos="4153"/>
        <w:tab w:val="right" w:pos="8306"/>
      </w:tabs>
      <w:jc w:val="center"/>
    </w:pPr>
    <w:rPr>
      <w:b/>
      <w:caps/>
      <w:color w:val="FFFFFF"/>
      <w:sz w:val="40"/>
    </w:rPr>
  </w:style>
  <w:style w:type="paragraph" w:customStyle="1" w:styleId="Headerdoctype">
    <w:name w:val="Header (doc type)"/>
    <w:basedOn w:val="Normal"/>
    <w:rsid w:val="004275B4"/>
    <w:pPr>
      <w:spacing w:before="120" w:after="60"/>
    </w:pPr>
    <w:rPr>
      <w:b/>
      <w:color w:val="000080"/>
      <w:spacing w:val="60"/>
    </w:rPr>
  </w:style>
  <w:style w:type="paragraph" w:customStyle="1" w:styleId="Headerdocversn">
    <w:name w:val="Header (doc versn)"/>
    <w:basedOn w:val="Headerdoctype"/>
    <w:rsid w:val="004275B4"/>
    <w:pPr>
      <w:jc w:val="right"/>
    </w:pPr>
  </w:style>
  <w:style w:type="paragraph" w:customStyle="1" w:styleId="DocumentID">
    <w:name w:val="Document ID"/>
    <w:basedOn w:val="Footer"/>
    <w:rsid w:val="004275B4"/>
    <w:pPr>
      <w:spacing w:before="120" w:after="120"/>
      <w:ind w:left="34"/>
    </w:pPr>
    <w:rPr>
      <w:snapToGrid w:val="0"/>
    </w:rPr>
  </w:style>
  <w:style w:type="paragraph" w:customStyle="1" w:styleId="Copyright">
    <w:name w:val="Copyright"/>
    <w:basedOn w:val="Normal"/>
    <w:rsid w:val="004275B4"/>
    <w:pPr>
      <w:tabs>
        <w:tab w:val="right" w:pos="9921"/>
      </w:tabs>
    </w:pPr>
    <w:rPr>
      <w:rFonts w:ascii="Arial Bold" w:hAnsi="Arial Bold"/>
      <w:b/>
      <w:sz w:val="18"/>
    </w:rPr>
  </w:style>
  <w:style w:type="paragraph" w:customStyle="1" w:styleId="Subject">
    <w:name w:val="Subject"/>
    <w:basedOn w:val="Footer"/>
    <w:rsid w:val="004275B4"/>
    <w:rPr>
      <w:snapToGrid w:val="0"/>
    </w:rPr>
  </w:style>
  <w:style w:type="character" w:styleId="CommentReference">
    <w:name w:val="annotation reference"/>
    <w:basedOn w:val="DefaultParagraphFont"/>
    <w:rsid w:val="004275B4"/>
    <w:rPr>
      <w:sz w:val="16"/>
      <w:szCs w:val="16"/>
    </w:rPr>
  </w:style>
  <w:style w:type="paragraph" w:styleId="CommentText">
    <w:name w:val="annotation text"/>
    <w:basedOn w:val="Normal"/>
    <w:link w:val="CommentTextChar"/>
    <w:rsid w:val="004275B4"/>
    <w:rPr>
      <w:sz w:val="20"/>
    </w:rPr>
  </w:style>
  <w:style w:type="paragraph" w:styleId="TOC3">
    <w:name w:val="toc 3"/>
    <w:basedOn w:val="Normal"/>
    <w:next w:val="Normal"/>
    <w:semiHidden/>
    <w:rsid w:val="004275B4"/>
    <w:pPr>
      <w:tabs>
        <w:tab w:val="left" w:pos="1843"/>
        <w:tab w:val="right" w:leader="dot" w:pos="9781"/>
      </w:tabs>
      <w:ind w:left="1843" w:right="142" w:hanging="1134"/>
    </w:pPr>
  </w:style>
  <w:style w:type="paragraph" w:customStyle="1" w:styleId="TableofContentsheading">
    <w:name w:val="Table of Contents heading"/>
    <w:basedOn w:val="Normal"/>
    <w:rsid w:val="00562490"/>
    <w:pPr>
      <w:spacing w:before="480"/>
      <w:ind w:right="142"/>
    </w:pPr>
    <w:rPr>
      <w:rFonts w:ascii="Arial Bold" w:hAnsi="Arial Bold"/>
      <w:b/>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OC1">
    <w:name w:val="toc 1"/>
    <w:basedOn w:val="Normal"/>
    <w:next w:val="Normal"/>
    <w:uiPriority w:val="39"/>
    <w:rsid w:val="004275B4"/>
    <w:pPr>
      <w:tabs>
        <w:tab w:val="left" w:pos="709"/>
        <w:tab w:val="right" w:pos="9781"/>
      </w:tabs>
      <w:spacing w:before="360"/>
      <w:ind w:left="709" w:right="140" w:hanging="709"/>
    </w:pPr>
    <w:rPr>
      <w:b/>
      <w:caps/>
      <w:noProof/>
      <w:color w:val="000080"/>
    </w:rPr>
  </w:style>
  <w:style w:type="paragraph" w:styleId="TOC2">
    <w:name w:val="toc 2"/>
    <w:basedOn w:val="Normal"/>
    <w:next w:val="Normal"/>
    <w:uiPriority w:val="39"/>
    <w:rsid w:val="004275B4"/>
    <w:pPr>
      <w:tabs>
        <w:tab w:val="left" w:pos="709"/>
        <w:tab w:val="right" w:leader="dot" w:pos="9781"/>
      </w:tabs>
      <w:ind w:left="709" w:right="140" w:hanging="709"/>
    </w:pPr>
    <w:rPr>
      <w:noProof/>
    </w:rPr>
  </w:style>
  <w:style w:type="character" w:styleId="Hyperlink">
    <w:name w:val="Hyperlink"/>
    <w:basedOn w:val="DefaultParagraphFont"/>
    <w:uiPriority w:val="99"/>
    <w:rsid w:val="004275B4"/>
    <w:rPr>
      <w:color w:val="0000FF"/>
      <w:u w:val="single"/>
    </w:rPr>
  </w:style>
  <w:style w:type="paragraph" w:customStyle="1" w:styleId="Bodytextdotpoint">
    <w:name w:val="Body text dotpoint"/>
    <w:basedOn w:val="Normal"/>
    <w:rsid w:val="004275B4"/>
    <w:pPr>
      <w:numPr>
        <w:numId w:val="2"/>
      </w:numPr>
      <w:tabs>
        <w:tab w:val="clear" w:pos="644"/>
        <w:tab w:val="left" w:pos="851"/>
      </w:tabs>
      <w:spacing w:before="120" w:after="60"/>
      <w:ind w:left="851" w:hanging="567"/>
    </w:pPr>
  </w:style>
  <w:style w:type="paragraph" w:styleId="Header">
    <w:name w:val="header"/>
    <w:basedOn w:val="Normal"/>
    <w:next w:val="Header1"/>
    <w:rsid w:val="004275B4"/>
    <w:pPr>
      <w:tabs>
        <w:tab w:val="center" w:pos="4153"/>
        <w:tab w:val="right" w:pos="8306"/>
      </w:tabs>
    </w:pPr>
    <w:rPr>
      <w:b/>
      <w:color w:val="FF0000"/>
      <w:spacing w:val="60"/>
      <w:sz w:val="36"/>
    </w:rPr>
  </w:style>
  <w:style w:type="paragraph" w:styleId="BodyText2">
    <w:name w:val="Body Text 2"/>
    <w:basedOn w:val="Normal"/>
    <w:rsid w:val="004275B4"/>
    <w:rPr>
      <w:rFonts w:cs="Arial"/>
      <w:i/>
      <w:iCs/>
      <w:sz w:val="20"/>
    </w:rPr>
  </w:style>
  <w:style w:type="paragraph" w:styleId="BlockText">
    <w:name w:val="Block Text"/>
    <w:basedOn w:val="Normal"/>
    <w:rsid w:val="004275B4"/>
    <w:pPr>
      <w:spacing w:after="120"/>
      <w:ind w:left="1440" w:right="1440"/>
    </w:pPr>
  </w:style>
  <w:style w:type="character" w:styleId="FootnoteReference">
    <w:name w:val="footnote reference"/>
    <w:basedOn w:val="DefaultParagraphFont"/>
    <w:semiHidden/>
    <w:rsid w:val="004275B4"/>
    <w:rPr>
      <w:vertAlign w:val="superscript"/>
    </w:rPr>
  </w:style>
  <w:style w:type="paragraph" w:styleId="BodyTextIndent3">
    <w:name w:val="Body Text Indent 3"/>
    <w:basedOn w:val="Normal"/>
    <w:rsid w:val="004275B4"/>
    <w:pPr>
      <w:autoSpaceDE w:val="0"/>
      <w:autoSpaceDN w:val="0"/>
      <w:adjustRightInd w:val="0"/>
      <w:ind w:left="720"/>
    </w:pPr>
    <w:rPr>
      <w:rFonts w:ascii="Times New Roman" w:hAnsi="Times New Roman"/>
      <w:i/>
      <w:iCs/>
      <w:sz w:val="24"/>
      <w:szCs w:val="24"/>
      <w:lang w:val="en-US"/>
    </w:rPr>
  </w:style>
  <w:style w:type="paragraph" w:styleId="FootnoteText">
    <w:name w:val="footnote text"/>
    <w:basedOn w:val="Normal"/>
    <w:link w:val="FootnoteTextChar"/>
    <w:semiHidden/>
    <w:rsid w:val="004275B4"/>
    <w:rPr>
      <w:sz w:val="20"/>
    </w:rPr>
  </w:style>
  <w:style w:type="paragraph" w:styleId="BodyTextIndent2">
    <w:name w:val="Body Text Indent 2"/>
    <w:basedOn w:val="Normal"/>
    <w:rsid w:val="004275B4"/>
    <w:pPr>
      <w:ind w:left="426"/>
    </w:pPr>
    <w:rPr>
      <w:rFonts w:cs="Arial"/>
      <w:sz w:val="20"/>
    </w:rPr>
  </w:style>
  <w:style w:type="paragraph" w:styleId="BalloonText">
    <w:name w:val="Balloon Text"/>
    <w:basedOn w:val="Normal"/>
    <w:semiHidden/>
    <w:rsid w:val="00175BE0"/>
    <w:rPr>
      <w:rFonts w:ascii="Tahoma" w:hAnsi="Tahoma" w:cs="Tahoma"/>
      <w:sz w:val="16"/>
      <w:szCs w:val="16"/>
    </w:rPr>
  </w:style>
  <w:style w:type="table" w:styleId="TableGrid">
    <w:name w:val="Table Grid"/>
    <w:basedOn w:val="TableNormal"/>
    <w:rsid w:val="00826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3C3C48"/>
    <w:pPr>
      <w:numPr>
        <w:numId w:val="3"/>
      </w:numPr>
    </w:pPr>
  </w:style>
  <w:style w:type="paragraph" w:styleId="Caption">
    <w:name w:val="caption"/>
    <w:basedOn w:val="Normal"/>
    <w:next w:val="Normal"/>
    <w:qFormat/>
    <w:rsid w:val="00A20D9E"/>
    <w:rPr>
      <w:b/>
      <w:bCs/>
      <w:sz w:val="20"/>
    </w:rPr>
  </w:style>
  <w:style w:type="paragraph" w:styleId="CommentSubject">
    <w:name w:val="annotation subject"/>
    <w:basedOn w:val="CommentText"/>
    <w:next w:val="CommentText"/>
    <w:semiHidden/>
    <w:rsid w:val="000821F5"/>
    <w:rPr>
      <w:b/>
      <w:bCs/>
    </w:rPr>
  </w:style>
  <w:style w:type="character" w:styleId="FollowedHyperlink">
    <w:name w:val="FollowedHyperlink"/>
    <w:basedOn w:val="DefaultParagraphFont"/>
    <w:rsid w:val="00EE3E46"/>
    <w:rPr>
      <w:color w:val="800080"/>
      <w:u w:val="single"/>
    </w:rPr>
  </w:style>
  <w:style w:type="character" w:customStyle="1" w:styleId="CommentTextChar">
    <w:name w:val="Comment Text Char"/>
    <w:basedOn w:val="DefaultParagraphFont"/>
    <w:link w:val="CommentText"/>
    <w:rsid w:val="00F41CEA"/>
    <w:rPr>
      <w:rFonts w:ascii="Arial" w:hAnsi="Arial"/>
      <w:lang w:val="en-AU" w:eastAsia="en-US"/>
    </w:rPr>
  </w:style>
  <w:style w:type="paragraph" w:styleId="ListParagraph">
    <w:name w:val="List Paragraph"/>
    <w:basedOn w:val="Normal"/>
    <w:uiPriority w:val="34"/>
    <w:qFormat/>
    <w:rsid w:val="00F41CEA"/>
    <w:pPr>
      <w:spacing w:after="200"/>
      <w:ind w:left="720"/>
      <w:contextualSpacing/>
    </w:pPr>
    <w:rPr>
      <w:rFonts w:asciiTheme="minorHAnsi" w:eastAsiaTheme="minorHAnsi" w:hAnsiTheme="minorHAnsi" w:cstheme="minorBidi"/>
      <w:sz w:val="24"/>
      <w:szCs w:val="24"/>
      <w:lang w:val="en-GB"/>
    </w:rPr>
  </w:style>
  <w:style w:type="character" w:customStyle="1" w:styleId="BodyTextChar">
    <w:name w:val="Body Text Char"/>
    <w:aliases w:val="bt Char,Heading 3 text Char,Heading 3 text1 Char,Heading 3 text2 Char,Heading 3 text3 Char,Heading 3 text4 Char"/>
    <w:basedOn w:val="DefaultParagraphFont"/>
    <w:link w:val="BodyText"/>
    <w:rsid w:val="001F1EBE"/>
    <w:rPr>
      <w:rFonts w:ascii="Arial" w:hAnsi="Arial"/>
      <w:sz w:val="22"/>
      <w:lang w:val="en-AU" w:eastAsia="en-US"/>
    </w:rPr>
  </w:style>
  <w:style w:type="paragraph" w:styleId="EndnoteText">
    <w:name w:val="endnote text"/>
    <w:basedOn w:val="Normal"/>
    <w:link w:val="EndnoteTextChar"/>
    <w:rsid w:val="00C546B9"/>
    <w:rPr>
      <w:sz w:val="20"/>
    </w:rPr>
  </w:style>
  <w:style w:type="character" w:customStyle="1" w:styleId="EndnoteTextChar">
    <w:name w:val="Endnote Text Char"/>
    <w:basedOn w:val="DefaultParagraphFont"/>
    <w:link w:val="EndnoteText"/>
    <w:rsid w:val="00C546B9"/>
    <w:rPr>
      <w:rFonts w:ascii="Arial" w:hAnsi="Arial"/>
      <w:lang w:val="en-AU" w:eastAsia="en-US"/>
    </w:rPr>
  </w:style>
  <w:style w:type="character" w:styleId="EndnoteReference">
    <w:name w:val="endnote reference"/>
    <w:basedOn w:val="DefaultParagraphFont"/>
    <w:rsid w:val="00C546B9"/>
    <w:rPr>
      <w:vertAlign w:val="superscript"/>
    </w:rPr>
  </w:style>
  <w:style w:type="paragraph" w:styleId="NormalWeb">
    <w:name w:val="Normal (Web)"/>
    <w:basedOn w:val="Normal"/>
    <w:uiPriority w:val="99"/>
    <w:unhideWhenUsed/>
    <w:rsid w:val="004432D3"/>
    <w:pPr>
      <w:spacing w:before="100" w:beforeAutospacing="1" w:after="100" w:afterAutospacing="1"/>
    </w:pPr>
    <w:rPr>
      <w:rFonts w:ascii="Times New Roman" w:eastAsiaTheme="minorHAnsi" w:hAnsi="Times New Roman"/>
      <w:sz w:val="24"/>
      <w:szCs w:val="24"/>
      <w:lang w:eastAsia="en-IE"/>
    </w:rPr>
  </w:style>
  <w:style w:type="paragraph" w:customStyle="1" w:styleId="Default">
    <w:name w:val="Default"/>
    <w:rsid w:val="00FA5B87"/>
    <w:pPr>
      <w:autoSpaceDE w:val="0"/>
      <w:autoSpaceDN w:val="0"/>
      <w:adjustRightInd w:val="0"/>
    </w:pPr>
    <w:rPr>
      <w:rFonts w:ascii="Arial" w:hAnsi="Arial" w:cs="Arial"/>
      <w:color w:val="000000"/>
      <w:sz w:val="24"/>
      <w:szCs w:val="24"/>
    </w:rPr>
  </w:style>
  <w:style w:type="character" w:styleId="LineNumber">
    <w:name w:val="line number"/>
    <w:basedOn w:val="DefaultParagraphFont"/>
    <w:rsid w:val="003A2095"/>
  </w:style>
  <w:style w:type="character" w:customStyle="1" w:styleId="FootnoteTextChar">
    <w:name w:val="Footnote Text Char"/>
    <w:basedOn w:val="DefaultParagraphFont"/>
    <w:link w:val="FootnoteText"/>
    <w:semiHidden/>
    <w:rsid w:val="00E20171"/>
    <w:rPr>
      <w:rFonts w:ascii="Arial" w:hAnsi="Arial"/>
      <w:lang w:val="en-AU" w:eastAsia="en-US"/>
    </w:rPr>
  </w:style>
  <w:style w:type="character" w:customStyle="1" w:styleId="Heading4Char">
    <w:name w:val="Heading 4 Char"/>
    <w:basedOn w:val="DefaultParagraphFont"/>
    <w:link w:val="Heading4"/>
    <w:semiHidden/>
    <w:rsid w:val="00BC21EA"/>
    <w:rPr>
      <w:rFonts w:asciiTheme="majorHAnsi" w:eastAsiaTheme="majorEastAsia" w:hAnsiTheme="majorHAnsi" w:cstheme="majorBidi"/>
      <w:b/>
      <w:bCs/>
      <w:i/>
      <w:iCs/>
      <w:color w:val="DDDDDD" w:themeColor="accent1"/>
      <w:sz w:val="22"/>
      <w:lang w:val="en-AU" w:eastAsia="en-US"/>
    </w:rPr>
  </w:style>
  <w:style w:type="character" w:customStyle="1" w:styleId="Heading5Char">
    <w:name w:val="Heading 5 Char"/>
    <w:basedOn w:val="DefaultParagraphFont"/>
    <w:link w:val="Heading5"/>
    <w:rsid w:val="00BC21EA"/>
    <w:rPr>
      <w:rFonts w:ascii="Arial" w:hAnsi="Arial"/>
      <w:b/>
      <w:bCs/>
      <w:iCs/>
      <w:sz w:val="26"/>
      <w:szCs w:val="26"/>
      <w:lang w:val="en-GB" w:eastAsia="en-GB"/>
    </w:rPr>
  </w:style>
  <w:style w:type="character" w:customStyle="1" w:styleId="Heading6Char">
    <w:name w:val="Heading 6 Char"/>
    <w:basedOn w:val="DefaultParagraphFont"/>
    <w:link w:val="Heading6"/>
    <w:rsid w:val="00BC21EA"/>
    <w:rPr>
      <w:rFonts w:ascii="Arial" w:hAnsi="Arial"/>
      <w:b/>
      <w:bCs/>
      <w:sz w:val="22"/>
      <w:szCs w:val="22"/>
      <w:lang w:val="en-GB" w:eastAsia="en-GB"/>
    </w:rPr>
  </w:style>
  <w:style w:type="character" w:customStyle="1" w:styleId="Heading7Char">
    <w:name w:val="Heading 7 Char"/>
    <w:basedOn w:val="DefaultParagraphFont"/>
    <w:link w:val="Heading7"/>
    <w:rsid w:val="00BC21EA"/>
    <w:rPr>
      <w:rFonts w:ascii="Arial" w:hAnsi="Arial"/>
      <w:sz w:val="22"/>
      <w:szCs w:val="24"/>
      <w:lang w:val="en-GB" w:eastAsia="en-GB"/>
    </w:rPr>
  </w:style>
  <w:style w:type="character" w:customStyle="1" w:styleId="Heading8Char">
    <w:name w:val="Heading 8 Char"/>
    <w:basedOn w:val="DefaultParagraphFont"/>
    <w:link w:val="Heading8"/>
    <w:rsid w:val="00BC21EA"/>
    <w:rPr>
      <w:rFonts w:ascii="Arial" w:hAnsi="Arial"/>
      <w:i/>
      <w:iCs/>
      <w:sz w:val="22"/>
      <w:szCs w:val="24"/>
      <w:lang w:val="en-GB" w:eastAsia="en-GB"/>
    </w:rPr>
  </w:style>
  <w:style w:type="character" w:customStyle="1" w:styleId="Heading9Char">
    <w:name w:val="Heading 9 Char"/>
    <w:basedOn w:val="DefaultParagraphFont"/>
    <w:link w:val="Heading9"/>
    <w:rsid w:val="00BC21EA"/>
    <w:rPr>
      <w:rFonts w:ascii="Arial" w:hAnsi="Arial" w:cs="Arial"/>
      <w:sz w:val="22"/>
      <w:szCs w:val="22"/>
      <w:lang w:val="en-GB" w:eastAsia="en-GB"/>
    </w:rPr>
  </w:style>
  <w:style w:type="character" w:styleId="PageNumber">
    <w:name w:val="page number"/>
    <w:basedOn w:val="DefaultParagraphFont"/>
    <w:rsid w:val="00BC21EA"/>
  </w:style>
  <w:style w:type="paragraph" w:customStyle="1" w:styleId="NormalBold">
    <w:name w:val="Normal + Bold"/>
    <w:aliases w:val="Left:  0.2 cm,Right:  0.2 cm"/>
    <w:basedOn w:val="Normal"/>
    <w:rsid w:val="00BC21EA"/>
    <w:pPr>
      <w:ind w:left="113" w:right="113"/>
    </w:pPr>
    <w:rPr>
      <w:rFonts w:ascii="Times New Roman" w:hAnsi="Times New Roman"/>
      <w:b/>
      <w:sz w:val="24"/>
      <w:szCs w:val="24"/>
      <w:lang w:val="en-GB" w:eastAsia="en-GB"/>
    </w:rPr>
  </w:style>
  <w:style w:type="paragraph" w:styleId="NoSpacing">
    <w:name w:val="No Spacing"/>
    <w:uiPriority w:val="1"/>
    <w:qFormat/>
    <w:rsid w:val="005B3BC5"/>
    <w:rPr>
      <w:sz w:val="24"/>
      <w:szCs w:val="24"/>
      <w:lang w:val="en-US" w:eastAsia="en-US"/>
    </w:rPr>
  </w:style>
  <w:style w:type="paragraph" w:customStyle="1" w:styleId="StyleBodyTextbtHeading3textHeading3text1Heading3text2H">
    <w:name w:val="Style Body TextbtHeading 3 textHeading 3 text1Heading 3 text2H..."/>
    <w:basedOn w:val="BodyText"/>
    <w:rsid w:val="00462737"/>
    <w:pPr>
      <w:spacing w:before="240" w:after="120"/>
      <w:jc w:val="both"/>
    </w:pPr>
    <w:rPr>
      <w:b/>
      <w:bCs/>
      <w:sz w:val="20"/>
    </w:rPr>
  </w:style>
  <w:style w:type="paragraph" w:styleId="Revision">
    <w:name w:val="Revision"/>
    <w:hidden/>
    <w:uiPriority w:val="99"/>
    <w:semiHidden/>
    <w:rsid w:val="00750A43"/>
    <w:rPr>
      <w:rFonts w:ascii="Arial" w:hAnsi="Arial"/>
      <w:sz w:val="22"/>
      <w:lang w:eastAsia="en-US"/>
    </w:rPr>
  </w:style>
  <w:style w:type="paragraph" w:styleId="TOCHeading">
    <w:name w:val="TOC Heading"/>
    <w:basedOn w:val="Heading1"/>
    <w:next w:val="Normal"/>
    <w:uiPriority w:val="39"/>
    <w:semiHidden/>
    <w:unhideWhenUsed/>
    <w:qFormat/>
    <w:rsid w:val="003A7DDB"/>
    <w:pPr>
      <w:keepLines/>
      <w:numPr>
        <w:numId w:val="0"/>
      </w:numPr>
      <w:pBdr>
        <w:top w:val="none" w:sz="0" w:space="0" w:color="auto"/>
      </w:pBdr>
      <w:spacing w:before="480" w:after="0" w:line="276" w:lineRule="auto"/>
      <w:jc w:val="left"/>
      <w:outlineLvl w:val="9"/>
    </w:pPr>
    <w:rPr>
      <w:rFonts w:asciiTheme="majorHAnsi" w:eastAsiaTheme="majorEastAsia" w:hAnsiTheme="majorHAnsi" w:cstheme="majorBidi"/>
      <w:caps w:val="0"/>
      <w:color w:val="A5A5A5" w:themeColor="accent1" w:themeShade="BF"/>
      <w:kern w:val="0"/>
      <w:szCs w:val="28"/>
      <w:lang w:val="en-US" w:eastAsia="ja-JP"/>
      <w14:shadow w14:blurRad="0" w14:dist="0" w14:dir="0" w14:sx="0" w14:sy="0" w14:kx="0" w14:ky="0" w14:algn="none">
        <w14:srgbClr w14:val="000000"/>
      </w14:shadow>
    </w:rPr>
  </w:style>
  <w:style w:type="character" w:styleId="PlaceholderText">
    <w:name w:val="Placeholder Text"/>
    <w:basedOn w:val="DefaultParagraphFont"/>
    <w:uiPriority w:val="99"/>
    <w:semiHidden/>
    <w:rsid w:val="00FC2B24"/>
    <w:rPr>
      <w:color w:val="808080"/>
    </w:rPr>
  </w:style>
  <w:style w:type="character" w:customStyle="1" w:styleId="Heading2Char">
    <w:name w:val="Heading 2 Char"/>
    <w:basedOn w:val="DefaultParagraphFont"/>
    <w:link w:val="Heading2"/>
    <w:rsid w:val="00A37FFD"/>
    <w:rPr>
      <w:rFonts w:ascii="Arial" w:hAnsi="Arial" w:cs="Arial"/>
      <w:b/>
      <w:bCs/>
      <w:iCs/>
      <w:sz w:val="24"/>
      <w:szCs w:val="28"/>
      <w:lang w:eastAsia="en-US"/>
    </w:rPr>
  </w:style>
  <w:style w:type="character" w:styleId="Emphasis">
    <w:name w:val="Emphasis"/>
    <w:basedOn w:val="DefaultParagraphFont"/>
    <w:qFormat/>
    <w:rsid w:val="00A80103"/>
    <w:rPr>
      <w:i/>
      <w:iCs/>
    </w:rPr>
  </w:style>
  <w:style w:type="table" w:customStyle="1" w:styleId="TableGrid1">
    <w:name w:val="Table Grid1"/>
    <w:basedOn w:val="TableNormal"/>
    <w:next w:val="TableGrid"/>
    <w:uiPriority w:val="59"/>
    <w:rsid w:val="00DD4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75725"/>
    <w:pPr>
      <w:pBdr>
        <w:bottom w:val="single" w:sz="8" w:space="4" w:color="DDDDDD" w:themeColor="accent1"/>
      </w:pBdr>
      <w:spacing w:after="300"/>
      <w:contextualSpacing/>
      <w:jc w:val="both"/>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D75725"/>
    <w:rPr>
      <w:rFonts w:asciiTheme="majorHAnsi" w:eastAsiaTheme="majorEastAsia" w:hAnsiTheme="majorHAnsi" w:cstheme="majorBidi"/>
      <w:color w:val="000000" w:themeColor="text2" w:themeShade="BF"/>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uiPriority="10"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7FF6"/>
    <w:rPr>
      <w:rFonts w:ascii="Arial" w:hAnsi="Arial"/>
      <w:sz w:val="22"/>
      <w:lang w:eastAsia="en-US"/>
    </w:rPr>
  </w:style>
  <w:style w:type="paragraph" w:styleId="Heading1">
    <w:name w:val="heading 1"/>
    <w:basedOn w:val="Normal"/>
    <w:next w:val="BodyText"/>
    <w:qFormat/>
    <w:rsid w:val="00450219"/>
    <w:pPr>
      <w:keepNext/>
      <w:numPr>
        <w:numId w:val="1"/>
      </w:numPr>
      <w:pBdr>
        <w:top w:val="single" w:sz="18" w:space="1" w:color="000000" w:themeColor="text1"/>
      </w:pBdr>
      <w:spacing w:before="240" w:after="240"/>
      <w:jc w:val="both"/>
      <w:outlineLvl w:val="0"/>
    </w:pPr>
    <w:rPr>
      <w:rFonts w:ascii="Arial Bold" w:hAnsi="Arial Bold" w:cs="Arial"/>
      <w:b/>
      <w:bCs/>
      <w:caps/>
      <w:color w:val="000000" w:themeColor="text1"/>
      <w:kern w:val="32"/>
      <w:sz w:val="2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BodyText"/>
    <w:link w:val="Heading2Char"/>
    <w:qFormat/>
    <w:rsid w:val="00A37FFD"/>
    <w:pPr>
      <w:keepNext/>
      <w:numPr>
        <w:ilvl w:val="1"/>
        <w:numId w:val="1"/>
      </w:numPr>
      <w:spacing w:before="240" w:after="240"/>
      <w:ind w:left="720" w:hanging="578"/>
      <w:outlineLvl w:val="1"/>
    </w:pPr>
    <w:rPr>
      <w:rFonts w:cs="Arial"/>
      <w:b/>
      <w:bCs/>
      <w:iCs/>
      <w:sz w:val="24"/>
      <w:szCs w:val="28"/>
    </w:rPr>
  </w:style>
  <w:style w:type="paragraph" w:styleId="Heading3">
    <w:name w:val="heading 3"/>
    <w:basedOn w:val="Normal"/>
    <w:next w:val="BodyText"/>
    <w:qFormat/>
    <w:rsid w:val="004275B4"/>
    <w:pPr>
      <w:keepNext/>
      <w:numPr>
        <w:ilvl w:val="2"/>
        <w:numId w:val="1"/>
      </w:numPr>
      <w:spacing w:before="240" w:after="240"/>
      <w:outlineLvl w:val="2"/>
    </w:pPr>
    <w:rPr>
      <w:rFonts w:cs="Arial"/>
      <w:bCs/>
      <w:color w:val="000080"/>
      <w:sz w:val="24"/>
      <w:szCs w:val="26"/>
    </w:rPr>
  </w:style>
  <w:style w:type="paragraph" w:styleId="Heading4">
    <w:name w:val="heading 4"/>
    <w:basedOn w:val="Normal"/>
    <w:next w:val="Normal"/>
    <w:link w:val="Heading4Char"/>
    <w:unhideWhenUsed/>
    <w:qFormat/>
    <w:rsid w:val="00BC21EA"/>
    <w:pPr>
      <w:keepNext/>
      <w:keepLines/>
      <w:spacing w:before="20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qFormat/>
    <w:rsid w:val="00BC21EA"/>
    <w:pPr>
      <w:tabs>
        <w:tab w:val="num" w:pos="851"/>
      </w:tabs>
      <w:spacing w:before="240" w:after="60"/>
      <w:ind w:left="851" w:hanging="851"/>
      <w:jc w:val="both"/>
      <w:outlineLvl w:val="4"/>
    </w:pPr>
    <w:rPr>
      <w:b/>
      <w:bCs/>
      <w:iCs/>
      <w:sz w:val="26"/>
      <w:szCs w:val="26"/>
      <w:lang w:val="en-GB" w:eastAsia="en-GB"/>
    </w:rPr>
  </w:style>
  <w:style w:type="paragraph" w:styleId="Heading6">
    <w:name w:val="heading 6"/>
    <w:basedOn w:val="Normal"/>
    <w:next w:val="Normal"/>
    <w:link w:val="Heading6Char"/>
    <w:qFormat/>
    <w:rsid w:val="00BC21EA"/>
    <w:pPr>
      <w:tabs>
        <w:tab w:val="num" w:pos="1701"/>
      </w:tabs>
      <w:spacing w:before="240" w:after="60"/>
      <w:ind w:left="1701" w:hanging="1701"/>
      <w:jc w:val="both"/>
      <w:outlineLvl w:val="5"/>
    </w:pPr>
    <w:rPr>
      <w:b/>
      <w:bCs/>
      <w:szCs w:val="22"/>
      <w:lang w:val="en-GB" w:eastAsia="en-GB"/>
    </w:rPr>
  </w:style>
  <w:style w:type="paragraph" w:styleId="Heading7">
    <w:name w:val="heading 7"/>
    <w:basedOn w:val="Normal"/>
    <w:next w:val="Normal"/>
    <w:link w:val="Heading7Char"/>
    <w:qFormat/>
    <w:rsid w:val="00BC21EA"/>
    <w:pPr>
      <w:tabs>
        <w:tab w:val="num" w:pos="851"/>
      </w:tabs>
      <w:spacing w:before="240" w:after="60"/>
      <w:ind w:left="851" w:hanging="851"/>
      <w:jc w:val="both"/>
      <w:outlineLvl w:val="6"/>
    </w:pPr>
    <w:rPr>
      <w:szCs w:val="24"/>
      <w:lang w:val="en-GB" w:eastAsia="en-GB"/>
    </w:rPr>
  </w:style>
  <w:style w:type="paragraph" w:styleId="Heading8">
    <w:name w:val="heading 8"/>
    <w:basedOn w:val="Normal"/>
    <w:next w:val="Normal"/>
    <w:link w:val="Heading8Char"/>
    <w:qFormat/>
    <w:rsid w:val="00BC21EA"/>
    <w:pPr>
      <w:tabs>
        <w:tab w:val="num" w:pos="851"/>
      </w:tabs>
      <w:spacing w:before="240" w:after="60"/>
      <w:ind w:left="851" w:hanging="851"/>
      <w:jc w:val="both"/>
      <w:outlineLvl w:val="7"/>
    </w:pPr>
    <w:rPr>
      <w:i/>
      <w:iCs/>
      <w:szCs w:val="24"/>
      <w:lang w:val="en-GB" w:eastAsia="en-GB"/>
    </w:rPr>
  </w:style>
  <w:style w:type="paragraph" w:styleId="Heading9">
    <w:name w:val="heading 9"/>
    <w:basedOn w:val="Normal"/>
    <w:next w:val="Normal"/>
    <w:link w:val="Heading9Char"/>
    <w:qFormat/>
    <w:rsid w:val="00BC21EA"/>
    <w:pPr>
      <w:tabs>
        <w:tab w:val="num" w:pos="851"/>
      </w:tabs>
      <w:spacing w:before="240" w:after="60"/>
      <w:ind w:left="851" w:hanging="851"/>
      <w:jc w:val="both"/>
      <w:outlineLvl w:val="8"/>
    </w:pPr>
    <w:rPr>
      <w:rFonts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Heading 3 text,Heading 3 text1,Heading 3 text2,Heading 3 text3,Heading 3 text4"/>
    <w:basedOn w:val="Normal"/>
    <w:link w:val="BodyTextChar"/>
    <w:rsid w:val="004275B4"/>
  </w:style>
  <w:style w:type="paragraph" w:customStyle="1" w:styleId="Header1">
    <w:name w:val="Header1"/>
    <w:basedOn w:val="Normal"/>
    <w:rsid w:val="004275B4"/>
    <w:pPr>
      <w:tabs>
        <w:tab w:val="center" w:pos="4153"/>
        <w:tab w:val="right" w:pos="8306"/>
      </w:tabs>
    </w:pPr>
    <w:rPr>
      <w:rFonts w:ascii="Arial Bold" w:hAnsi="Arial Bold"/>
      <w:b/>
      <w:color w:val="CC6600"/>
      <w:spacing w:val="60"/>
      <w:sz w:val="36"/>
    </w:rPr>
  </w:style>
  <w:style w:type="paragraph" w:styleId="Footer">
    <w:name w:val="footer"/>
    <w:basedOn w:val="Normal"/>
    <w:rsid w:val="004275B4"/>
    <w:pPr>
      <w:tabs>
        <w:tab w:val="center" w:pos="5245"/>
        <w:tab w:val="right" w:pos="9923"/>
      </w:tabs>
    </w:pPr>
    <w:rPr>
      <w:sz w:val="18"/>
    </w:rPr>
  </w:style>
  <w:style w:type="paragraph" w:customStyle="1" w:styleId="Coverpagetitle">
    <w:name w:val="Cover page title"/>
    <w:basedOn w:val="Normal"/>
    <w:rsid w:val="004275B4"/>
    <w:pPr>
      <w:pBdr>
        <w:top w:val="single" w:sz="12" w:space="12" w:color="000080" w:shadow="1"/>
        <w:left w:val="single" w:sz="12" w:space="6" w:color="000080" w:shadow="1"/>
        <w:bottom w:val="single" w:sz="12" w:space="12" w:color="000080" w:shadow="1"/>
        <w:right w:val="single" w:sz="12" w:space="6" w:color="000080" w:shadow="1"/>
      </w:pBdr>
      <w:shd w:val="clear" w:color="auto" w:fill="000080"/>
      <w:tabs>
        <w:tab w:val="center" w:pos="4153"/>
        <w:tab w:val="right" w:pos="8306"/>
      </w:tabs>
      <w:jc w:val="center"/>
    </w:pPr>
    <w:rPr>
      <w:b/>
      <w:caps/>
      <w:color w:val="FFFFFF"/>
      <w:sz w:val="40"/>
    </w:rPr>
  </w:style>
  <w:style w:type="paragraph" w:customStyle="1" w:styleId="Headerdoctype">
    <w:name w:val="Header (doc type)"/>
    <w:basedOn w:val="Normal"/>
    <w:rsid w:val="004275B4"/>
    <w:pPr>
      <w:spacing w:before="120" w:after="60"/>
    </w:pPr>
    <w:rPr>
      <w:b/>
      <w:color w:val="000080"/>
      <w:spacing w:val="60"/>
    </w:rPr>
  </w:style>
  <w:style w:type="paragraph" w:customStyle="1" w:styleId="Headerdocversn">
    <w:name w:val="Header (doc versn)"/>
    <w:basedOn w:val="Headerdoctype"/>
    <w:rsid w:val="004275B4"/>
    <w:pPr>
      <w:jc w:val="right"/>
    </w:pPr>
  </w:style>
  <w:style w:type="paragraph" w:customStyle="1" w:styleId="DocumentID">
    <w:name w:val="Document ID"/>
    <w:basedOn w:val="Footer"/>
    <w:rsid w:val="004275B4"/>
    <w:pPr>
      <w:spacing w:before="120" w:after="120"/>
      <w:ind w:left="34"/>
    </w:pPr>
    <w:rPr>
      <w:snapToGrid w:val="0"/>
    </w:rPr>
  </w:style>
  <w:style w:type="paragraph" w:customStyle="1" w:styleId="Copyright">
    <w:name w:val="Copyright"/>
    <w:basedOn w:val="Normal"/>
    <w:rsid w:val="004275B4"/>
    <w:pPr>
      <w:tabs>
        <w:tab w:val="right" w:pos="9921"/>
      </w:tabs>
    </w:pPr>
    <w:rPr>
      <w:rFonts w:ascii="Arial Bold" w:hAnsi="Arial Bold"/>
      <w:b/>
      <w:sz w:val="18"/>
    </w:rPr>
  </w:style>
  <w:style w:type="paragraph" w:customStyle="1" w:styleId="Subject">
    <w:name w:val="Subject"/>
    <w:basedOn w:val="Footer"/>
    <w:rsid w:val="004275B4"/>
    <w:rPr>
      <w:snapToGrid w:val="0"/>
    </w:rPr>
  </w:style>
  <w:style w:type="character" w:styleId="CommentReference">
    <w:name w:val="annotation reference"/>
    <w:basedOn w:val="DefaultParagraphFont"/>
    <w:rsid w:val="004275B4"/>
    <w:rPr>
      <w:sz w:val="16"/>
      <w:szCs w:val="16"/>
    </w:rPr>
  </w:style>
  <w:style w:type="paragraph" w:styleId="CommentText">
    <w:name w:val="annotation text"/>
    <w:basedOn w:val="Normal"/>
    <w:link w:val="CommentTextChar"/>
    <w:rsid w:val="004275B4"/>
    <w:rPr>
      <w:sz w:val="20"/>
    </w:rPr>
  </w:style>
  <w:style w:type="paragraph" w:styleId="TOC3">
    <w:name w:val="toc 3"/>
    <w:basedOn w:val="Normal"/>
    <w:next w:val="Normal"/>
    <w:semiHidden/>
    <w:rsid w:val="004275B4"/>
    <w:pPr>
      <w:tabs>
        <w:tab w:val="left" w:pos="1843"/>
        <w:tab w:val="right" w:leader="dot" w:pos="9781"/>
      </w:tabs>
      <w:ind w:left="1843" w:right="142" w:hanging="1134"/>
    </w:pPr>
  </w:style>
  <w:style w:type="paragraph" w:customStyle="1" w:styleId="TableofContentsheading">
    <w:name w:val="Table of Contents heading"/>
    <w:basedOn w:val="Normal"/>
    <w:rsid w:val="00562490"/>
    <w:pPr>
      <w:spacing w:before="480"/>
      <w:ind w:right="142"/>
    </w:pPr>
    <w:rPr>
      <w:rFonts w:ascii="Arial Bold" w:hAnsi="Arial Bold"/>
      <w:b/>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OC1">
    <w:name w:val="toc 1"/>
    <w:basedOn w:val="Normal"/>
    <w:next w:val="Normal"/>
    <w:uiPriority w:val="39"/>
    <w:rsid w:val="004275B4"/>
    <w:pPr>
      <w:tabs>
        <w:tab w:val="left" w:pos="709"/>
        <w:tab w:val="right" w:pos="9781"/>
      </w:tabs>
      <w:spacing w:before="360"/>
      <w:ind w:left="709" w:right="140" w:hanging="709"/>
    </w:pPr>
    <w:rPr>
      <w:b/>
      <w:caps/>
      <w:noProof/>
      <w:color w:val="000080"/>
    </w:rPr>
  </w:style>
  <w:style w:type="paragraph" w:styleId="TOC2">
    <w:name w:val="toc 2"/>
    <w:basedOn w:val="Normal"/>
    <w:next w:val="Normal"/>
    <w:uiPriority w:val="39"/>
    <w:rsid w:val="004275B4"/>
    <w:pPr>
      <w:tabs>
        <w:tab w:val="left" w:pos="709"/>
        <w:tab w:val="right" w:leader="dot" w:pos="9781"/>
      </w:tabs>
      <w:ind w:left="709" w:right="140" w:hanging="709"/>
    </w:pPr>
    <w:rPr>
      <w:noProof/>
    </w:rPr>
  </w:style>
  <w:style w:type="character" w:styleId="Hyperlink">
    <w:name w:val="Hyperlink"/>
    <w:basedOn w:val="DefaultParagraphFont"/>
    <w:uiPriority w:val="99"/>
    <w:rsid w:val="004275B4"/>
    <w:rPr>
      <w:color w:val="0000FF"/>
      <w:u w:val="single"/>
    </w:rPr>
  </w:style>
  <w:style w:type="paragraph" w:customStyle="1" w:styleId="Bodytextdotpoint">
    <w:name w:val="Body text dotpoint"/>
    <w:basedOn w:val="Normal"/>
    <w:rsid w:val="004275B4"/>
    <w:pPr>
      <w:numPr>
        <w:numId w:val="2"/>
      </w:numPr>
      <w:tabs>
        <w:tab w:val="clear" w:pos="644"/>
        <w:tab w:val="left" w:pos="851"/>
      </w:tabs>
      <w:spacing w:before="120" w:after="60"/>
      <w:ind w:left="851" w:hanging="567"/>
    </w:pPr>
  </w:style>
  <w:style w:type="paragraph" w:styleId="Header">
    <w:name w:val="header"/>
    <w:basedOn w:val="Normal"/>
    <w:next w:val="Header1"/>
    <w:rsid w:val="004275B4"/>
    <w:pPr>
      <w:tabs>
        <w:tab w:val="center" w:pos="4153"/>
        <w:tab w:val="right" w:pos="8306"/>
      </w:tabs>
    </w:pPr>
    <w:rPr>
      <w:b/>
      <w:color w:val="FF0000"/>
      <w:spacing w:val="60"/>
      <w:sz w:val="36"/>
    </w:rPr>
  </w:style>
  <w:style w:type="paragraph" w:styleId="BodyText2">
    <w:name w:val="Body Text 2"/>
    <w:basedOn w:val="Normal"/>
    <w:rsid w:val="004275B4"/>
    <w:rPr>
      <w:rFonts w:cs="Arial"/>
      <w:i/>
      <w:iCs/>
      <w:sz w:val="20"/>
    </w:rPr>
  </w:style>
  <w:style w:type="paragraph" w:styleId="BlockText">
    <w:name w:val="Block Text"/>
    <w:basedOn w:val="Normal"/>
    <w:rsid w:val="004275B4"/>
    <w:pPr>
      <w:spacing w:after="120"/>
      <w:ind w:left="1440" w:right="1440"/>
    </w:pPr>
  </w:style>
  <w:style w:type="character" w:styleId="FootnoteReference">
    <w:name w:val="footnote reference"/>
    <w:basedOn w:val="DefaultParagraphFont"/>
    <w:semiHidden/>
    <w:rsid w:val="004275B4"/>
    <w:rPr>
      <w:vertAlign w:val="superscript"/>
    </w:rPr>
  </w:style>
  <w:style w:type="paragraph" w:styleId="BodyTextIndent3">
    <w:name w:val="Body Text Indent 3"/>
    <w:basedOn w:val="Normal"/>
    <w:rsid w:val="004275B4"/>
    <w:pPr>
      <w:autoSpaceDE w:val="0"/>
      <w:autoSpaceDN w:val="0"/>
      <w:adjustRightInd w:val="0"/>
      <w:ind w:left="720"/>
    </w:pPr>
    <w:rPr>
      <w:rFonts w:ascii="Times New Roman" w:hAnsi="Times New Roman"/>
      <w:i/>
      <w:iCs/>
      <w:sz w:val="24"/>
      <w:szCs w:val="24"/>
      <w:lang w:val="en-US"/>
    </w:rPr>
  </w:style>
  <w:style w:type="paragraph" w:styleId="FootnoteText">
    <w:name w:val="footnote text"/>
    <w:basedOn w:val="Normal"/>
    <w:link w:val="FootnoteTextChar"/>
    <w:semiHidden/>
    <w:rsid w:val="004275B4"/>
    <w:rPr>
      <w:sz w:val="20"/>
    </w:rPr>
  </w:style>
  <w:style w:type="paragraph" w:styleId="BodyTextIndent2">
    <w:name w:val="Body Text Indent 2"/>
    <w:basedOn w:val="Normal"/>
    <w:rsid w:val="004275B4"/>
    <w:pPr>
      <w:ind w:left="426"/>
    </w:pPr>
    <w:rPr>
      <w:rFonts w:cs="Arial"/>
      <w:sz w:val="20"/>
    </w:rPr>
  </w:style>
  <w:style w:type="paragraph" w:styleId="BalloonText">
    <w:name w:val="Balloon Text"/>
    <w:basedOn w:val="Normal"/>
    <w:semiHidden/>
    <w:rsid w:val="00175BE0"/>
    <w:rPr>
      <w:rFonts w:ascii="Tahoma" w:hAnsi="Tahoma" w:cs="Tahoma"/>
      <w:sz w:val="16"/>
      <w:szCs w:val="16"/>
    </w:rPr>
  </w:style>
  <w:style w:type="table" w:styleId="TableGrid">
    <w:name w:val="Table Grid"/>
    <w:basedOn w:val="TableNormal"/>
    <w:rsid w:val="00826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3C3C48"/>
    <w:pPr>
      <w:numPr>
        <w:numId w:val="3"/>
      </w:numPr>
    </w:pPr>
  </w:style>
  <w:style w:type="paragraph" w:styleId="Caption">
    <w:name w:val="caption"/>
    <w:basedOn w:val="Normal"/>
    <w:next w:val="Normal"/>
    <w:qFormat/>
    <w:rsid w:val="00A20D9E"/>
    <w:rPr>
      <w:b/>
      <w:bCs/>
      <w:sz w:val="20"/>
    </w:rPr>
  </w:style>
  <w:style w:type="paragraph" w:styleId="CommentSubject">
    <w:name w:val="annotation subject"/>
    <w:basedOn w:val="CommentText"/>
    <w:next w:val="CommentText"/>
    <w:semiHidden/>
    <w:rsid w:val="000821F5"/>
    <w:rPr>
      <w:b/>
      <w:bCs/>
    </w:rPr>
  </w:style>
  <w:style w:type="character" w:styleId="FollowedHyperlink">
    <w:name w:val="FollowedHyperlink"/>
    <w:basedOn w:val="DefaultParagraphFont"/>
    <w:rsid w:val="00EE3E46"/>
    <w:rPr>
      <w:color w:val="800080"/>
      <w:u w:val="single"/>
    </w:rPr>
  </w:style>
  <w:style w:type="character" w:customStyle="1" w:styleId="CommentTextChar">
    <w:name w:val="Comment Text Char"/>
    <w:basedOn w:val="DefaultParagraphFont"/>
    <w:link w:val="CommentText"/>
    <w:rsid w:val="00F41CEA"/>
    <w:rPr>
      <w:rFonts w:ascii="Arial" w:hAnsi="Arial"/>
      <w:lang w:val="en-AU" w:eastAsia="en-US"/>
    </w:rPr>
  </w:style>
  <w:style w:type="paragraph" w:styleId="ListParagraph">
    <w:name w:val="List Paragraph"/>
    <w:basedOn w:val="Normal"/>
    <w:uiPriority w:val="34"/>
    <w:qFormat/>
    <w:rsid w:val="00F41CEA"/>
    <w:pPr>
      <w:spacing w:after="200"/>
      <w:ind w:left="720"/>
      <w:contextualSpacing/>
    </w:pPr>
    <w:rPr>
      <w:rFonts w:asciiTheme="minorHAnsi" w:eastAsiaTheme="minorHAnsi" w:hAnsiTheme="minorHAnsi" w:cstheme="minorBidi"/>
      <w:sz w:val="24"/>
      <w:szCs w:val="24"/>
      <w:lang w:val="en-GB"/>
    </w:rPr>
  </w:style>
  <w:style w:type="character" w:customStyle="1" w:styleId="BodyTextChar">
    <w:name w:val="Body Text Char"/>
    <w:aliases w:val="bt Char,Heading 3 text Char,Heading 3 text1 Char,Heading 3 text2 Char,Heading 3 text3 Char,Heading 3 text4 Char"/>
    <w:basedOn w:val="DefaultParagraphFont"/>
    <w:link w:val="BodyText"/>
    <w:rsid w:val="001F1EBE"/>
    <w:rPr>
      <w:rFonts w:ascii="Arial" w:hAnsi="Arial"/>
      <w:sz w:val="22"/>
      <w:lang w:val="en-AU" w:eastAsia="en-US"/>
    </w:rPr>
  </w:style>
  <w:style w:type="paragraph" w:styleId="EndnoteText">
    <w:name w:val="endnote text"/>
    <w:basedOn w:val="Normal"/>
    <w:link w:val="EndnoteTextChar"/>
    <w:rsid w:val="00C546B9"/>
    <w:rPr>
      <w:sz w:val="20"/>
    </w:rPr>
  </w:style>
  <w:style w:type="character" w:customStyle="1" w:styleId="EndnoteTextChar">
    <w:name w:val="Endnote Text Char"/>
    <w:basedOn w:val="DefaultParagraphFont"/>
    <w:link w:val="EndnoteText"/>
    <w:rsid w:val="00C546B9"/>
    <w:rPr>
      <w:rFonts w:ascii="Arial" w:hAnsi="Arial"/>
      <w:lang w:val="en-AU" w:eastAsia="en-US"/>
    </w:rPr>
  </w:style>
  <w:style w:type="character" w:styleId="EndnoteReference">
    <w:name w:val="endnote reference"/>
    <w:basedOn w:val="DefaultParagraphFont"/>
    <w:rsid w:val="00C546B9"/>
    <w:rPr>
      <w:vertAlign w:val="superscript"/>
    </w:rPr>
  </w:style>
  <w:style w:type="paragraph" w:styleId="NormalWeb">
    <w:name w:val="Normal (Web)"/>
    <w:basedOn w:val="Normal"/>
    <w:uiPriority w:val="99"/>
    <w:unhideWhenUsed/>
    <w:rsid w:val="004432D3"/>
    <w:pPr>
      <w:spacing w:before="100" w:beforeAutospacing="1" w:after="100" w:afterAutospacing="1"/>
    </w:pPr>
    <w:rPr>
      <w:rFonts w:ascii="Times New Roman" w:eastAsiaTheme="minorHAnsi" w:hAnsi="Times New Roman"/>
      <w:sz w:val="24"/>
      <w:szCs w:val="24"/>
      <w:lang w:eastAsia="en-IE"/>
    </w:rPr>
  </w:style>
  <w:style w:type="paragraph" w:customStyle="1" w:styleId="Default">
    <w:name w:val="Default"/>
    <w:rsid w:val="00FA5B87"/>
    <w:pPr>
      <w:autoSpaceDE w:val="0"/>
      <w:autoSpaceDN w:val="0"/>
      <w:adjustRightInd w:val="0"/>
    </w:pPr>
    <w:rPr>
      <w:rFonts w:ascii="Arial" w:hAnsi="Arial" w:cs="Arial"/>
      <w:color w:val="000000"/>
      <w:sz w:val="24"/>
      <w:szCs w:val="24"/>
    </w:rPr>
  </w:style>
  <w:style w:type="character" w:styleId="LineNumber">
    <w:name w:val="line number"/>
    <w:basedOn w:val="DefaultParagraphFont"/>
    <w:rsid w:val="003A2095"/>
  </w:style>
  <w:style w:type="character" w:customStyle="1" w:styleId="FootnoteTextChar">
    <w:name w:val="Footnote Text Char"/>
    <w:basedOn w:val="DefaultParagraphFont"/>
    <w:link w:val="FootnoteText"/>
    <w:semiHidden/>
    <w:rsid w:val="00E20171"/>
    <w:rPr>
      <w:rFonts w:ascii="Arial" w:hAnsi="Arial"/>
      <w:lang w:val="en-AU" w:eastAsia="en-US"/>
    </w:rPr>
  </w:style>
  <w:style w:type="character" w:customStyle="1" w:styleId="Heading4Char">
    <w:name w:val="Heading 4 Char"/>
    <w:basedOn w:val="DefaultParagraphFont"/>
    <w:link w:val="Heading4"/>
    <w:semiHidden/>
    <w:rsid w:val="00BC21EA"/>
    <w:rPr>
      <w:rFonts w:asciiTheme="majorHAnsi" w:eastAsiaTheme="majorEastAsia" w:hAnsiTheme="majorHAnsi" w:cstheme="majorBidi"/>
      <w:b/>
      <w:bCs/>
      <w:i/>
      <w:iCs/>
      <w:color w:val="DDDDDD" w:themeColor="accent1"/>
      <w:sz w:val="22"/>
      <w:lang w:val="en-AU" w:eastAsia="en-US"/>
    </w:rPr>
  </w:style>
  <w:style w:type="character" w:customStyle="1" w:styleId="Heading5Char">
    <w:name w:val="Heading 5 Char"/>
    <w:basedOn w:val="DefaultParagraphFont"/>
    <w:link w:val="Heading5"/>
    <w:rsid w:val="00BC21EA"/>
    <w:rPr>
      <w:rFonts w:ascii="Arial" w:hAnsi="Arial"/>
      <w:b/>
      <w:bCs/>
      <w:iCs/>
      <w:sz w:val="26"/>
      <w:szCs w:val="26"/>
      <w:lang w:val="en-GB" w:eastAsia="en-GB"/>
    </w:rPr>
  </w:style>
  <w:style w:type="character" w:customStyle="1" w:styleId="Heading6Char">
    <w:name w:val="Heading 6 Char"/>
    <w:basedOn w:val="DefaultParagraphFont"/>
    <w:link w:val="Heading6"/>
    <w:rsid w:val="00BC21EA"/>
    <w:rPr>
      <w:rFonts w:ascii="Arial" w:hAnsi="Arial"/>
      <w:b/>
      <w:bCs/>
      <w:sz w:val="22"/>
      <w:szCs w:val="22"/>
      <w:lang w:val="en-GB" w:eastAsia="en-GB"/>
    </w:rPr>
  </w:style>
  <w:style w:type="character" w:customStyle="1" w:styleId="Heading7Char">
    <w:name w:val="Heading 7 Char"/>
    <w:basedOn w:val="DefaultParagraphFont"/>
    <w:link w:val="Heading7"/>
    <w:rsid w:val="00BC21EA"/>
    <w:rPr>
      <w:rFonts w:ascii="Arial" w:hAnsi="Arial"/>
      <w:sz w:val="22"/>
      <w:szCs w:val="24"/>
      <w:lang w:val="en-GB" w:eastAsia="en-GB"/>
    </w:rPr>
  </w:style>
  <w:style w:type="character" w:customStyle="1" w:styleId="Heading8Char">
    <w:name w:val="Heading 8 Char"/>
    <w:basedOn w:val="DefaultParagraphFont"/>
    <w:link w:val="Heading8"/>
    <w:rsid w:val="00BC21EA"/>
    <w:rPr>
      <w:rFonts w:ascii="Arial" w:hAnsi="Arial"/>
      <w:i/>
      <w:iCs/>
      <w:sz w:val="22"/>
      <w:szCs w:val="24"/>
      <w:lang w:val="en-GB" w:eastAsia="en-GB"/>
    </w:rPr>
  </w:style>
  <w:style w:type="character" w:customStyle="1" w:styleId="Heading9Char">
    <w:name w:val="Heading 9 Char"/>
    <w:basedOn w:val="DefaultParagraphFont"/>
    <w:link w:val="Heading9"/>
    <w:rsid w:val="00BC21EA"/>
    <w:rPr>
      <w:rFonts w:ascii="Arial" w:hAnsi="Arial" w:cs="Arial"/>
      <w:sz w:val="22"/>
      <w:szCs w:val="22"/>
      <w:lang w:val="en-GB" w:eastAsia="en-GB"/>
    </w:rPr>
  </w:style>
  <w:style w:type="character" w:styleId="PageNumber">
    <w:name w:val="page number"/>
    <w:basedOn w:val="DefaultParagraphFont"/>
    <w:rsid w:val="00BC21EA"/>
  </w:style>
  <w:style w:type="paragraph" w:customStyle="1" w:styleId="NormalBold">
    <w:name w:val="Normal + Bold"/>
    <w:aliases w:val="Left:  0.2 cm,Right:  0.2 cm"/>
    <w:basedOn w:val="Normal"/>
    <w:rsid w:val="00BC21EA"/>
    <w:pPr>
      <w:ind w:left="113" w:right="113"/>
    </w:pPr>
    <w:rPr>
      <w:rFonts w:ascii="Times New Roman" w:hAnsi="Times New Roman"/>
      <w:b/>
      <w:sz w:val="24"/>
      <w:szCs w:val="24"/>
      <w:lang w:val="en-GB" w:eastAsia="en-GB"/>
    </w:rPr>
  </w:style>
  <w:style w:type="paragraph" w:styleId="NoSpacing">
    <w:name w:val="No Spacing"/>
    <w:uiPriority w:val="1"/>
    <w:qFormat/>
    <w:rsid w:val="005B3BC5"/>
    <w:rPr>
      <w:sz w:val="24"/>
      <w:szCs w:val="24"/>
      <w:lang w:val="en-US" w:eastAsia="en-US"/>
    </w:rPr>
  </w:style>
  <w:style w:type="paragraph" w:customStyle="1" w:styleId="StyleBodyTextbtHeading3textHeading3text1Heading3text2H">
    <w:name w:val="Style Body TextbtHeading 3 textHeading 3 text1Heading 3 text2H..."/>
    <w:basedOn w:val="BodyText"/>
    <w:rsid w:val="00462737"/>
    <w:pPr>
      <w:spacing w:before="240" w:after="120"/>
      <w:jc w:val="both"/>
    </w:pPr>
    <w:rPr>
      <w:b/>
      <w:bCs/>
      <w:sz w:val="20"/>
    </w:rPr>
  </w:style>
  <w:style w:type="paragraph" w:styleId="Revision">
    <w:name w:val="Revision"/>
    <w:hidden/>
    <w:uiPriority w:val="99"/>
    <w:semiHidden/>
    <w:rsid w:val="00750A43"/>
    <w:rPr>
      <w:rFonts w:ascii="Arial" w:hAnsi="Arial"/>
      <w:sz w:val="22"/>
      <w:lang w:eastAsia="en-US"/>
    </w:rPr>
  </w:style>
  <w:style w:type="paragraph" w:styleId="TOCHeading">
    <w:name w:val="TOC Heading"/>
    <w:basedOn w:val="Heading1"/>
    <w:next w:val="Normal"/>
    <w:uiPriority w:val="39"/>
    <w:semiHidden/>
    <w:unhideWhenUsed/>
    <w:qFormat/>
    <w:rsid w:val="003A7DDB"/>
    <w:pPr>
      <w:keepLines/>
      <w:numPr>
        <w:numId w:val="0"/>
      </w:numPr>
      <w:pBdr>
        <w:top w:val="none" w:sz="0" w:space="0" w:color="auto"/>
      </w:pBdr>
      <w:spacing w:before="480" w:after="0" w:line="276" w:lineRule="auto"/>
      <w:jc w:val="left"/>
      <w:outlineLvl w:val="9"/>
    </w:pPr>
    <w:rPr>
      <w:rFonts w:asciiTheme="majorHAnsi" w:eastAsiaTheme="majorEastAsia" w:hAnsiTheme="majorHAnsi" w:cstheme="majorBidi"/>
      <w:caps w:val="0"/>
      <w:color w:val="A5A5A5" w:themeColor="accent1" w:themeShade="BF"/>
      <w:kern w:val="0"/>
      <w:szCs w:val="28"/>
      <w:lang w:val="en-US" w:eastAsia="ja-JP"/>
      <w14:shadow w14:blurRad="0" w14:dist="0" w14:dir="0" w14:sx="0" w14:sy="0" w14:kx="0" w14:ky="0" w14:algn="none">
        <w14:srgbClr w14:val="000000"/>
      </w14:shadow>
    </w:rPr>
  </w:style>
  <w:style w:type="character" w:styleId="PlaceholderText">
    <w:name w:val="Placeholder Text"/>
    <w:basedOn w:val="DefaultParagraphFont"/>
    <w:uiPriority w:val="99"/>
    <w:semiHidden/>
    <w:rsid w:val="00FC2B24"/>
    <w:rPr>
      <w:color w:val="808080"/>
    </w:rPr>
  </w:style>
  <w:style w:type="character" w:customStyle="1" w:styleId="Heading2Char">
    <w:name w:val="Heading 2 Char"/>
    <w:basedOn w:val="DefaultParagraphFont"/>
    <w:link w:val="Heading2"/>
    <w:rsid w:val="00A37FFD"/>
    <w:rPr>
      <w:rFonts w:ascii="Arial" w:hAnsi="Arial" w:cs="Arial"/>
      <w:b/>
      <w:bCs/>
      <w:iCs/>
      <w:sz w:val="24"/>
      <w:szCs w:val="28"/>
      <w:lang w:eastAsia="en-US"/>
    </w:rPr>
  </w:style>
  <w:style w:type="character" w:styleId="Emphasis">
    <w:name w:val="Emphasis"/>
    <w:basedOn w:val="DefaultParagraphFont"/>
    <w:qFormat/>
    <w:rsid w:val="00A80103"/>
    <w:rPr>
      <w:i/>
      <w:iCs/>
    </w:rPr>
  </w:style>
  <w:style w:type="table" w:customStyle="1" w:styleId="TableGrid1">
    <w:name w:val="Table Grid1"/>
    <w:basedOn w:val="TableNormal"/>
    <w:next w:val="TableGrid"/>
    <w:uiPriority w:val="59"/>
    <w:rsid w:val="00DD4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75725"/>
    <w:pPr>
      <w:pBdr>
        <w:bottom w:val="single" w:sz="8" w:space="4" w:color="DDDDDD" w:themeColor="accent1"/>
      </w:pBdr>
      <w:spacing w:after="300"/>
      <w:contextualSpacing/>
      <w:jc w:val="both"/>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D75725"/>
    <w:rPr>
      <w:rFonts w:asciiTheme="majorHAnsi" w:eastAsiaTheme="majorEastAsia" w:hAnsiTheme="majorHAnsi" w:cstheme="majorBidi"/>
      <w:color w:val="000000"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7135">
      <w:bodyDiv w:val="1"/>
      <w:marLeft w:val="0"/>
      <w:marRight w:val="0"/>
      <w:marTop w:val="0"/>
      <w:marBottom w:val="0"/>
      <w:divBdr>
        <w:top w:val="none" w:sz="0" w:space="0" w:color="auto"/>
        <w:left w:val="none" w:sz="0" w:space="0" w:color="auto"/>
        <w:bottom w:val="none" w:sz="0" w:space="0" w:color="auto"/>
        <w:right w:val="none" w:sz="0" w:space="0" w:color="auto"/>
      </w:divBdr>
    </w:div>
    <w:div w:id="24645303">
      <w:bodyDiv w:val="1"/>
      <w:marLeft w:val="0"/>
      <w:marRight w:val="0"/>
      <w:marTop w:val="0"/>
      <w:marBottom w:val="0"/>
      <w:divBdr>
        <w:top w:val="none" w:sz="0" w:space="0" w:color="auto"/>
        <w:left w:val="none" w:sz="0" w:space="0" w:color="auto"/>
        <w:bottom w:val="none" w:sz="0" w:space="0" w:color="auto"/>
        <w:right w:val="none" w:sz="0" w:space="0" w:color="auto"/>
      </w:divBdr>
    </w:div>
    <w:div w:id="91315982">
      <w:bodyDiv w:val="1"/>
      <w:marLeft w:val="0"/>
      <w:marRight w:val="0"/>
      <w:marTop w:val="0"/>
      <w:marBottom w:val="0"/>
      <w:divBdr>
        <w:top w:val="none" w:sz="0" w:space="0" w:color="auto"/>
        <w:left w:val="none" w:sz="0" w:space="0" w:color="auto"/>
        <w:bottom w:val="none" w:sz="0" w:space="0" w:color="auto"/>
        <w:right w:val="none" w:sz="0" w:space="0" w:color="auto"/>
      </w:divBdr>
    </w:div>
    <w:div w:id="92676193">
      <w:bodyDiv w:val="1"/>
      <w:marLeft w:val="0"/>
      <w:marRight w:val="0"/>
      <w:marTop w:val="0"/>
      <w:marBottom w:val="0"/>
      <w:divBdr>
        <w:top w:val="none" w:sz="0" w:space="0" w:color="auto"/>
        <w:left w:val="none" w:sz="0" w:space="0" w:color="auto"/>
        <w:bottom w:val="none" w:sz="0" w:space="0" w:color="auto"/>
        <w:right w:val="none" w:sz="0" w:space="0" w:color="auto"/>
      </w:divBdr>
    </w:div>
    <w:div w:id="135799523">
      <w:bodyDiv w:val="1"/>
      <w:marLeft w:val="0"/>
      <w:marRight w:val="0"/>
      <w:marTop w:val="0"/>
      <w:marBottom w:val="0"/>
      <w:divBdr>
        <w:top w:val="none" w:sz="0" w:space="0" w:color="auto"/>
        <w:left w:val="none" w:sz="0" w:space="0" w:color="auto"/>
        <w:bottom w:val="none" w:sz="0" w:space="0" w:color="auto"/>
        <w:right w:val="none" w:sz="0" w:space="0" w:color="auto"/>
      </w:divBdr>
    </w:div>
    <w:div w:id="183789115">
      <w:bodyDiv w:val="1"/>
      <w:marLeft w:val="0"/>
      <w:marRight w:val="0"/>
      <w:marTop w:val="0"/>
      <w:marBottom w:val="0"/>
      <w:divBdr>
        <w:top w:val="none" w:sz="0" w:space="0" w:color="auto"/>
        <w:left w:val="none" w:sz="0" w:space="0" w:color="auto"/>
        <w:bottom w:val="none" w:sz="0" w:space="0" w:color="auto"/>
        <w:right w:val="none" w:sz="0" w:space="0" w:color="auto"/>
      </w:divBdr>
    </w:div>
    <w:div w:id="208348540">
      <w:bodyDiv w:val="1"/>
      <w:marLeft w:val="0"/>
      <w:marRight w:val="0"/>
      <w:marTop w:val="0"/>
      <w:marBottom w:val="0"/>
      <w:divBdr>
        <w:top w:val="none" w:sz="0" w:space="0" w:color="auto"/>
        <w:left w:val="none" w:sz="0" w:space="0" w:color="auto"/>
        <w:bottom w:val="none" w:sz="0" w:space="0" w:color="auto"/>
        <w:right w:val="none" w:sz="0" w:space="0" w:color="auto"/>
      </w:divBdr>
    </w:div>
    <w:div w:id="270013382">
      <w:bodyDiv w:val="1"/>
      <w:marLeft w:val="0"/>
      <w:marRight w:val="0"/>
      <w:marTop w:val="0"/>
      <w:marBottom w:val="0"/>
      <w:divBdr>
        <w:top w:val="none" w:sz="0" w:space="0" w:color="auto"/>
        <w:left w:val="none" w:sz="0" w:space="0" w:color="auto"/>
        <w:bottom w:val="none" w:sz="0" w:space="0" w:color="auto"/>
        <w:right w:val="none" w:sz="0" w:space="0" w:color="auto"/>
      </w:divBdr>
    </w:div>
    <w:div w:id="279725869">
      <w:bodyDiv w:val="1"/>
      <w:marLeft w:val="0"/>
      <w:marRight w:val="0"/>
      <w:marTop w:val="0"/>
      <w:marBottom w:val="0"/>
      <w:divBdr>
        <w:top w:val="none" w:sz="0" w:space="0" w:color="auto"/>
        <w:left w:val="none" w:sz="0" w:space="0" w:color="auto"/>
        <w:bottom w:val="none" w:sz="0" w:space="0" w:color="auto"/>
        <w:right w:val="none" w:sz="0" w:space="0" w:color="auto"/>
      </w:divBdr>
    </w:div>
    <w:div w:id="340280852">
      <w:bodyDiv w:val="1"/>
      <w:marLeft w:val="0"/>
      <w:marRight w:val="0"/>
      <w:marTop w:val="0"/>
      <w:marBottom w:val="0"/>
      <w:divBdr>
        <w:top w:val="none" w:sz="0" w:space="0" w:color="auto"/>
        <w:left w:val="none" w:sz="0" w:space="0" w:color="auto"/>
        <w:bottom w:val="none" w:sz="0" w:space="0" w:color="auto"/>
        <w:right w:val="none" w:sz="0" w:space="0" w:color="auto"/>
      </w:divBdr>
    </w:div>
    <w:div w:id="355352370">
      <w:bodyDiv w:val="1"/>
      <w:marLeft w:val="0"/>
      <w:marRight w:val="0"/>
      <w:marTop w:val="0"/>
      <w:marBottom w:val="0"/>
      <w:divBdr>
        <w:top w:val="none" w:sz="0" w:space="0" w:color="auto"/>
        <w:left w:val="none" w:sz="0" w:space="0" w:color="auto"/>
        <w:bottom w:val="none" w:sz="0" w:space="0" w:color="auto"/>
        <w:right w:val="none" w:sz="0" w:space="0" w:color="auto"/>
      </w:divBdr>
    </w:div>
    <w:div w:id="356784050">
      <w:bodyDiv w:val="1"/>
      <w:marLeft w:val="0"/>
      <w:marRight w:val="0"/>
      <w:marTop w:val="0"/>
      <w:marBottom w:val="0"/>
      <w:divBdr>
        <w:top w:val="none" w:sz="0" w:space="0" w:color="auto"/>
        <w:left w:val="none" w:sz="0" w:space="0" w:color="auto"/>
        <w:bottom w:val="none" w:sz="0" w:space="0" w:color="auto"/>
        <w:right w:val="none" w:sz="0" w:space="0" w:color="auto"/>
      </w:divBdr>
    </w:div>
    <w:div w:id="389886405">
      <w:bodyDiv w:val="1"/>
      <w:marLeft w:val="0"/>
      <w:marRight w:val="0"/>
      <w:marTop w:val="0"/>
      <w:marBottom w:val="0"/>
      <w:divBdr>
        <w:top w:val="none" w:sz="0" w:space="0" w:color="auto"/>
        <w:left w:val="none" w:sz="0" w:space="0" w:color="auto"/>
        <w:bottom w:val="none" w:sz="0" w:space="0" w:color="auto"/>
        <w:right w:val="none" w:sz="0" w:space="0" w:color="auto"/>
      </w:divBdr>
    </w:div>
    <w:div w:id="391005307">
      <w:bodyDiv w:val="1"/>
      <w:marLeft w:val="0"/>
      <w:marRight w:val="0"/>
      <w:marTop w:val="0"/>
      <w:marBottom w:val="0"/>
      <w:divBdr>
        <w:top w:val="none" w:sz="0" w:space="0" w:color="auto"/>
        <w:left w:val="none" w:sz="0" w:space="0" w:color="auto"/>
        <w:bottom w:val="none" w:sz="0" w:space="0" w:color="auto"/>
        <w:right w:val="none" w:sz="0" w:space="0" w:color="auto"/>
      </w:divBdr>
    </w:div>
    <w:div w:id="417794326">
      <w:bodyDiv w:val="1"/>
      <w:marLeft w:val="0"/>
      <w:marRight w:val="0"/>
      <w:marTop w:val="0"/>
      <w:marBottom w:val="0"/>
      <w:divBdr>
        <w:top w:val="none" w:sz="0" w:space="0" w:color="auto"/>
        <w:left w:val="none" w:sz="0" w:space="0" w:color="auto"/>
        <w:bottom w:val="none" w:sz="0" w:space="0" w:color="auto"/>
        <w:right w:val="none" w:sz="0" w:space="0" w:color="auto"/>
      </w:divBdr>
    </w:div>
    <w:div w:id="426777447">
      <w:bodyDiv w:val="1"/>
      <w:marLeft w:val="0"/>
      <w:marRight w:val="0"/>
      <w:marTop w:val="0"/>
      <w:marBottom w:val="0"/>
      <w:divBdr>
        <w:top w:val="none" w:sz="0" w:space="0" w:color="auto"/>
        <w:left w:val="none" w:sz="0" w:space="0" w:color="auto"/>
        <w:bottom w:val="none" w:sz="0" w:space="0" w:color="auto"/>
        <w:right w:val="none" w:sz="0" w:space="0" w:color="auto"/>
      </w:divBdr>
    </w:div>
    <w:div w:id="501746552">
      <w:bodyDiv w:val="1"/>
      <w:marLeft w:val="0"/>
      <w:marRight w:val="0"/>
      <w:marTop w:val="0"/>
      <w:marBottom w:val="0"/>
      <w:divBdr>
        <w:top w:val="none" w:sz="0" w:space="0" w:color="auto"/>
        <w:left w:val="none" w:sz="0" w:space="0" w:color="auto"/>
        <w:bottom w:val="none" w:sz="0" w:space="0" w:color="auto"/>
        <w:right w:val="none" w:sz="0" w:space="0" w:color="auto"/>
      </w:divBdr>
    </w:div>
    <w:div w:id="539054482">
      <w:bodyDiv w:val="1"/>
      <w:marLeft w:val="0"/>
      <w:marRight w:val="0"/>
      <w:marTop w:val="0"/>
      <w:marBottom w:val="0"/>
      <w:divBdr>
        <w:top w:val="none" w:sz="0" w:space="0" w:color="auto"/>
        <w:left w:val="none" w:sz="0" w:space="0" w:color="auto"/>
        <w:bottom w:val="none" w:sz="0" w:space="0" w:color="auto"/>
        <w:right w:val="none" w:sz="0" w:space="0" w:color="auto"/>
      </w:divBdr>
    </w:div>
    <w:div w:id="630863409">
      <w:bodyDiv w:val="1"/>
      <w:marLeft w:val="0"/>
      <w:marRight w:val="0"/>
      <w:marTop w:val="0"/>
      <w:marBottom w:val="0"/>
      <w:divBdr>
        <w:top w:val="none" w:sz="0" w:space="0" w:color="auto"/>
        <w:left w:val="none" w:sz="0" w:space="0" w:color="auto"/>
        <w:bottom w:val="none" w:sz="0" w:space="0" w:color="auto"/>
        <w:right w:val="none" w:sz="0" w:space="0" w:color="auto"/>
      </w:divBdr>
    </w:div>
    <w:div w:id="639264380">
      <w:bodyDiv w:val="1"/>
      <w:marLeft w:val="0"/>
      <w:marRight w:val="0"/>
      <w:marTop w:val="0"/>
      <w:marBottom w:val="0"/>
      <w:divBdr>
        <w:top w:val="none" w:sz="0" w:space="0" w:color="auto"/>
        <w:left w:val="none" w:sz="0" w:space="0" w:color="auto"/>
        <w:bottom w:val="none" w:sz="0" w:space="0" w:color="auto"/>
        <w:right w:val="none" w:sz="0" w:space="0" w:color="auto"/>
      </w:divBdr>
    </w:div>
    <w:div w:id="657225102">
      <w:bodyDiv w:val="1"/>
      <w:marLeft w:val="0"/>
      <w:marRight w:val="0"/>
      <w:marTop w:val="0"/>
      <w:marBottom w:val="0"/>
      <w:divBdr>
        <w:top w:val="none" w:sz="0" w:space="0" w:color="auto"/>
        <w:left w:val="none" w:sz="0" w:space="0" w:color="auto"/>
        <w:bottom w:val="none" w:sz="0" w:space="0" w:color="auto"/>
        <w:right w:val="none" w:sz="0" w:space="0" w:color="auto"/>
      </w:divBdr>
    </w:div>
    <w:div w:id="679359266">
      <w:bodyDiv w:val="1"/>
      <w:marLeft w:val="0"/>
      <w:marRight w:val="0"/>
      <w:marTop w:val="0"/>
      <w:marBottom w:val="0"/>
      <w:divBdr>
        <w:top w:val="none" w:sz="0" w:space="0" w:color="auto"/>
        <w:left w:val="none" w:sz="0" w:space="0" w:color="auto"/>
        <w:bottom w:val="none" w:sz="0" w:space="0" w:color="auto"/>
        <w:right w:val="none" w:sz="0" w:space="0" w:color="auto"/>
      </w:divBdr>
    </w:div>
    <w:div w:id="713695458">
      <w:bodyDiv w:val="1"/>
      <w:marLeft w:val="0"/>
      <w:marRight w:val="0"/>
      <w:marTop w:val="0"/>
      <w:marBottom w:val="0"/>
      <w:divBdr>
        <w:top w:val="none" w:sz="0" w:space="0" w:color="auto"/>
        <w:left w:val="none" w:sz="0" w:space="0" w:color="auto"/>
        <w:bottom w:val="none" w:sz="0" w:space="0" w:color="auto"/>
        <w:right w:val="none" w:sz="0" w:space="0" w:color="auto"/>
      </w:divBdr>
    </w:div>
    <w:div w:id="750278470">
      <w:bodyDiv w:val="1"/>
      <w:marLeft w:val="0"/>
      <w:marRight w:val="0"/>
      <w:marTop w:val="0"/>
      <w:marBottom w:val="0"/>
      <w:divBdr>
        <w:top w:val="none" w:sz="0" w:space="0" w:color="auto"/>
        <w:left w:val="none" w:sz="0" w:space="0" w:color="auto"/>
        <w:bottom w:val="none" w:sz="0" w:space="0" w:color="auto"/>
        <w:right w:val="none" w:sz="0" w:space="0" w:color="auto"/>
      </w:divBdr>
    </w:div>
    <w:div w:id="811211023">
      <w:bodyDiv w:val="1"/>
      <w:marLeft w:val="0"/>
      <w:marRight w:val="0"/>
      <w:marTop w:val="0"/>
      <w:marBottom w:val="0"/>
      <w:divBdr>
        <w:top w:val="none" w:sz="0" w:space="0" w:color="auto"/>
        <w:left w:val="none" w:sz="0" w:space="0" w:color="auto"/>
        <w:bottom w:val="none" w:sz="0" w:space="0" w:color="auto"/>
        <w:right w:val="none" w:sz="0" w:space="0" w:color="auto"/>
      </w:divBdr>
    </w:div>
    <w:div w:id="827676310">
      <w:bodyDiv w:val="1"/>
      <w:marLeft w:val="0"/>
      <w:marRight w:val="0"/>
      <w:marTop w:val="0"/>
      <w:marBottom w:val="0"/>
      <w:divBdr>
        <w:top w:val="none" w:sz="0" w:space="0" w:color="auto"/>
        <w:left w:val="none" w:sz="0" w:space="0" w:color="auto"/>
        <w:bottom w:val="none" w:sz="0" w:space="0" w:color="auto"/>
        <w:right w:val="none" w:sz="0" w:space="0" w:color="auto"/>
      </w:divBdr>
    </w:div>
    <w:div w:id="856695836">
      <w:bodyDiv w:val="1"/>
      <w:marLeft w:val="0"/>
      <w:marRight w:val="0"/>
      <w:marTop w:val="0"/>
      <w:marBottom w:val="0"/>
      <w:divBdr>
        <w:top w:val="none" w:sz="0" w:space="0" w:color="auto"/>
        <w:left w:val="none" w:sz="0" w:space="0" w:color="auto"/>
        <w:bottom w:val="none" w:sz="0" w:space="0" w:color="auto"/>
        <w:right w:val="none" w:sz="0" w:space="0" w:color="auto"/>
      </w:divBdr>
    </w:div>
    <w:div w:id="859703464">
      <w:bodyDiv w:val="1"/>
      <w:marLeft w:val="0"/>
      <w:marRight w:val="0"/>
      <w:marTop w:val="0"/>
      <w:marBottom w:val="0"/>
      <w:divBdr>
        <w:top w:val="none" w:sz="0" w:space="0" w:color="auto"/>
        <w:left w:val="none" w:sz="0" w:space="0" w:color="auto"/>
        <w:bottom w:val="none" w:sz="0" w:space="0" w:color="auto"/>
        <w:right w:val="none" w:sz="0" w:space="0" w:color="auto"/>
      </w:divBdr>
    </w:div>
    <w:div w:id="910967478">
      <w:bodyDiv w:val="1"/>
      <w:marLeft w:val="0"/>
      <w:marRight w:val="0"/>
      <w:marTop w:val="0"/>
      <w:marBottom w:val="0"/>
      <w:divBdr>
        <w:top w:val="none" w:sz="0" w:space="0" w:color="auto"/>
        <w:left w:val="none" w:sz="0" w:space="0" w:color="auto"/>
        <w:bottom w:val="none" w:sz="0" w:space="0" w:color="auto"/>
        <w:right w:val="none" w:sz="0" w:space="0" w:color="auto"/>
      </w:divBdr>
    </w:div>
    <w:div w:id="947927675">
      <w:bodyDiv w:val="1"/>
      <w:marLeft w:val="0"/>
      <w:marRight w:val="0"/>
      <w:marTop w:val="0"/>
      <w:marBottom w:val="0"/>
      <w:divBdr>
        <w:top w:val="none" w:sz="0" w:space="0" w:color="auto"/>
        <w:left w:val="none" w:sz="0" w:space="0" w:color="auto"/>
        <w:bottom w:val="none" w:sz="0" w:space="0" w:color="auto"/>
        <w:right w:val="none" w:sz="0" w:space="0" w:color="auto"/>
      </w:divBdr>
    </w:div>
    <w:div w:id="987779733">
      <w:bodyDiv w:val="1"/>
      <w:marLeft w:val="0"/>
      <w:marRight w:val="0"/>
      <w:marTop w:val="0"/>
      <w:marBottom w:val="0"/>
      <w:divBdr>
        <w:top w:val="none" w:sz="0" w:space="0" w:color="auto"/>
        <w:left w:val="none" w:sz="0" w:space="0" w:color="auto"/>
        <w:bottom w:val="none" w:sz="0" w:space="0" w:color="auto"/>
        <w:right w:val="none" w:sz="0" w:space="0" w:color="auto"/>
      </w:divBdr>
    </w:div>
    <w:div w:id="1023821398">
      <w:bodyDiv w:val="1"/>
      <w:marLeft w:val="0"/>
      <w:marRight w:val="0"/>
      <w:marTop w:val="0"/>
      <w:marBottom w:val="0"/>
      <w:divBdr>
        <w:top w:val="none" w:sz="0" w:space="0" w:color="auto"/>
        <w:left w:val="none" w:sz="0" w:space="0" w:color="auto"/>
        <w:bottom w:val="none" w:sz="0" w:space="0" w:color="auto"/>
        <w:right w:val="none" w:sz="0" w:space="0" w:color="auto"/>
      </w:divBdr>
    </w:div>
    <w:div w:id="1045451684">
      <w:bodyDiv w:val="1"/>
      <w:marLeft w:val="0"/>
      <w:marRight w:val="0"/>
      <w:marTop w:val="0"/>
      <w:marBottom w:val="0"/>
      <w:divBdr>
        <w:top w:val="none" w:sz="0" w:space="0" w:color="auto"/>
        <w:left w:val="none" w:sz="0" w:space="0" w:color="auto"/>
        <w:bottom w:val="none" w:sz="0" w:space="0" w:color="auto"/>
        <w:right w:val="none" w:sz="0" w:space="0" w:color="auto"/>
      </w:divBdr>
    </w:div>
    <w:div w:id="1054084896">
      <w:bodyDiv w:val="1"/>
      <w:marLeft w:val="0"/>
      <w:marRight w:val="0"/>
      <w:marTop w:val="0"/>
      <w:marBottom w:val="0"/>
      <w:divBdr>
        <w:top w:val="none" w:sz="0" w:space="0" w:color="auto"/>
        <w:left w:val="none" w:sz="0" w:space="0" w:color="auto"/>
        <w:bottom w:val="none" w:sz="0" w:space="0" w:color="auto"/>
        <w:right w:val="none" w:sz="0" w:space="0" w:color="auto"/>
      </w:divBdr>
    </w:div>
    <w:div w:id="1071926573">
      <w:bodyDiv w:val="1"/>
      <w:marLeft w:val="0"/>
      <w:marRight w:val="0"/>
      <w:marTop w:val="0"/>
      <w:marBottom w:val="0"/>
      <w:divBdr>
        <w:top w:val="none" w:sz="0" w:space="0" w:color="auto"/>
        <w:left w:val="none" w:sz="0" w:space="0" w:color="auto"/>
        <w:bottom w:val="none" w:sz="0" w:space="0" w:color="auto"/>
        <w:right w:val="none" w:sz="0" w:space="0" w:color="auto"/>
      </w:divBdr>
    </w:div>
    <w:div w:id="1076049509">
      <w:bodyDiv w:val="1"/>
      <w:marLeft w:val="0"/>
      <w:marRight w:val="0"/>
      <w:marTop w:val="0"/>
      <w:marBottom w:val="0"/>
      <w:divBdr>
        <w:top w:val="none" w:sz="0" w:space="0" w:color="auto"/>
        <w:left w:val="none" w:sz="0" w:space="0" w:color="auto"/>
        <w:bottom w:val="none" w:sz="0" w:space="0" w:color="auto"/>
        <w:right w:val="none" w:sz="0" w:space="0" w:color="auto"/>
      </w:divBdr>
    </w:div>
    <w:div w:id="1115517199">
      <w:bodyDiv w:val="1"/>
      <w:marLeft w:val="0"/>
      <w:marRight w:val="0"/>
      <w:marTop w:val="0"/>
      <w:marBottom w:val="0"/>
      <w:divBdr>
        <w:top w:val="none" w:sz="0" w:space="0" w:color="auto"/>
        <w:left w:val="none" w:sz="0" w:space="0" w:color="auto"/>
        <w:bottom w:val="none" w:sz="0" w:space="0" w:color="auto"/>
        <w:right w:val="none" w:sz="0" w:space="0" w:color="auto"/>
      </w:divBdr>
    </w:div>
    <w:div w:id="1117990243">
      <w:bodyDiv w:val="1"/>
      <w:marLeft w:val="0"/>
      <w:marRight w:val="0"/>
      <w:marTop w:val="0"/>
      <w:marBottom w:val="0"/>
      <w:divBdr>
        <w:top w:val="none" w:sz="0" w:space="0" w:color="auto"/>
        <w:left w:val="none" w:sz="0" w:space="0" w:color="auto"/>
        <w:bottom w:val="none" w:sz="0" w:space="0" w:color="auto"/>
        <w:right w:val="none" w:sz="0" w:space="0" w:color="auto"/>
      </w:divBdr>
    </w:div>
    <w:div w:id="1136530283">
      <w:bodyDiv w:val="1"/>
      <w:marLeft w:val="0"/>
      <w:marRight w:val="0"/>
      <w:marTop w:val="0"/>
      <w:marBottom w:val="0"/>
      <w:divBdr>
        <w:top w:val="none" w:sz="0" w:space="0" w:color="auto"/>
        <w:left w:val="none" w:sz="0" w:space="0" w:color="auto"/>
        <w:bottom w:val="none" w:sz="0" w:space="0" w:color="auto"/>
        <w:right w:val="none" w:sz="0" w:space="0" w:color="auto"/>
      </w:divBdr>
    </w:div>
    <w:div w:id="1147167820">
      <w:bodyDiv w:val="1"/>
      <w:marLeft w:val="0"/>
      <w:marRight w:val="0"/>
      <w:marTop w:val="0"/>
      <w:marBottom w:val="0"/>
      <w:divBdr>
        <w:top w:val="none" w:sz="0" w:space="0" w:color="auto"/>
        <w:left w:val="none" w:sz="0" w:space="0" w:color="auto"/>
        <w:bottom w:val="none" w:sz="0" w:space="0" w:color="auto"/>
        <w:right w:val="none" w:sz="0" w:space="0" w:color="auto"/>
      </w:divBdr>
    </w:div>
    <w:div w:id="1186334019">
      <w:bodyDiv w:val="1"/>
      <w:marLeft w:val="0"/>
      <w:marRight w:val="0"/>
      <w:marTop w:val="0"/>
      <w:marBottom w:val="0"/>
      <w:divBdr>
        <w:top w:val="none" w:sz="0" w:space="0" w:color="auto"/>
        <w:left w:val="none" w:sz="0" w:space="0" w:color="auto"/>
        <w:bottom w:val="none" w:sz="0" w:space="0" w:color="auto"/>
        <w:right w:val="none" w:sz="0" w:space="0" w:color="auto"/>
      </w:divBdr>
    </w:div>
    <w:div w:id="1227305069">
      <w:bodyDiv w:val="1"/>
      <w:marLeft w:val="0"/>
      <w:marRight w:val="0"/>
      <w:marTop w:val="0"/>
      <w:marBottom w:val="0"/>
      <w:divBdr>
        <w:top w:val="none" w:sz="0" w:space="0" w:color="auto"/>
        <w:left w:val="none" w:sz="0" w:space="0" w:color="auto"/>
        <w:bottom w:val="none" w:sz="0" w:space="0" w:color="auto"/>
        <w:right w:val="none" w:sz="0" w:space="0" w:color="auto"/>
      </w:divBdr>
    </w:div>
    <w:div w:id="1235121598">
      <w:bodyDiv w:val="1"/>
      <w:marLeft w:val="0"/>
      <w:marRight w:val="0"/>
      <w:marTop w:val="0"/>
      <w:marBottom w:val="0"/>
      <w:divBdr>
        <w:top w:val="none" w:sz="0" w:space="0" w:color="auto"/>
        <w:left w:val="none" w:sz="0" w:space="0" w:color="auto"/>
        <w:bottom w:val="none" w:sz="0" w:space="0" w:color="auto"/>
        <w:right w:val="none" w:sz="0" w:space="0" w:color="auto"/>
      </w:divBdr>
    </w:div>
    <w:div w:id="1298415138">
      <w:bodyDiv w:val="1"/>
      <w:marLeft w:val="0"/>
      <w:marRight w:val="0"/>
      <w:marTop w:val="0"/>
      <w:marBottom w:val="0"/>
      <w:divBdr>
        <w:top w:val="none" w:sz="0" w:space="0" w:color="auto"/>
        <w:left w:val="none" w:sz="0" w:space="0" w:color="auto"/>
        <w:bottom w:val="none" w:sz="0" w:space="0" w:color="auto"/>
        <w:right w:val="none" w:sz="0" w:space="0" w:color="auto"/>
      </w:divBdr>
    </w:div>
    <w:div w:id="1339846642">
      <w:bodyDiv w:val="1"/>
      <w:marLeft w:val="0"/>
      <w:marRight w:val="0"/>
      <w:marTop w:val="0"/>
      <w:marBottom w:val="0"/>
      <w:divBdr>
        <w:top w:val="none" w:sz="0" w:space="0" w:color="auto"/>
        <w:left w:val="none" w:sz="0" w:space="0" w:color="auto"/>
        <w:bottom w:val="none" w:sz="0" w:space="0" w:color="auto"/>
        <w:right w:val="none" w:sz="0" w:space="0" w:color="auto"/>
      </w:divBdr>
    </w:div>
    <w:div w:id="1373725092">
      <w:bodyDiv w:val="1"/>
      <w:marLeft w:val="0"/>
      <w:marRight w:val="0"/>
      <w:marTop w:val="0"/>
      <w:marBottom w:val="0"/>
      <w:divBdr>
        <w:top w:val="none" w:sz="0" w:space="0" w:color="auto"/>
        <w:left w:val="none" w:sz="0" w:space="0" w:color="auto"/>
        <w:bottom w:val="none" w:sz="0" w:space="0" w:color="auto"/>
        <w:right w:val="none" w:sz="0" w:space="0" w:color="auto"/>
      </w:divBdr>
    </w:div>
    <w:div w:id="1422599654">
      <w:bodyDiv w:val="1"/>
      <w:marLeft w:val="0"/>
      <w:marRight w:val="0"/>
      <w:marTop w:val="0"/>
      <w:marBottom w:val="0"/>
      <w:divBdr>
        <w:top w:val="none" w:sz="0" w:space="0" w:color="auto"/>
        <w:left w:val="none" w:sz="0" w:space="0" w:color="auto"/>
        <w:bottom w:val="none" w:sz="0" w:space="0" w:color="auto"/>
        <w:right w:val="none" w:sz="0" w:space="0" w:color="auto"/>
      </w:divBdr>
    </w:div>
    <w:div w:id="1464352299">
      <w:bodyDiv w:val="1"/>
      <w:marLeft w:val="0"/>
      <w:marRight w:val="0"/>
      <w:marTop w:val="0"/>
      <w:marBottom w:val="0"/>
      <w:divBdr>
        <w:top w:val="none" w:sz="0" w:space="0" w:color="auto"/>
        <w:left w:val="none" w:sz="0" w:space="0" w:color="auto"/>
        <w:bottom w:val="none" w:sz="0" w:space="0" w:color="auto"/>
        <w:right w:val="none" w:sz="0" w:space="0" w:color="auto"/>
      </w:divBdr>
    </w:div>
    <w:div w:id="1545866110">
      <w:bodyDiv w:val="1"/>
      <w:marLeft w:val="0"/>
      <w:marRight w:val="0"/>
      <w:marTop w:val="0"/>
      <w:marBottom w:val="0"/>
      <w:divBdr>
        <w:top w:val="none" w:sz="0" w:space="0" w:color="auto"/>
        <w:left w:val="none" w:sz="0" w:space="0" w:color="auto"/>
        <w:bottom w:val="none" w:sz="0" w:space="0" w:color="auto"/>
        <w:right w:val="none" w:sz="0" w:space="0" w:color="auto"/>
      </w:divBdr>
    </w:div>
    <w:div w:id="1571841957">
      <w:bodyDiv w:val="1"/>
      <w:marLeft w:val="0"/>
      <w:marRight w:val="0"/>
      <w:marTop w:val="0"/>
      <w:marBottom w:val="0"/>
      <w:divBdr>
        <w:top w:val="none" w:sz="0" w:space="0" w:color="auto"/>
        <w:left w:val="none" w:sz="0" w:space="0" w:color="auto"/>
        <w:bottom w:val="none" w:sz="0" w:space="0" w:color="auto"/>
        <w:right w:val="none" w:sz="0" w:space="0" w:color="auto"/>
      </w:divBdr>
    </w:div>
    <w:div w:id="1582133593">
      <w:bodyDiv w:val="1"/>
      <w:marLeft w:val="0"/>
      <w:marRight w:val="0"/>
      <w:marTop w:val="0"/>
      <w:marBottom w:val="0"/>
      <w:divBdr>
        <w:top w:val="none" w:sz="0" w:space="0" w:color="auto"/>
        <w:left w:val="none" w:sz="0" w:space="0" w:color="auto"/>
        <w:bottom w:val="none" w:sz="0" w:space="0" w:color="auto"/>
        <w:right w:val="none" w:sz="0" w:space="0" w:color="auto"/>
      </w:divBdr>
    </w:div>
    <w:div w:id="1647081188">
      <w:bodyDiv w:val="1"/>
      <w:marLeft w:val="0"/>
      <w:marRight w:val="0"/>
      <w:marTop w:val="0"/>
      <w:marBottom w:val="0"/>
      <w:divBdr>
        <w:top w:val="none" w:sz="0" w:space="0" w:color="auto"/>
        <w:left w:val="none" w:sz="0" w:space="0" w:color="auto"/>
        <w:bottom w:val="none" w:sz="0" w:space="0" w:color="auto"/>
        <w:right w:val="none" w:sz="0" w:space="0" w:color="auto"/>
      </w:divBdr>
    </w:div>
    <w:div w:id="1686710301">
      <w:bodyDiv w:val="1"/>
      <w:marLeft w:val="0"/>
      <w:marRight w:val="0"/>
      <w:marTop w:val="0"/>
      <w:marBottom w:val="0"/>
      <w:divBdr>
        <w:top w:val="none" w:sz="0" w:space="0" w:color="auto"/>
        <w:left w:val="none" w:sz="0" w:space="0" w:color="auto"/>
        <w:bottom w:val="none" w:sz="0" w:space="0" w:color="auto"/>
        <w:right w:val="none" w:sz="0" w:space="0" w:color="auto"/>
      </w:divBdr>
    </w:div>
    <w:div w:id="1695109195">
      <w:bodyDiv w:val="1"/>
      <w:marLeft w:val="0"/>
      <w:marRight w:val="0"/>
      <w:marTop w:val="0"/>
      <w:marBottom w:val="0"/>
      <w:divBdr>
        <w:top w:val="none" w:sz="0" w:space="0" w:color="auto"/>
        <w:left w:val="none" w:sz="0" w:space="0" w:color="auto"/>
        <w:bottom w:val="none" w:sz="0" w:space="0" w:color="auto"/>
        <w:right w:val="none" w:sz="0" w:space="0" w:color="auto"/>
      </w:divBdr>
    </w:div>
    <w:div w:id="1764296583">
      <w:bodyDiv w:val="1"/>
      <w:marLeft w:val="0"/>
      <w:marRight w:val="0"/>
      <w:marTop w:val="0"/>
      <w:marBottom w:val="0"/>
      <w:divBdr>
        <w:top w:val="none" w:sz="0" w:space="0" w:color="auto"/>
        <w:left w:val="none" w:sz="0" w:space="0" w:color="auto"/>
        <w:bottom w:val="none" w:sz="0" w:space="0" w:color="auto"/>
        <w:right w:val="none" w:sz="0" w:space="0" w:color="auto"/>
      </w:divBdr>
    </w:div>
    <w:div w:id="1827285871">
      <w:bodyDiv w:val="1"/>
      <w:marLeft w:val="0"/>
      <w:marRight w:val="0"/>
      <w:marTop w:val="0"/>
      <w:marBottom w:val="0"/>
      <w:divBdr>
        <w:top w:val="none" w:sz="0" w:space="0" w:color="auto"/>
        <w:left w:val="none" w:sz="0" w:space="0" w:color="auto"/>
        <w:bottom w:val="none" w:sz="0" w:space="0" w:color="auto"/>
        <w:right w:val="none" w:sz="0" w:space="0" w:color="auto"/>
      </w:divBdr>
    </w:div>
    <w:div w:id="1840537025">
      <w:bodyDiv w:val="1"/>
      <w:marLeft w:val="0"/>
      <w:marRight w:val="0"/>
      <w:marTop w:val="0"/>
      <w:marBottom w:val="0"/>
      <w:divBdr>
        <w:top w:val="none" w:sz="0" w:space="0" w:color="auto"/>
        <w:left w:val="none" w:sz="0" w:space="0" w:color="auto"/>
        <w:bottom w:val="none" w:sz="0" w:space="0" w:color="auto"/>
        <w:right w:val="none" w:sz="0" w:space="0" w:color="auto"/>
      </w:divBdr>
    </w:div>
    <w:div w:id="1848251391">
      <w:bodyDiv w:val="1"/>
      <w:marLeft w:val="0"/>
      <w:marRight w:val="0"/>
      <w:marTop w:val="0"/>
      <w:marBottom w:val="0"/>
      <w:divBdr>
        <w:top w:val="none" w:sz="0" w:space="0" w:color="auto"/>
        <w:left w:val="none" w:sz="0" w:space="0" w:color="auto"/>
        <w:bottom w:val="none" w:sz="0" w:space="0" w:color="auto"/>
        <w:right w:val="none" w:sz="0" w:space="0" w:color="auto"/>
      </w:divBdr>
    </w:div>
    <w:div w:id="1870560265">
      <w:bodyDiv w:val="1"/>
      <w:marLeft w:val="0"/>
      <w:marRight w:val="0"/>
      <w:marTop w:val="0"/>
      <w:marBottom w:val="0"/>
      <w:divBdr>
        <w:top w:val="none" w:sz="0" w:space="0" w:color="auto"/>
        <w:left w:val="none" w:sz="0" w:space="0" w:color="auto"/>
        <w:bottom w:val="none" w:sz="0" w:space="0" w:color="auto"/>
        <w:right w:val="none" w:sz="0" w:space="0" w:color="auto"/>
      </w:divBdr>
    </w:div>
    <w:div w:id="1950967828">
      <w:bodyDiv w:val="1"/>
      <w:marLeft w:val="0"/>
      <w:marRight w:val="0"/>
      <w:marTop w:val="0"/>
      <w:marBottom w:val="0"/>
      <w:divBdr>
        <w:top w:val="none" w:sz="0" w:space="0" w:color="auto"/>
        <w:left w:val="none" w:sz="0" w:space="0" w:color="auto"/>
        <w:bottom w:val="none" w:sz="0" w:space="0" w:color="auto"/>
        <w:right w:val="none" w:sz="0" w:space="0" w:color="auto"/>
      </w:divBdr>
    </w:div>
    <w:div w:id="2000770451">
      <w:bodyDiv w:val="1"/>
      <w:marLeft w:val="0"/>
      <w:marRight w:val="0"/>
      <w:marTop w:val="0"/>
      <w:marBottom w:val="0"/>
      <w:divBdr>
        <w:top w:val="none" w:sz="0" w:space="0" w:color="auto"/>
        <w:left w:val="none" w:sz="0" w:space="0" w:color="auto"/>
        <w:bottom w:val="none" w:sz="0" w:space="0" w:color="auto"/>
        <w:right w:val="none" w:sz="0" w:space="0" w:color="auto"/>
      </w:divBdr>
    </w:div>
    <w:div w:id="2017341944">
      <w:bodyDiv w:val="1"/>
      <w:marLeft w:val="0"/>
      <w:marRight w:val="0"/>
      <w:marTop w:val="0"/>
      <w:marBottom w:val="0"/>
      <w:divBdr>
        <w:top w:val="none" w:sz="0" w:space="0" w:color="auto"/>
        <w:left w:val="none" w:sz="0" w:space="0" w:color="auto"/>
        <w:bottom w:val="none" w:sz="0" w:space="0" w:color="auto"/>
        <w:right w:val="none" w:sz="0" w:space="0" w:color="auto"/>
      </w:divBdr>
    </w:div>
    <w:div w:id="2037076138">
      <w:bodyDiv w:val="1"/>
      <w:marLeft w:val="0"/>
      <w:marRight w:val="0"/>
      <w:marTop w:val="0"/>
      <w:marBottom w:val="0"/>
      <w:divBdr>
        <w:top w:val="none" w:sz="0" w:space="0" w:color="auto"/>
        <w:left w:val="none" w:sz="0" w:space="0" w:color="auto"/>
        <w:bottom w:val="none" w:sz="0" w:space="0" w:color="auto"/>
        <w:right w:val="none" w:sz="0" w:space="0" w:color="auto"/>
      </w:divBdr>
    </w:div>
    <w:div w:id="2050185029">
      <w:bodyDiv w:val="1"/>
      <w:marLeft w:val="0"/>
      <w:marRight w:val="0"/>
      <w:marTop w:val="0"/>
      <w:marBottom w:val="0"/>
      <w:divBdr>
        <w:top w:val="none" w:sz="0" w:space="0" w:color="auto"/>
        <w:left w:val="none" w:sz="0" w:space="0" w:color="auto"/>
        <w:bottom w:val="none" w:sz="0" w:space="0" w:color="auto"/>
        <w:right w:val="none" w:sz="0" w:space="0" w:color="auto"/>
      </w:divBdr>
    </w:div>
    <w:div w:id="2060351152">
      <w:bodyDiv w:val="1"/>
      <w:marLeft w:val="0"/>
      <w:marRight w:val="0"/>
      <w:marTop w:val="0"/>
      <w:marBottom w:val="0"/>
      <w:divBdr>
        <w:top w:val="none" w:sz="0" w:space="0" w:color="auto"/>
        <w:left w:val="none" w:sz="0" w:space="0" w:color="auto"/>
        <w:bottom w:val="none" w:sz="0" w:space="0" w:color="auto"/>
        <w:right w:val="none" w:sz="0" w:space="0" w:color="auto"/>
      </w:divBdr>
    </w:div>
    <w:div w:id="2063021595">
      <w:bodyDiv w:val="1"/>
      <w:marLeft w:val="0"/>
      <w:marRight w:val="0"/>
      <w:marTop w:val="0"/>
      <w:marBottom w:val="0"/>
      <w:divBdr>
        <w:top w:val="none" w:sz="0" w:space="0" w:color="auto"/>
        <w:left w:val="none" w:sz="0" w:space="0" w:color="auto"/>
        <w:bottom w:val="none" w:sz="0" w:space="0" w:color="auto"/>
        <w:right w:val="none" w:sz="0" w:space="0" w:color="auto"/>
      </w:divBdr>
    </w:div>
    <w:div w:id="2104183636">
      <w:bodyDiv w:val="1"/>
      <w:marLeft w:val="0"/>
      <w:marRight w:val="0"/>
      <w:marTop w:val="0"/>
      <w:marBottom w:val="0"/>
      <w:divBdr>
        <w:top w:val="none" w:sz="0" w:space="0" w:color="auto"/>
        <w:left w:val="none" w:sz="0" w:space="0" w:color="auto"/>
        <w:bottom w:val="none" w:sz="0" w:space="0" w:color="auto"/>
        <w:right w:val="none" w:sz="0" w:space="0" w:color="auto"/>
      </w:divBdr>
    </w:div>
    <w:div w:id="211983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irgrid.com/aboutus/legal/" TargetMode="External"/><Relationship Id="rId18" Type="http://schemas.openxmlformats.org/officeDocument/2006/relationships/hyperlink" Target="mailto:generator_testing@eirgrid.com" TargetMode="External"/><Relationship Id="rId26" Type="http://schemas.openxmlformats.org/officeDocument/2006/relationships/comments" Target="comments.xm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2.png"/><Relationship Id="rId42" Type="http://schemas.openxmlformats.org/officeDocument/2006/relationships/hyperlink" Target="mailto:generator_testing@eirgrid.com" TargetMode="External"/><Relationship Id="rId47" Type="http://schemas.openxmlformats.org/officeDocument/2006/relationships/hyperlink" Target="mailto:generator_testing@eirgrid.com" TargetMode="Externa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generator_testing@eirgrid.com"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mailto:generator_testing@eirgrid.com" TargetMode="External"/><Relationship Id="rId2" Type="http://schemas.openxmlformats.org/officeDocument/2006/relationships/customXml" Target="../customXml/item2.xml"/><Relationship Id="rId16" Type="http://schemas.openxmlformats.org/officeDocument/2006/relationships/hyperlink" Target="mailto:generator_testing@eirgrid.com" TargetMode="External"/><Relationship Id="rId20" Type="http://schemas.openxmlformats.org/officeDocument/2006/relationships/image" Target="media/image1.png"/><Relationship Id="rId29" Type="http://schemas.openxmlformats.org/officeDocument/2006/relationships/image" Target="media/image8.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hyperlink" Target="mailto:generator_testing@eirgrid.com" TargetMode="External"/><Relationship Id="rId23" Type="http://schemas.openxmlformats.org/officeDocument/2006/relationships/oleObject" Target="embeddings/oleObject1.bin"/><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3.emf"/><Relationship Id="rId10" Type="http://schemas.openxmlformats.org/officeDocument/2006/relationships/webSettings" Target="webSettings.xml"/><Relationship Id="rId19" Type="http://schemas.openxmlformats.org/officeDocument/2006/relationships/hyperlink" Target="mailto:generator_testing@eirgrid.com" TargetMode="External"/><Relationship Id="rId31" Type="http://schemas.openxmlformats.org/officeDocument/2006/relationships/hyperlink" Target="mailto:generator_testing@eirgrid.com" TargetMode="External"/><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www.eirgrid.com/operations/gridcode/compliancetesting/wfpstestprocedures" TargetMode="External"/><Relationship Id="rId48" Type="http://schemas.openxmlformats.org/officeDocument/2006/relationships/image" Target="media/image22.emf"/><Relationship Id="rId8" Type="http://schemas.microsoft.com/office/2007/relationships/stylesWithEffects" Target="stylesWithEffect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eirgrid.com/media/LoadProfileRequestForm.xlsx" TargetMode="External"/><Relationship Id="rId1" Type="http://schemas.openxmlformats.org/officeDocument/2006/relationships/hyperlink" Target="http://www.eirgrid.com/operations/gridcode/compliancetesting/wfpstestprocedures/"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D3B1C36060BD47B40724F1484547AB" ma:contentTypeVersion="14" ma:contentTypeDescription="Create a new document." ma:contentTypeScope="" ma:versionID="ad52a58440b056118d3acaa6ac1c1a21">
  <xsd:schema xmlns:xsd="http://www.w3.org/2001/XMLSchema" xmlns:xs="http://www.w3.org/2001/XMLSchema" xmlns:p="http://schemas.microsoft.com/office/2006/metadata/properties" xmlns:ns1="http://schemas.microsoft.com/sharepoint/v3" xmlns:ns2="3cada6dc-2705-46ed-bab2-0b2cd6d935ca" xmlns:ns3="163ea899-1ba7-4893-aeeb-6935f5518c47" xmlns:ns4="3b7b665a-e69b-4f4c-bd36-d6fc1b3853f8" targetNamespace="http://schemas.microsoft.com/office/2006/metadata/properties" ma:root="true" ma:fieldsID="09d6604a7ba2180000f2784cede1e8d8" ns1:_="" ns2:_="" ns3:_="" ns4:_="">
    <xsd:import namespace="http://schemas.microsoft.com/sharepoint/v3"/>
    <xsd:import namespace="3cada6dc-2705-46ed-bab2-0b2cd6d935ca"/>
    <xsd:import namespace="163ea899-1ba7-4893-aeeb-6935f5518c47"/>
    <xsd:import namespace="3b7b665a-e69b-4f4c-bd36-d6fc1b3853f8"/>
    <xsd:element name="properties">
      <xsd:complexType>
        <xsd:sequence>
          <xsd:element name="documentManagement">
            <xsd:complexType>
              <xsd:all>
                <xsd:element ref="ns3:Completed_x0020_By_x0020_WSL_x003f_" minOccurs="0"/>
                <xsd:element ref="ns3:Checked_x0020_by_x0020_Project_x0020_Analyst" minOccurs="0"/>
                <xsd:element ref="ns3:Methodologies_x0020_and_x0020_Status" minOccurs="0"/>
                <xsd:element ref="ns1:ManagersName" minOccurs="0"/>
                <xsd:element ref="ns4:OPI_x0020_Manager" minOccurs="0"/>
                <xsd:element ref="ns2:iab7cdb7554d4997ae876b11632fa575" minOccurs="0"/>
                <xsd:element ref="ns2:TaxCatchAll" minOccurs="0"/>
                <xsd:element ref="ns2:TaxCatchAllLabel" minOccurs="0"/>
                <xsd:element ref="ns4:y4ox" minOccurs="0"/>
                <xsd:element ref="ns4:Due_x0020_date" minOccurs="0"/>
                <xsd:element ref="ns4:e3ft" minOccurs="0"/>
                <xsd:element ref="ns4:_x0068_je1" minOccurs="0"/>
                <xsd:element ref="ns4:n6i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anagersName" ma:index="6" nillable="true" ma:displayName="Manager's Name" ma:internalName="Managers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iab7cdb7554d4997ae876b11632fa575" ma:index="10" nillable="true" ma:taxonomy="true" ma:internalName="iab7cdb7554d4997ae876b11632fa575" ma:taxonomyFieldName="File_x0020_Category" ma:displayName="File Category" ma:default="" ma:fieldId="{2ab7cdb7-554d-4997-ae87-6b11632fa575}" ma:taxonomyMulti="true" ma:sspId="bba0571d-0b8e-466e-908c-4c59ad63fd5c" ma:termSetId="d6e1f201-92b0-484d-8c3e-6dc5f6daf183"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3ea899-1ba7-4893-aeeb-6935f5518c47" elementFormDefault="qualified">
    <xsd:import namespace="http://schemas.microsoft.com/office/2006/documentManagement/types"/>
    <xsd:import namespace="http://schemas.microsoft.com/office/infopath/2007/PartnerControls"/>
    <xsd:element name="Completed_x0020_By_x0020_WSL_x003f_" ma:index="3" nillable="true" ma:displayName="Complete" ma:default="0" ma:internalName="Completed_x0020_By_x0020_WSL_x003F_">
      <xsd:simpleType>
        <xsd:restriction base="dms:Boolean"/>
      </xsd:simpleType>
    </xsd:element>
    <xsd:element name="Checked_x0020_by_x0020_Project_x0020_Analyst" ma:index="4" nillable="true" ma:displayName="Approved By" ma:default="0" ma:internalName="Checked_x0020_by_x0020_Project_x0020_Analyst">
      <xsd:simpleType>
        <xsd:restriction base="dms:Boolean"/>
      </xsd:simpleType>
    </xsd:element>
    <xsd:element name="Methodologies_x0020_and_x0020_Status" ma:index="5" nillable="true" ma:displayName="Methodologies and Status" ma:format="Hyperlink" ma:internalName="Methodologies_x0020_and_x0020_Status">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7b665a-e69b-4f4c-bd36-d6fc1b3853f8" elementFormDefault="qualified">
    <xsd:import namespace="http://schemas.microsoft.com/office/2006/documentManagement/types"/>
    <xsd:import namespace="http://schemas.microsoft.com/office/infopath/2007/PartnerControls"/>
    <xsd:element name="OPI_x0020_Manager" ma:index="7" nillable="true" ma:displayName="Reviewed By" ma:list="UserInfo" ma:SharePointGroup="0" ma:internalName="OPI_x0020_Manag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y4ox" ma:index="19" nillable="true" ma:displayName="Comment" ma:internalName="y4ox">
      <xsd:simpleType>
        <xsd:restriction base="dms:Text"/>
      </xsd:simpleType>
    </xsd:element>
    <xsd:element name="Due_x0020_date" ma:index="21" nillable="true" ma:displayName="Due date" ma:format="DateOnly" ma:internalName="Due_x0020_date">
      <xsd:simpleType>
        <xsd:restriction base="dms:DateTime"/>
      </xsd:simpleType>
    </xsd:element>
    <xsd:element name="e3ft" ma:index="22" nillable="true" ma:displayName="SOGL or CNC?" ma:internalName="e3ft">
      <xsd:simpleType>
        <xsd:restriction base="dms:Text"/>
      </xsd:simpleType>
    </xsd:element>
    <xsd:element name="_x0068_je1" ma:index="23" nillable="true" ma:displayName="SOGL / CNC?" ma:internalName="_x0068_je1">
      <xsd:simpleType>
        <xsd:restriction base="dms:Text"/>
      </xsd:simpleType>
    </xsd:element>
    <xsd:element name="n6i3" ma:index="24" nillable="true" ma:displayName="SOGL/CNC?" ma:internalName="n6i3">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ManagersName xmlns="http://schemas.microsoft.com/sharepoint/v3" xsi:nil="true"/>
    <Completed_x0020_By_x0020_WSL_x003f_ xmlns="163ea899-1ba7-4893-aeeb-6935f5518c47">false</Completed_x0020_By_x0020_WSL_x003f_>
    <Checked_x0020_by_x0020_Project_x0020_Analyst xmlns="163ea899-1ba7-4893-aeeb-6935f5518c47">false</Checked_x0020_by_x0020_Project_x0020_Analyst>
    <iab7cdb7554d4997ae876b11632fa575 xmlns="3cada6dc-2705-46ed-bab2-0b2cd6d935ca">
      <Terms xmlns="http://schemas.microsoft.com/office/infopath/2007/PartnerControls"/>
    </iab7cdb7554d4997ae876b11632fa575>
    <Methodologies_x0020_and_x0020_Status xmlns="163ea899-1ba7-4893-aeeb-6935f5518c47">
      <Url xsi:nil="true"/>
      <Description xsi:nil="true"/>
    </Methodologies_x0020_and_x0020_Status>
    <y4ox xmlns="3b7b665a-e69b-4f4c-bd36-d6fc1b3853f8" xsi:nil="true"/>
    <TaxCatchAll xmlns="3cada6dc-2705-46ed-bab2-0b2cd6d935ca"/>
    <OPI_x0020_Manager xmlns="3b7b665a-e69b-4f4c-bd36-d6fc1b3853f8">
      <UserInfo>
        <DisplayName/>
        <AccountId xsi:nil="true"/>
        <AccountType/>
      </UserInfo>
    </OPI_x0020_Manager>
    <e3ft xmlns="3b7b665a-e69b-4f4c-bd36-d6fc1b3853f8" xsi:nil="true"/>
    <_x0068_je1 xmlns="3b7b665a-e69b-4f4c-bd36-d6fc1b3853f8" xsi:nil="true"/>
    <Due_x0020_date xmlns="3b7b665a-e69b-4f4c-bd36-d6fc1b3853f8" xsi:nil="true"/>
    <n6i3 xmlns="3b7b665a-e69b-4f4c-bd36-d6fc1b3853f8" xsi:nil="true"/>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3A489-8395-4B23-9107-000F95E79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ada6dc-2705-46ed-bab2-0b2cd6d935ca"/>
    <ds:schemaRef ds:uri="163ea899-1ba7-4893-aeeb-6935f5518c47"/>
    <ds:schemaRef ds:uri="3b7b665a-e69b-4f4c-bd36-d6fc1b385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7B9D4F-79F5-4CC5-B771-04753D13CBD2}">
  <ds:schemaRefs>
    <ds:schemaRef ds:uri="http://purl.org/dc/terms/"/>
    <ds:schemaRef ds:uri="http://purl.org/dc/elements/1.1/"/>
    <ds:schemaRef ds:uri="3b7b665a-e69b-4f4c-bd36-d6fc1b3853f8"/>
    <ds:schemaRef ds:uri="163ea899-1ba7-4893-aeeb-6935f5518c47"/>
    <ds:schemaRef ds:uri="http://purl.org/dc/dcmitype/"/>
    <ds:schemaRef ds:uri="http://schemas.microsoft.com/office/2006/documentManagement/types"/>
    <ds:schemaRef ds:uri="http://schemas.microsoft.com/office/infopath/2007/PartnerControls"/>
    <ds:schemaRef ds:uri="http://schemas.microsoft.com/sharepoint/v3"/>
    <ds:schemaRef ds:uri="http://schemas.openxmlformats.org/package/2006/metadata/core-properties"/>
    <ds:schemaRef ds:uri="3cada6dc-2705-46ed-bab2-0b2cd6d935ca"/>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CEDA9A6-AEE0-45D2-8AAB-829EA511B343}">
  <ds:schemaRefs>
    <ds:schemaRef ds:uri="http://schemas.microsoft.com/office/2006/metadata/longProperties"/>
  </ds:schemaRefs>
</ds:datastoreItem>
</file>

<file path=customXml/itemProps4.xml><?xml version="1.0" encoding="utf-8"?>
<ds:datastoreItem xmlns:ds="http://schemas.openxmlformats.org/officeDocument/2006/customXml" ds:itemID="{93C04150-C2E3-4478-98EF-649AF1B3435D}">
  <ds:schemaRefs>
    <ds:schemaRef ds:uri="http://schemas.microsoft.com/sharepoint/v3/contenttype/forms"/>
  </ds:schemaRefs>
</ds:datastoreItem>
</file>

<file path=customXml/itemProps5.xml><?xml version="1.0" encoding="utf-8"?>
<ds:datastoreItem xmlns:ds="http://schemas.openxmlformats.org/officeDocument/2006/customXml" ds:itemID="{B0D50105-317B-4292-9F4C-64B4598C8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16140</Words>
  <Characters>91999</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Manager>Jon O'Sullivan</Manager>
  <Company>EirGrid</Company>
  <LinksUpToDate>false</LinksUpToDate>
  <CharactersWithSpaces>107924</CharactersWithSpaces>
  <SharedDoc>false</SharedDoc>
  <HLinks>
    <vt:vector size="48" baseType="variant">
      <vt:variant>
        <vt:i4>1114173</vt:i4>
      </vt:variant>
      <vt:variant>
        <vt:i4>44</vt:i4>
      </vt:variant>
      <vt:variant>
        <vt:i4>0</vt:i4>
      </vt:variant>
      <vt:variant>
        <vt:i4>5</vt:i4>
      </vt:variant>
      <vt:variant>
        <vt:lpwstr/>
      </vt:variant>
      <vt:variant>
        <vt:lpwstr>_Toc259623466</vt:lpwstr>
      </vt:variant>
      <vt:variant>
        <vt:i4>1114173</vt:i4>
      </vt:variant>
      <vt:variant>
        <vt:i4>38</vt:i4>
      </vt:variant>
      <vt:variant>
        <vt:i4>0</vt:i4>
      </vt:variant>
      <vt:variant>
        <vt:i4>5</vt:i4>
      </vt:variant>
      <vt:variant>
        <vt:lpwstr/>
      </vt:variant>
      <vt:variant>
        <vt:lpwstr>_Toc259623465</vt:lpwstr>
      </vt:variant>
      <vt:variant>
        <vt:i4>1114173</vt:i4>
      </vt:variant>
      <vt:variant>
        <vt:i4>32</vt:i4>
      </vt:variant>
      <vt:variant>
        <vt:i4>0</vt:i4>
      </vt:variant>
      <vt:variant>
        <vt:i4>5</vt:i4>
      </vt:variant>
      <vt:variant>
        <vt:lpwstr/>
      </vt:variant>
      <vt:variant>
        <vt:lpwstr>_Toc259623464</vt:lpwstr>
      </vt:variant>
      <vt:variant>
        <vt:i4>1114173</vt:i4>
      </vt:variant>
      <vt:variant>
        <vt:i4>26</vt:i4>
      </vt:variant>
      <vt:variant>
        <vt:i4>0</vt:i4>
      </vt:variant>
      <vt:variant>
        <vt:i4>5</vt:i4>
      </vt:variant>
      <vt:variant>
        <vt:lpwstr/>
      </vt:variant>
      <vt:variant>
        <vt:lpwstr>_Toc259623463</vt:lpwstr>
      </vt:variant>
      <vt:variant>
        <vt:i4>1114173</vt:i4>
      </vt:variant>
      <vt:variant>
        <vt:i4>20</vt:i4>
      </vt:variant>
      <vt:variant>
        <vt:i4>0</vt:i4>
      </vt:variant>
      <vt:variant>
        <vt:i4>5</vt:i4>
      </vt:variant>
      <vt:variant>
        <vt:lpwstr/>
      </vt:variant>
      <vt:variant>
        <vt:lpwstr>_Toc259623462</vt:lpwstr>
      </vt:variant>
      <vt:variant>
        <vt:i4>1114173</vt:i4>
      </vt:variant>
      <vt:variant>
        <vt:i4>14</vt:i4>
      </vt:variant>
      <vt:variant>
        <vt:i4>0</vt:i4>
      </vt:variant>
      <vt:variant>
        <vt:i4>5</vt:i4>
      </vt:variant>
      <vt:variant>
        <vt:lpwstr/>
      </vt:variant>
      <vt:variant>
        <vt:lpwstr>_Toc259623461</vt:lpwstr>
      </vt:variant>
      <vt:variant>
        <vt:i4>1114173</vt:i4>
      </vt:variant>
      <vt:variant>
        <vt:i4>8</vt:i4>
      </vt:variant>
      <vt:variant>
        <vt:i4>0</vt:i4>
      </vt:variant>
      <vt:variant>
        <vt:i4>5</vt:i4>
      </vt:variant>
      <vt:variant>
        <vt:lpwstr/>
      </vt:variant>
      <vt:variant>
        <vt:lpwstr>_Toc259623460</vt:lpwstr>
      </vt:variant>
      <vt:variant>
        <vt:i4>1179709</vt:i4>
      </vt:variant>
      <vt:variant>
        <vt:i4>2</vt:i4>
      </vt:variant>
      <vt:variant>
        <vt:i4>0</vt:i4>
      </vt:variant>
      <vt:variant>
        <vt:i4>5</vt:i4>
      </vt:variant>
      <vt:variant>
        <vt:lpwstr/>
      </vt:variant>
      <vt:variant>
        <vt:lpwstr>_Toc259623459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Compliance Testing</dc:subject>
  <dc:creator>Administrator</dc:creator>
  <cp:lastModifiedBy>Fitzgibbon, Amy</cp:lastModifiedBy>
  <cp:revision>2</cp:revision>
  <cp:lastPrinted>2015-05-26T13:57:00Z</cp:lastPrinted>
  <dcterms:created xsi:type="dcterms:W3CDTF">2020-06-12T15:33:00Z</dcterms:created>
  <dcterms:modified xsi:type="dcterms:W3CDTF">2020-06-12T15:33:00Z</dcterms:modified>
  <cp:category>Operational Services and Performance</cp:category>
  <cp:contentStatus>Complete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Microsoft Excel Spreadsheet</vt:lpwstr>
  </property>
  <property fmtid="{D5CDD505-2E9C-101B-9397-08002B2CF9AE}" pid="3" name="ContentTypeId">
    <vt:lpwstr>0x010100C9D3B1C36060BD47B40724F1484547AB</vt:lpwstr>
  </property>
  <property fmtid="{D5CDD505-2E9C-101B-9397-08002B2CF9AE}" pid="4" name="Issued">
    <vt:lpwstr>Internal</vt:lpwstr>
  </property>
  <property fmtid="{D5CDD505-2E9C-101B-9397-08002B2CF9AE}" pid="5" name="Document Type">
    <vt:lpwstr>Test Proceedure</vt:lpwstr>
  </property>
  <property fmtid="{D5CDD505-2E9C-101B-9397-08002B2CF9AE}" pid="6" name="Project Name">
    <vt:lpwstr>Compliance testing</vt:lpwstr>
  </property>
  <property fmtid="{D5CDD505-2E9C-101B-9397-08002B2CF9AE}" pid="7" name="Date Recieved/Issued">
    <vt:lpwstr>2011-10-25T23:00:00+00:00</vt:lpwstr>
  </property>
  <property fmtid="{D5CDD505-2E9C-101B-9397-08002B2CF9AE}" pid="8" name="Progress">
    <vt:lpwstr>For review</vt:lpwstr>
  </property>
  <property fmtid="{D5CDD505-2E9C-101B-9397-08002B2CF9AE}" pid="9" name="Responsible">
    <vt:lpwstr>Karl O'Keeffe</vt:lpwstr>
  </property>
  <property fmtid="{D5CDD505-2E9C-101B-9397-08002B2CF9AE}" pid="10" name="Signal List Status">
    <vt:lpwstr>Needs Work</vt:lpwstr>
  </property>
  <property fmtid="{D5CDD505-2E9C-101B-9397-08002B2CF9AE}" pid="11" name="File Category">
    <vt:lpwstr/>
  </property>
</Properties>
</file>