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05003" w14:textId="77777777" w:rsidR="007B6300" w:rsidRDefault="007B6300" w:rsidP="007B6300">
      <w:pPr>
        <w:pStyle w:val="BodyText"/>
        <w:spacing w:line="300" w:lineRule="auto"/>
      </w:pPr>
      <w:bookmarkStart w:id="0" w:name="_GoBack"/>
      <w:bookmarkEnd w:id="0"/>
    </w:p>
    <w:p w14:paraId="1180500E" w14:textId="77777777" w:rsidR="007B6300" w:rsidRDefault="007B6300" w:rsidP="007B6300">
      <w:pPr>
        <w:pStyle w:val="BodyText"/>
        <w:spacing w:line="300" w:lineRule="auto"/>
      </w:pPr>
    </w:p>
    <w:p w14:paraId="1180500F" w14:textId="77777777" w:rsidR="007B6300" w:rsidRDefault="007B6300" w:rsidP="007B6300">
      <w:pPr>
        <w:pStyle w:val="BodyText"/>
        <w:spacing w:line="300" w:lineRule="auto"/>
      </w:pPr>
    </w:p>
    <w:p w14:paraId="3EA3C09A" w14:textId="77777777" w:rsidR="00284A11" w:rsidRDefault="00284A11" w:rsidP="00284A11">
      <w:pPr>
        <w:pBdr>
          <w:bottom w:val="single" w:sz="8" w:space="4" w:color="4F81BD" w:themeColor="accent1"/>
        </w:pBdr>
        <w:spacing w:after="300"/>
        <w:contextualSpacing/>
        <w:jc w:val="center"/>
        <w:rPr>
          <w:rFonts w:eastAsiaTheme="majorEastAsia" w:cs="Arial"/>
          <w:color w:val="17365D" w:themeColor="text2" w:themeShade="BF"/>
          <w:spacing w:val="5"/>
          <w:kern w:val="28"/>
          <w:sz w:val="72"/>
          <w:szCs w:val="52"/>
        </w:rPr>
      </w:pPr>
    </w:p>
    <w:p w14:paraId="6A6CCF2D" w14:textId="10BF17F9" w:rsidR="00284A11" w:rsidRPr="00756C0B" w:rsidRDefault="00284A11" w:rsidP="00284A11">
      <w:pPr>
        <w:pBdr>
          <w:bottom w:val="single" w:sz="8" w:space="4" w:color="4F81BD" w:themeColor="accent1"/>
        </w:pBdr>
        <w:spacing w:after="300"/>
        <w:contextualSpacing/>
        <w:jc w:val="center"/>
        <w:rPr>
          <w:rFonts w:eastAsiaTheme="majorEastAsia" w:cs="Arial"/>
          <w:color w:val="17365D" w:themeColor="text2" w:themeShade="BF"/>
          <w:spacing w:val="5"/>
          <w:kern w:val="28"/>
          <w:sz w:val="72"/>
          <w:szCs w:val="52"/>
        </w:rPr>
      </w:pPr>
      <w:r>
        <w:rPr>
          <w:rFonts w:eastAsiaTheme="majorEastAsia" w:cs="Arial"/>
          <w:color w:val="17365D" w:themeColor="text2" w:themeShade="BF"/>
          <w:spacing w:val="5"/>
          <w:kern w:val="28"/>
          <w:sz w:val="72"/>
          <w:szCs w:val="52"/>
        </w:rPr>
        <w:t>Verification of Output v</w:t>
      </w:r>
      <w:r w:rsidR="00113D0A">
        <w:rPr>
          <w:rFonts w:eastAsiaTheme="majorEastAsia" w:cs="Arial"/>
          <w:color w:val="17365D" w:themeColor="text2" w:themeShade="BF"/>
          <w:spacing w:val="5"/>
          <w:kern w:val="28"/>
          <w:sz w:val="72"/>
          <w:szCs w:val="52"/>
        </w:rPr>
        <w:t>s</w:t>
      </w:r>
      <w:r>
        <w:rPr>
          <w:rFonts w:eastAsiaTheme="majorEastAsia" w:cs="Arial"/>
          <w:color w:val="17365D" w:themeColor="text2" w:themeShade="BF"/>
          <w:spacing w:val="5"/>
          <w:kern w:val="28"/>
          <w:sz w:val="72"/>
          <w:szCs w:val="52"/>
        </w:rPr>
        <w:t xml:space="preserve"> Ambient</w:t>
      </w:r>
      <w:r w:rsidR="00113D0A">
        <w:rPr>
          <w:rFonts w:eastAsiaTheme="majorEastAsia" w:cs="Arial"/>
          <w:color w:val="17365D" w:themeColor="text2" w:themeShade="BF"/>
          <w:spacing w:val="5"/>
          <w:kern w:val="28"/>
          <w:sz w:val="72"/>
          <w:szCs w:val="52"/>
        </w:rPr>
        <w:t xml:space="preserve"> Conditions</w:t>
      </w:r>
    </w:p>
    <w:p w14:paraId="6B54DE84" w14:textId="77777777" w:rsidR="00284A11" w:rsidRPr="00DC4DFB" w:rsidRDefault="00284A11" w:rsidP="00284A11">
      <w:pPr>
        <w:pBdr>
          <w:bottom w:val="single" w:sz="8" w:space="4" w:color="4F81BD" w:themeColor="accent1"/>
        </w:pBdr>
        <w:spacing w:after="300"/>
        <w:contextualSpacing/>
        <w:jc w:val="center"/>
        <w:rPr>
          <w:rFonts w:asciiTheme="majorHAnsi" w:eastAsiaTheme="majorEastAsia" w:hAnsiTheme="majorHAnsi" w:cs="Arial"/>
          <w:spacing w:val="5"/>
          <w:kern w:val="28"/>
          <w:sz w:val="48"/>
          <w:szCs w:val="48"/>
        </w:rPr>
      </w:pPr>
      <w:permStart w:id="961939587" w:edGrp="everyone"/>
      <w:r w:rsidRPr="00DC4DFB">
        <w:rPr>
          <w:rFonts w:asciiTheme="majorHAnsi" w:eastAsiaTheme="majorEastAsia" w:hAnsiTheme="majorHAnsi" w:cs="Arial"/>
          <w:spacing w:val="5"/>
          <w:kern w:val="28"/>
          <w:sz w:val="48"/>
          <w:szCs w:val="48"/>
          <w:highlight w:val="yellow"/>
        </w:rPr>
        <w:t>[Insert Unit Name]</w:t>
      </w:r>
      <w:r w:rsidRPr="00DC4DFB">
        <w:rPr>
          <w:rFonts w:asciiTheme="majorHAnsi" w:eastAsiaTheme="majorEastAsia" w:hAnsiTheme="majorHAnsi" w:cs="Arial"/>
          <w:spacing w:val="5"/>
          <w:kern w:val="28"/>
          <w:sz w:val="48"/>
          <w:szCs w:val="48"/>
        </w:rPr>
        <w:t xml:space="preserve"> </w:t>
      </w:r>
    </w:p>
    <w:p w14:paraId="6482EAE9" w14:textId="77777777" w:rsidR="00284A11" w:rsidRDefault="00284A11" w:rsidP="00284A11">
      <w:pPr>
        <w:pBdr>
          <w:bottom w:val="single" w:sz="8" w:space="4" w:color="4F81BD" w:themeColor="accent1"/>
        </w:pBdr>
        <w:spacing w:after="300"/>
        <w:contextualSpacing/>
        <w:jc w:val="center"/>
        <w:rPr>
          <w:rFonts w:asciiTheme="majorHAnsi" w:eastAsiaTheme="majorEastAsia" w:hAnsiTheme="majorHAnsi" w:cs="Arial"/>
          <w:spacing w:val="5"/>
          <w:kern w:val="28"/>
          <w:sz w:val="32"/>
          <w:szCs w:val="32"/>
        </w:rPr>
      </w:pPr>
      <w:r w:rsidRPr="00DC4DFB">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961939587"/>
    <w:p w14:paraId="31E960BF" w14:textId="0D7AE4AF" w:rsidR="00284A11" w:rsidRPr="00756C0B" w:rsidRDefault="00284A11" w:rsidP="00284A11">
      <w:pPr>
        <w:pBdr>
          <w:bottom w:val="single" w:sz="8" w:space="4" w:color="4F81B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DC4DFB">
        <w:rPr>
          <w:rFonts w:cs="Arial"/>
          <w:sz w:val="48"/>
          <w:highlight w:val="yellow"/>
        </w:rPr>
        <w:t>0.1</w:t>
      </w:r>
    </w:p>
    <w:p w14:paraId="11805010" w14:textId="77777777" w:rsidR="007B6300" w:rsidRDefault="007B6300" w:rsidP="007B6300">
      <w:pPr>
        <w:pStyle w:val="BodyText"/>
        <w:spacing w:line="300" w:lineRule="auto"/>
      </w:pPr>
    </w:p>
    <w:p w14:paraId="11805011" w14:textId="0BB31197" w:rsidR="007B6300" w:rsidRDefault="007B6300" w:rsidP="007B6300">
      <w:pPr>
        <w:pStyle w:val="BodyText"/>
        <w:spacing w:line="300" w:lineRule="auto"/>
      </w:pPr>
    </w:p>
    <w:p w14:paraId="11805012" w14:textId="77777777" w:rsidR="007B6300" w:rsidRDefault="007B6300" w:rsidP="007B6300">
      <w:pPr>
        <w:pStyle w:val="BodyText"/>
        <w:spacing w:line="300" w:lineRule="auto"/>
      </w:pPr>
    </w:p>
    <w:p w14:paraId="11805013" w14:textId="77777777" w:rsidR="007B6300" w:rsidRDefault="007B6300" w:rsidP="007B6300">
      <w:pPr>
        <w:pStyle w:val="BodyText"/>
        <w:spacing w:line="300" w:lineRule="auto"/>
      </w:pPr>
    </w:p>
    <w:p w14:paraId="11805014" w14:textId="77777777" w:rsidR="007B6300" w:rsidRDefault="007B6300" w:rsidP="007B6300">
      <w:pPr>
        <w:pStyle w:val="BodyText"/>
        <w:spacing w:line="300" w:lineRule="auto"/>
      </w:pPr>
    </w:p>
    <w:p w14:paraId="11805015" w14:textId="77777777" w:rsidR="007B6300" w:rsidRDefault="007B6300" w:rsidP="007B6300">
      <w:pPr>
        <w:pStyle w:val="BodyText"/>
        <w:spacing w:line="300" w:lineRule="auto"/>
      </w:pPr>
    </w:p>
    <w:p w14:paraId="11805016" w14:textId="77777777" w:rsidR="007B6300" w:rsidRDefault="007B6300" w:rsidP="007B6300">
      <w:pPr>
        <w:pStyle w:val="BodyText"/>
        <w:spacing w:line="300" w:lineRule="auto"/>
      </w:pPr>
    </w:p>
    <w:p w14:paraId="11805017" w14:textId="77777777" w:rsidR="007B6300" w:rsidRDefault="007B6300" w:rsidP="007B6300">
      <w:pPr>
        <w:pStyle w:val="BodyText"/>
        <w:spacing w:line="300" w:lineRule="auto"/>
      </w:pPr>
    </w:p>
    <w:p w14:paraId="11805018" w14:textId="77777777" w:rsidR="007B6300" w:rsidRDefault="007B6300" w:rsidP="007B6300">
      <w:pPr>
        <w:pStyle w:val="BodyText"/>
        <w:spacing w:line="300" w:lineRule="auto"/>
      </w:pPr>
    </w:p>
    <w:p w14:paraId="11805019" w14:textId="77777777" w:rsidR="007B6300" w:rsidRPr="00F92B35" w:rsidRDefault="007B6300" w:rsidP="007B6300">
      <w:pPr>
        <w:pStyle w:val="BodyText"/>
        <w:spacing w:line="300" w:lineRule="auto"/>
      </w:pPr>
    </w:p>
    <w:p w14:paraId="1180501A" w14:textId="77777777" w:rsidR="007B6300" w:rsidRDefault="007B6300" w:rsidP="007B6300">
      <w:pPr>
        <w:pStyle w:val="BodyText"/>
        <w:tabs>
          <w:tab w:val="left" w:pos="6442"/>
        </w:tabs>
        <w:spacing w:line="300" w:lineRule="auto"/>
      </w:pPr>
    </w:p>
    <w:p w14:paraId="7F5168F5" w14:textId="77777777" w:rsidR="00113D0A" w:rsidRDefault="00113D0A" w:rsidP="007B6300">
      <w:pPr>
        <w:pStyle w:val="BodyText"/>
        <w:tabs>
          <w:tab w:val="left" w:pos="6442"/>
        </w:tabs>
        <w:spacing w:line="300" w:lineRule="auto"/>
      </w:pPr>
    </w:p>
    <w:p w14:paraId="7134807A" w14:textId="77777777" w:rsidR="00113D0A" w:rsidRDefault="00113D0A" w:rsidP="007B6300">
      <w:pPr>
        <w:pStyle w:val="BodyText"/>
        <w:tabs>
          <w:tab w:val="left" w:pos="6442"/>
        </w:tabs>
        <w:spacing w:line="300" w:lineRule="auto"/>
      </w:pPr>
    </w:p>
    <w:p w14:paraId="0631C3BB" w14:textId="77777777" w:rsidR="00113D0A" w:rsidRDefault="00113D0A" w:rsidP="007B6300">
      <w:pPr>
        <w:pStyle w:val="BodyText"/>
        <w:tabs>
          <w:tab w:val="left" w:pos="6442"/>
        </w:tabs>
        <w:spacing w:line="300" w:lineRule="auto"/>
      </w:pPr>
    </w:p>
    <w:p w14:paraId="3E2E96B4" w14:textId="77777777" w:rsidR="00113D0A" w:rsidRPr="00F92B35" w:rsidRDefault="00113D0A" w:rsidP="007B6300">
      <w:pPr>
        <w:pStyle w:val="BodyText"/>
        <w:tabs>
          <w:tab w:val="left" w:pos="6442"/>
        </w:tabs>
        <w:spacing w:line="300" w:lineRule="auto"/>
      </w:pPr>
    </w:p>
    <w:p w14:paraId="1180501B" w14:textId="77777777" w:rsidR="007B6300" w:rsidRPr="00F92B35" w:rsidRDefault="007B6300" w:rsidP="007B6300">
      <w:pPr>
        <w:pStyle w:val="BodyText"/>
        <w:spacing w:line="300" w:lineRule="auto"/>
      </w:pPr>
    </w:p>
    <w:p w14:paraId="1180501C" w14:textId="77777777" w:rsidR="007B6300" w:rsidRDefault="007B6300" w:rsidP="007B6300">
      <w:pPr>
        <w:pStyle w:val="BodyText"/>
        <w:spacing w:line="300" w:lineRule="auto"/>
      </w:pPr>
    </w:p>
    <w:p w14:paraId="1180501D" w14:textId="77777777" w:rsidR="007B6300" w:rsidRPr="00F92B35" w:rsidRDefault="007B6300" w:rsidP="007B6300">
      <w:pPr>
        <w:pStyle w:val="BodyText"/>
        <w:spacing w:line="300" w:lineRule="auto"/>
      </w:pPr>
    </w:p>
    <w:p w14:paraId="1180501E" w14:textId="77777777" w:rsidR="007B6300" w:rsidRPr="00F92B35" w:rsidRDefault="007B6300" w:rsidP="007B6300">
      <w:pPr>
        <w:pStyle w:val="BodyText"/>
        <w:spacing w:line="300" w:lineRule="auto"/>
      </w:pPr>
    </w:p>
    <w:p w14:paraId="1180501F" w14:textId="6FB68EE4" w:rsidR="007B6300" w:rsidRPr="00F92B35" w:rsidRDefault="007B6300" w:rsidP="007B6300">
      <w:pPr>
        <w:pStyle w:val="BodyText"/>
        <w:spacing w:line="300" w:lineRule="auto"/>
        <w:jc w:val="center"/>
      </w:pPr>
    </w:p>
    <w:p w14:paraId="11805020" w14:textId="77777777" w:rsidR="007B6300" w:rsidRDefault="007B6300" w:rsidP="007B6300">
      <w:pPr>
        <w:pStyle w:val="Footer"/>
        <w:tabs>
          <w:tab w:val="left" w:pos="8218"/>
        </w:tabs>
        <w:rPr>
          <w:sz w:val="20"/>
        </w:rPr>
      </w:pPr>
    </w:p>
    <w:p w14:paraId="11805021" w14:textId="77777777" w:rsidR="007B6300" w:rsidRDefault="007B6300" w:rsidP="007B6300">
      <w:pPr>
        <w:pStyle w:val="Footer"/>
        <w:tabs>
          <w:tab w:val="left" w:pos="8218"/>
        </w:tabs>
      </w:pPr>
    </w:p>
    <w:p w14:paraId="11805022" w14:textId="77777777" w:rsidR="007B6300" w:rsidRDefault="007B6300" w:rsidP="007B6300">
      <w:pPr>
        <w:pStyle w:val="Footer"/>
        <w:tabs>
          <w:tab w:val="left" w:pos="8218"/>
        </w:tabs>
      </w:pPr>
    </w:p>
    <w:p w14:paraId="11805023" w14:textId="77777777" w:rsidR="007B6300" w:rsidRDefault="007B6300" w:rsidP="007B6300">
      <w:pPr>
        <w:pStyle w:val="Footer"/>
        <w:tabs>
          <w:tab w:val="left" w:pos="8218"/>
        </w:tabs>
      </w:pPr>
    </w:p>
    <w:p w14:paraId="11805024" w14:textId="59F0FA05" w:rsidR="007B6300" w:rsidRDefault="005951FD" w:rsidP="007B6300">
      <w:pPr>
        <w:pStyle w:val="Footer"/>
        <w:tabs>
          <w:tab w:val="left" w:pos="8218"/>
        </w:tabs>
      </w:pPr>
      <w:r>
        <w:rPr>
          <w:noProof/>
          <w:lang w:eastAsia="en-IE"/>
        </w:rPr>
        <w:drawing>
          <wp:anchor distT="0" distB="0" distL="114300" distR="114300" simplePos="0" relativeHeight="251661312" behindDoc="1" locked="0" layoutInCell="1" allowOverlap="1" wp14:anchorId="0CB47819" wp14:editId="0270083D">
            <wp:simplePos x="0" y="0"/>
            <wp:positionH relativeFrom="column">
              <wp:posOffset>-791845</wp:posOffset>
            </wp:positionH>
            <wp:positionV relativeFrom="paragraph">
              <wp:posOffset>-1605280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11805025" w14:textId="77777777" w:rsidR="007B6300" w:rsidRDefault="007B6300" w:rsidP="007B6300">
      <w:pPr>
        <w:pStyle w:val="Footer"/>
        <w:tabs>
          <w:tab w:val="left" w:pos="8218"/>
        </w:tabs>
      </w:pPr>
    </w:p>
    <w:p w14:paraId="11805026" w14:textId="77777777" w:rsidR="007B6300" w:rsidRDefault="007B6300" w:rsidP="007B6300">
      <w:pPr>
        <w:pStyle w:val="Footer"/>
        <w:tabs>
          <w:tab w:val="left" w:pos="8218"/>
        </w:tabs>
      </w:pPr>
    </w:p>
    <w:p w14:paraId="11805027" w14:textId="77777777" w:rsidR="007B6300" w:rsidRDefault="007B6300" w:rsidP="007B6300">
      <w:pPr>
        <w:pStyle w:val="Footer"/>
        <w:tabs>
          <w:tab w:val="left" w:pos="8218"/>
        </w:tabs>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5F49493A" w14:textId="77777777" w:rsidR="00284A11" w:rsidRPr="0067483F" w:rsidRDefault="00284A11" w:rsidP="00284A11">
          <w:pPr>
            <w:pStyle w:val="TOCHeading"/>
            <w:rPr>
              <w:rFonts w:ascii="Arial" w:hAnsi="Arial"/>
              <w:color w:val="auto"/>
              <w:sz w:val="20"/>
              <w:szCs w:val="20"/>
            </w:rPr>
          </w:pPr>
          <w:r w:rsidRPr="0067483F">
            <w:rPr>
              <w:rFonts w:ascii="Arial" w:hAnsi="Arial" w:cs="Arial"/>
              <w:color w:val="auto"/>
              <w:sz w:val="20"/>
              <w:szCs w:val="20"/>
            </w:rPr>
            <w:t>Contents</w:t>
          </w:r>
        </w:p>
        <w:p w14:paraId="6566AFFA" w14:textId="77777777" w:rsidR="00C060E0" w:rsidRDefault="00284A11">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7485" w:history="1">
            <w:r w:rsidR="00C060E0" w:rsidRPr="008513E6">
              <w:rPr>
                <w:rStyle w:val="Hyperlink"/>
              </w:rPr>
              <w:t>1</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Document Revision History</w:t>
            </w:r>
            <w:r w:rsidR="00C060E0">
              <w:rPr>
                <w:webHidden/>
              </w:rPr>
              <w:tab/>
            </w:r>
            <w:r w:rsidR="00C060E0">
              <w:rPr>
                <w:webHidden/>
              </w:rPr>
              <w:fldChar w:fldCharType="begin"/>
            </w:r>
            <w:r w:rsidR="00C060E0">
              <w:rPr>
                <w:webHidden/>
              </w:rPr>
              <w:instrText xml:space="preserve"> PAGEREF _Toc2607485 \h </w:instrText>
            </w:r>
            <w:r w:rsidR="00C060E0">
              <w:rPr>
                <w:webHidden/>
              </w:rPr>
            </w:r>
            <w:r w:rsidR="00C060E0">
              <w:rPr>
                <w:webHidden/>
              </w:rPr>
              <w:fldChar w:fldCharType="separate"/>
            </w:r>
            <w:r w:rsidR="00C060E0">
              <w:rPr>
                <w:webHidden/>
              </w:rPr>
              <w:t>3</w:t>
            </w:r>
            <w:r w:rsidR="00C060E0">
              <w:rPr>
                <w:webHidden/>
              </w:rPr>
              <w:fldChar w:fldCharType="end"/>
            </w:r>
          </w:hyperlink>
        </w:p>
        <w:p w14:paraId="2F79F6EB"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86" w:history="1">
            <w:r w:rsidR="00C060E0" w:rsidRPr="008513E6">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C060E0">
              <w:rPr>
                <w:webHidden/>
              </w:rPr>
              <w:tab/>
            </w:r>
            <w:r w:rsidR="00C060E0">
              <w:rPr>
                <w:webHidden/>
              </w:rPr>
              <w:fldChar w:fldCharType="begin"/>
            </w:r>
            <w:r w:rsidR="00C060E0">
              <w:rPr>
                <w:webHidden/>
              </w:rPr>
              <w:instrText xml:space="preserve"> PAGEREF _Toc2607486 \h </w:instrText>
            </w:r>
            <w:r w:rsidR="00C060E0">
              <w:rPr>
                <w:webHidden/>
              </w:rPr>
            </w:r>
            <w:r w:rsidR="00C060E0">
              <w:rPr>
                <w:webHidden/>
              </w:rPr>
              <w:fldChar w:fldCharType="separate"/>
            </w:r>
            <w:r w:rsidR="00C060E0">
              <w:rPr>
                <w:webHidden/>
              </w:rPr>
              <w:t>3</w:t>
            </w:r>
            <w:r w:rsidR="00C060E0">
              <w:rPr>
                <w:webHidden/>
              </w:rPr>
              <w:fldChar w:fldCharType="end"/>
            </w:r>
          </w:hyperlink>
        </w:p>
        <w:p w14:paraId="75025AD4"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87" w:history="1">
            <w:r w:rsidR="00C060E0" w:rsidRPr="008513E6">
              <w:rPr>
                <w:rStyle w:val="Hyperlink"/>
              </w:rPr>
              <w:t>3</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Abbreviations</w:t>
            </w:r>
            <w:r w:rsidR="00C060E0">
              <w:rPr>
                <w:webHidden/>
              </w:rPr>
              <w:tab/>
            </w:r>
            <w:r w:rsidR="00C060E0">
              <w:rPr>
                <w:webHidden/>
              </w:rPr>
              <w:fldChar w:fldCharType="begin"/>
            </w:r>
            <w:r w:rsidR="00C060E0">
              <w:rPr>
                <w:webHidden/>
              </w:rPr>
              <w:instrText xml:space="preserve"> PAGEREF _Toc2607487 \h </w:instrText>
            </w:r>
            <w:r w:rsidR="00C060E0">
              <w:rPr>
                <w:webHidden/>
              </w:rPr>
            </w:r>
            <w:r w:rsidR="00C060E0">
              <w:rPr>
                <w:webHidden/>
              </w:rPr>
              <w:fldChar w:fldCharType="separate"/>
            </w:r>
            <w:r w:rsidR="00C060E0">
              <w:rPr>
                <w:webHidden/>
              </w:rPr>
              <w:t>3</w:t>
            </w:r>
            <w:r w:rsidR="00C060E0">
              <w:rPr>
                <w:webHidden/>
              </w:rPr>
              <w:fldChar w:fldCharType="end"/>
            </w:r>
          </w:hyperlink>
        </w:p>
        <w:p w14:paraId="76635F76"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88" w:history="1">
            <w:r w:rsidR="00C060E0" w:rsidRPr="008513E6">
              <w:rPr>
                <w:rStyle w:val="Hyperlink"/>
              </w:rPr>
              <w:t>4</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Unit DATA</w:t>
            </w:r>
            <w:r w:rsidR="00C060E0">
              <w:rPr>
                <w:webHidden/>
              </w:rPr>
              <w:tab/>
            </w:r>
            <w:r w:rsidR="00C060E0">
              <w:rPr>
                <w:webHidden/>
              </w:rPr>
              <w:fldChar w:fldCharType="begin"/>
            </w:r>
            <w:r w:rsidR="00C060E0">
              <w:rPr>
                <w:webHidden/>
              </w:rPr>
              <w:instrText xml:space="preserve"> PAGEREF _Toc2607488 \h </w:instrText>
            </w:r>
            <w:r w:rsidR="00C060E0">
              <w:rPr>
                <w:webHidden/>
              </w:rPr>
            </w:r>
            <w:r w:rsidR="00C060E0">
              <w:rPr>
                <w:webHidden/>
              </w:rPr>
              <w:fldChar w:fldCharType="separate"/>
            </w:r>
            <w:r w:rsidR="00C060E0">
              <w:rPr>
                <w:webHidden/>
              </w:rPr>
              <w:t>5</w:t>
            </w:r>
            <w:r w:rsidR="00C060E0">
              <w:rPr>
                <w:webHidden/>
              </w:rPr>
              <w:fldChar w:fldCharType="end"/>
            </w:r>
          </w:hyperlink>
        </w:p>
        <w:p w14:paraId="5D523A03"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89" w:history="1">
            <w:r w:rsidR="00C060E0" w:rsidRPr="008513E6">
              <w:rPr>
                <w:rStyle w:val="Hyperlink"/>
              </w:rPr>
              <w:t>5</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Eirgrid Grid Code references</w:t>
            </w:r>
            <w:r w:rsidR="00C060E0">
              <w:rPr>
                <w:webHidden/>
              </w:rPr>
              <w:tab/>
            </w:r>
            <w:r w:rsidR="00C060E0">
              <w:rPr>
                <w:webHidden/>
              </w:rPr>
              <w:fldChar w:fldCharType="begin"/>
            </w:r>
            <w:r w:rsidR="00C060E0">
              <w:rPr>
                <w:webHidden/>
              </w:rPr>
              <w:instrText xml:space="preserve"> PAGEREF _Toc2607489 \h </w:instrText>
            </w:r>
            <w:r w:rsidR="00C060E0">
              <w:rPr>
                <w:webHidden/>
              </w:rPr>
            </w:r>
            <w:r w:rsidR="00C060E0">
              <w:rPr>
                <w:webHidden/>
              </w:rPr>
              <w:fldChar w:fldCharType="separate"/>
            </w:r>
            <w:r w:rsidR="00C060E0">
              <w:rPr>
                <w:webHidden/>
              </w:rPr>
              <w:t>5</w:t>
            </w:r>
            <w:r w:rsidR="00C060E0">
              <w:rPr>
                <w:webHidden/>
              </w:rPr>
              <w:fldChar w:fldCharType="end"/>
            </w:r>
          </w:hyperlink>
        </w:p>
        <w:p w14:paraId="36886094"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90" w:history="1">
            <w:r w:rsidR="00C060E0" w:rsidRPr="008513E6">
              <w:rPr>
                <w:rStyle w:val="Hyperlink"/>
              </w:rPr>
              <w:t>6</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SONI Grid Code references</w:t>
            </w:r>
            <w:r w:rsidR="00C060E0">
              <w:rPr>
                <w:webHidden/>
              </w:rPr>
              <w:tab/>
            </w:r>
            <w:r w:rsidR="00C060E0">
              <w:rPr>
                <w:webHidden/>
              </w:rPr>
              <w:fldChar w:fldCharType="begin"/>
            </w:r>
            <w:r w:rsidR="00C060E0">
              <w:rPr>
                <w:webHidden/>
              </w:rPr>
              <w:instrText xml:space="preserve"> PAGEREF _Toc2607490 \h </w:instrText>
            </w:r>
            <w:r w:rsidR="00C060E0">
              <w:rPr>
                <w:webHidden/>
              </w:rPr>
            </w:r>
            <w:r w:rsidR="00C060E0">
              <w:rPr>
                <w:webHidden/>
              </w:rPr>
              <w:fldChar w:fldCharType="separate"/>
            </w:r>
            <w:r w:rsidR="00C060E0">
              <w:rPr>
                <w:webHidden/>
              </w:rPr>
              <w:t>5</w:t>
            </w:r>
            <w:r w:rsidR="00C060E0">
              <w:rPr>
                <w:webHidden/>
              </w:rPr>
              <w:fldChar w:fldCharType="end"/>
            </w:r>
          </w:hyperlink>
        </w:p>
        <w:p w14:paraId="28EDDF4A"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91" w:history="1">
            <w:r w:rsidR="00C060E0" w:rsidRPr="008513E6">
              <w:rPr>
                <w:rStyle w:val="Hyperlink"/>
              </w:rPr>
              <w:t>7</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site Safety requirements</w:t>
            </w:r>
            <w:r w:rsidR="00C060E0">
              <w:rPr>
                <w:webHidden/>
              </w:rPr>
              <w:tab/>
            </w:r>
            <w:r w:rsidR="00C060E0">
              <w:rPr>
                <w:webHidden/>
              </w:rPr>
              <w:fldChar w:fldCharType="begin"/>
            </w:r>
            <w:r w:rsidR="00C060E0">
              <w:rPr>
                <w:webHidden/>
              </w:rPr>
              <w:instrText xml:space="preserve"> PAGEREF _Toc2607491 \h </w:instrText>
            </w:r>
            <w:r w:rsidR="00C060E0">
              <w:rPr>
                <w:webHidden/>
              </w:rPr>
            </w:r>
            <w:r w:rsidR="00C060E0">
              <w:rPr>
                <w:webHidden/>
              </w:rPr>
              <w:fldChar w:fldCharType="separate"/>
            </w:r>
            <w:r w:rsidR="00C060E0">
              <w:rPr>
                <w:webHidden/>
              </w:rPr>
              <w:t>5</w:t>
            </w:r>
            <w:r w:rsidR="00C060E0">
              <w:rPr>
                <w:webHidden/>
              </w:rPr>
              <w:fldChar w:fldCharType="end"/>
            </w:r>
          </w:hyperlink>
        </w:p>
        <w:p w14:paraId="489BE556"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92" w:history="1">
            <w:r w:rsidR="00C060E0" w:rsidRPr="008513E6">
              <w:rPr>
                <w:rStyle w:val="Hyperlink"/>
              </w:rPr>
              <w:t>8</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Test Description and Pre Conditions</w:t>
            </w:r>
            <w:r w:rsidR="00C060E0">
              <w:rPr>
                <w:webHidden/>
              </w:rPr>
              <w:tab/>
            </w:r>
            <w:r w:rsidR="00C060E0">
              <w:rPr>
                <w:webHidden/>
              </w:rPr>
              <w:fldChar w:fldCharType="begin"/>
            </w:r>
            <w:r w:rsidR="00C060E0">
              <w:rPr>
                <w:webHidden/>
              </w:rPr>
              <w:instrText xml:space="preserve"> PAGEREF _Toc2607492 \h </w:instrText>
            </w:r>
            <w:r w:rsidR="00C060E0">
              <w:rPr>
                <w:webHidden/>
              </w:rPr>
            </w:r>
            <w:r w:rsidR="00C060E0">
              <w:rPr>
                <w:webHidden/>
              </w:rPr>
              <w:fldChar w:fldCharType="separate"/>
            </w:r>
            <w:r w:rsidR="00C060E0">
              <w:rPr>
                <w:webHidden/>
              </w:rPr>
              <w:t>6</w:t>
            </w:r>
            <w:r w:rsidR="00C060E0">
              <w:rPr>
                <w:webHidden/>
              </w:rPr>
              <w:fldChar w:fldCharType="end"/>
            </w:r>
          </w:hyperlink>
        </w:p>
        <w:p w14:paraId="1FB9EAB6" w14:textId="77777777" w:rsidR="00C060E0" w:rsidRDefault="00AB3D9F">
          <w:pPr>
            <w:pStyle w:val="TOC2"/>
            <w:rPr>
              <w:rFonts w:asciiTheme="minorHAnsi" w:eastAsiaTheme="minorEastAsia" w:hAnsiTheme="minorHAnsi" w:cstheme="minorBidi"/>
              <w:sz w:val="22"/>
              <w:szCs w:val="22"/>
              <w:lang w:eastAsia="en-IE"/>
            </w:rPr>
          </w:pPr>
          <w:hyperlink w:anchor="_Toc2607493" w:history="1">
            <w:r w:rsidR="00C060E0" w:rsidRPr="008513E6">
              <w:rPr>
                <w:rStyle w:val="Hyperlink"/>
              </w:rPr>
              <w:t>8.1</w:t>
            </w:r>
            <w:r w:rsidR="00C060E0">
              <w:rPr>
                <w:rFonts w:asciiTheme="minorHAnsi" w:eastAsiaTheme="minorEastAsia" w:hAnsiTheme="minorHAnsi" w:cstheme="minorBidi"/>
                <w:sz w:val="22"/>
                <w:szCs w:val="22"/>
                <w:lang w:eastAsia="en-IE"/>
              </w:rPr>
              <w:tab/>
            </w:r>
            <w:r w:rsidR="00C060E0" w:rsidRPr="008513E6">
              <w:rPr>
                <w:rStyle w:val="Hyperlink"/>
              </w:rPr>
              <w:t>Purpose of the Test</w:t>
            </w:r>
            <w:r w:rsidR="00C060E0">
              <w:rPr>
                <w:webHidden/>
              </w:rPr>
              <w:tab/>
            </w:r>
            <w:r w:rsidR="00C060E0">
              <w:rPr>
                <w:webHidden/>
              </w:rPr>
              <w:fldChar w:fldCharType="begin"/>
            </w:r>
            <w:r w:rsidR="00C060E0">
              <w:rPr>
                <w:webHidden/>
              </w:rPr>
              <w:instrText xml:space="preserve"> PAGEREF _Toc2607493 \h </w:instrText>
            </w:r>
            <w:r w:rsidR="00C060E0">
              <w:rPr>
                <w:webHidden/>
              </w:rPr>
            </w:r>
            <w:r w:rsidR="00C060E0">
              <w:rPr>
                <w:webHidden/>
              </w:rPr>
              <w:fldChar w:fldCharType="separate"/>
            </w:r>
            <w:r w:rsidR="00C060E0">
              <w:rPr>
                <w:webHidden/>
              </w:rPr>
              <w:t>6</w:t>
            </w:r>
            <w:r w:rsidR="00C060E0">
              <w:rPr>
                <w:webHidden/>
              </w:rPr>
              <w:fldChar w:fldCharType="end"/>
            </w:r>
          </w:hyperlink>
        </w:p>
        <w:p w14:paraId="3A6E131F" w14:textId="77777777" w:rsidR="00C060E0" w:rsidRDefault="00AB3D9F">
          <w:pPr>
            <w:pStyle w:val="TOC2"/>
            <w:rPr>
              <w:rFonts w:asciiTheme="minorHAnsi" w:eastAsiaTheme="minorEastAsia" w:hAnsiTheme="minorHAnsi" w:cstheme="minorBidi"/>
              <w:sz w:val="22"/>
              <w:szCs w:val="22"/>
              <w:lang w:eastAsia="en-IE"/>
            </w:rPr>
          </w:pPr>
          <w:hyperlink w:anchor="_Toc2607494" w:history="1">
            <w:r w:rsidR="00C060E0" w:rsidRPr="008513E6">
              <w:rPr>
                <w:rStyle w:val="Hyperlink"/>
              </w:rPr>
              <w:t>8.2</w:t>
            </w:r>
            <w:r w:rsidR="00C060E0">
              <w:rPr>
                <w:rFonts w:asciiTheme="minorHAnsi" w:eastAsiaTheme="minorEastAsia" w:hAnsiTheme="minorHAnsi" w:cstheme="minorBidi"/>
                <w:sz w:val="22"/>
                <w:szCs w:val="22"/>
                <w:lang w:eastAsia="en-IE"/>
              </w:rPr>
              <w:tab/>
            </w:r>
            <w:r w:rsidR="00C060E0" w:rsidRPr="008513E6">
              <w:rPr>
                <w:rStyle w:val="Hyperlink"/>
              </w:rPr>
              <w:t>Pass Criteria</w:t>
            </w:r>
            <w:r w:rsidR="00C060E0">
              <w:rPr>
                <w:webHidden/>
              </w:rPr>
              <w:tab/>
            </w:r>
            <w:r w:rsidR="00C060E0">
              <w:rPr>
                <w:webHidden/>
              </w:rPr>
              <w:fldChar w:fldCharType="begin"/>
            </w:r>
            <w:r w:rsidR="00C060E0">
              <w:rPr>
                <w:webHidden/>
              </w:rPr>
              <w:instrText xml:space="preserve"> PAGEREF _Toc2607494 \h </w:instrText>
            </w:r>
            <w:r w:rsidR="00C060E0">
              <w:rPr>
                <w:webHidden/>
              </w:rPr>
            </w:r>
            <w:r w:rsidR="00C060E0">
              <w:rPr>
                <w:webHidden/>
              </w:rPr>
              <w:fldChar w:fldCharType="separate"/>
            </w:r>
            <w:r w:rsidR="00C060E0">
              <w:rPr>
                <w:webHidden/>
              </w:rPr>
              <w:t>6</w:t>
            </w:r>
            <w:r w:rsidR="00C060E0">
              <w:rPr>
                <w:webHidden/>
              </w:rPr>
              <w:fldChar w:fldCharType="end"/>
            </w:r>
          </w:hyperlink>
        </w:p>
        <w:p w14:paraId="2BE05F49" w14:textId="77777777" w:rsidR="00C060E0" w:rsidRDefault="00AB3D9F">
          <w:pPr>
            <w:pStyle w:val="TOC2"/>
            <w:rPr>
              <w:rFonts w:asciiTheme="minorHAnsi" w:eastAsiaTheme="minorEastAsia" w:hAnsiTheme="minorHAnsi" w:cstheme="minorBidi"/>
              <w:sz w:val="22"/>
              <w:szCs w:val="22"/>
              <w:lang w:eastAsia="en-IE"/>
            </w:rPr>
          </w:pPr>
          <w:hyperlink w:anchor="_Toc2607495" w:history="1">
            <w:r w:rsidR="00C060E0" w:rsidRPr="008513E6">
              <w:rPr>
                <w:rStyle w:val="Hyperlink"/>
              </w:rPr>
              <w:t>8.3</w:t>
            </w:r>
            <w:r w:rsidR="00C060E0">
              <w:rPr>
                <w:rFonts w:asciiTheme="minorHAnsi" w:eastAsiaTheme="minorEastAsia" w:hAnsiTheme="minorHAnsi" w:cstheme="minorBidi"/>
                <w:sz w:val="22"/>
                <w:szCs w:val="22"/>
                <w:lang w:eastAsia="en-IE"/>
              </w:rPr>
              <w:tab/>
            </w:r>
            <w:r w:rsidR="00C060E0" w:rsidRPr="008513E6">
              <w:rPr>
                <w:rStyle w:val="Hyperlink"/>
              </w:rPr>
              <w:t>Correction Curves</w:t>
            </w:r>
            <w:r w:rsidR="00C060E0">
              <w:rPr>
                <w:webHidden/>
              </w:rPr>
              <w:tab/>
            </w:r>
            <w:r w:rsidR="00C060E0">
              <w:rPr>
                <w:webHidden/>
              </w:rPr>
              <w:fldChar w:fldCharType="begin"/>
            </w:r>
            <w:r w:rsidR="00C060E0">
              <w:rPr>
                <w:webHidden/>
              </w:rPr>
              <w:instrText xml:space="preserve"> PAGEREF _Toc2607495 \h </w:instrText>
            </w:r>
            <w:r w:rsidR="00C060E0">
              <w:rPr>
                <w:webHidden/>
              </w:rPr>
            </w:r>
            <w:r w:rsidR="00C060E0">
              <w:rPr>
                <w:webHidden/>
              </w:rPr>
              <w:fldChar w:fldCharType="separate"/>
            </w:r>
            <w:r w:rsidR="00C060E0">
              <w:rPr>
                <w:webHidden/>
              </w:rPr>
              <w:t>6</w:t>
            </w:r>
            <w:r w:rsidR="00C060E0">
              <w:rPr>
                <w:webHidden/>
              </w:rPr>
              <w:fldChar w:fldCharType="end"/>
            </w:r>
          </w:hyperlink>
        </w:p>
        <w:p w14:paraId="59B430E2" w14:textId="77777777" w:rsidR="00C060E0" w:rsidRDefault="00AB3D9F">
          <w:pPr>
            <w:pStyle w:val="TOC2"/>
            <w:rPr>
              <w:rFonts w:asciiTheme="minorHAnsi" w:eastAsiaTheme="minorEastAsia" w:hAnsiTheme="minorHAnsi" w:cstheme="minorBidi"/>
              <w:sz w:val="22"/>
              <w:szCs w:val="22"/>
              <w:lang w:eastAsia="en-IE"/>
            </w:rPr>
          </w:pPr>
          <w:hyperlink w:anchor="_Toc2607496" w:history="1">
            <w:r w:rsidR="00C060E0" w:rsidRPr="008513E6">
              <w:rPr>
                <w:rStyle w:val="Hyperlink"/>
              </w:rPr>
              <w:t>8.4</w:t>
            </w:r>
            <w:r w:rsidR="00C060E0">
              <w:rPr>
                <w:rFonts w:asciiTheme="minorHAnsi" w:eastAsiaTheme="minorEastAsia" w:hAnsiTheme="minorHAnsi" w:cstheme="minorBidi"/>
                <w:sz w:val="22"/>
                <w:szCs w:val="22"/>
                <w:lang w:eastAsia="en-IE"/>
              </w:rPr>
              <w:tab/>
            </w:r>
            <w:r w:rsidR="00C060E0" w:rsidRPr="008513E6">
              <w:rPr>
                <w:rStyle w:val="Hyperlink"/>
              </w:rPr>
              <w:t>Instrumentation and Onsite Data Trending</w:t>
            </w:r>
            <w:r w:rsidR="00C060E0">
              <w:rPr>
                <w:webHidden/>
              </w:rPr>
              <w:tab/>
            </w:r>
            <w:r w:rsidR="00C060E0">
              <w:rPr>
                <w:webHidden/>
              </w:rPr>
              <w:fldChar w:fldCharType="begin"/>
            </w:r>
            <w:r w:rsidR="00C060E0">
              <w:rPr>
                <w:webHidden/>
              </w:rPr>
              <w:instrText xml:space="preserve"> PAGEREF _Toc2607496 \h </w:instrText>
            </w:r>
            <w:r w:rsidR="00C060E0">
              <w:rPr>
                <w:webHidden/>
              </w:rPr>
            </w:r>
            <w:r w:rsidR="00C060E0">
              <w:rPr>
                <w:webHidden/>
              </w:rPr>
              <w:fldChar w:fldCharType="separate"/>
            </w:r>
            <w:r w:rsidR="00C060E0">
              <w:rPr>
                <w:webHidden/>
              </w:rPr>
              <w:t>6</w:t>
            </w:r>
            <w:r w:rsidR="00C060E0">
              <w:rPr>
                <w:webHidden/>
              </w:rPr>
              <w:fldChar w:fldCharType="end"/>
            </w:r>
          </w:hyperlink>
        </w:p>
        <w:p w14:paraId="70C4453C" w14:textId="77777777" w:rsidR="00C060E0" w:rsidRDefault="00AB3D9F">
          <w:pPr>
            <w:pStyle w:val="TOC2"/>
            <w:rPr>
              <w:rFonts w:asciiTheme="minorHAnsi" w:eastAsiaTheme="minorEastAsia" w:hAnsiTheme="minorHAnsi" w:cstheme="minorBidi"/>
              <w:sz w:val="22"/>
              <w:szCs w:val="22"/>
              <w:lang w:eastAsia="en-IE"/>
            </w:rPr>
          </w:pPr>
          <w:hyperlink w:anchor="_Toc2607497" w:history="1">
            <w:r w:rsidR="00C060E0" w:rsidRPr="008513E6">
              <w:rPr>
                <w:rStyle w:val="Hyperlink"/>
              </w:rPr>
              <w:t>8.5</w:t>
            </w:r>
            <w:r w:rsidR="00C060E0">
              <w:rPr>
                <w:rFonts w:asciiTheme="minorHAnsi" w:eastAsiaTheme="minorEastAsia" w:hAnsiTheme="minorHAnsi" w:cstheme="minorBidi"/>
                <w:sz w:val="22"/>
                <w:szCs w:val="22"/>
                <w:lang w:eastAsia="en-IE"/>
              </w:rPr>
              <w:tab/>
            </w:r>
            <w:r w:rsidR="00C060E0" w:rsidRPr="008513E6">
              <w:rPr>
                <w:rStyle w:val="Hyperlink"/>
              </w:rPr>
              <w:t>Initial Conditions and Calculations</w:t>
            </w:r>
            <w:r w:rsidR="00C060E0">
              <w:rPr>
                <w:webHidden/>
              </w:rPr>
              <w:tab/>
            </w:r>
            <w:r w:rsidR="00C060E0">
              <w:rPr>
                <w:webHidden/>
              </w:rPr>
              <w:fldChar w:fldCharType="begin"/>
            </w:r>
            <w:r w:rsidR="00C060E0">
              <w:rPr>
                <w:webHidden/>
              </w:rPr>
              <w:instrText xml:space="preserve"> PAGEREF _Toc2607497 \h </w:instrText>
            </w:r>
            <w:r w:rsidR="00C060E0">
              <w:rPr>
                <w:webHidden/>
              </w:rPr>
            </w:r>
            <w:r w:rsidR="00C060E0">
              <w:rPr>
                <w:webHidden/>
              </w:rPr>
              <w:fldChar w:fldCharType="separate"/>
            </w:r>
            <w:r w:rsidR="00C060E0">
              <w:rPr>
                <w:webHidden/>
              </w:rPr>
              <w:t>7</w:t>
            </w:r>
            <w:r w:rsidR="00C060E0">
              <w:rPr>
                <w:webHidden/>
              </w:rPr>
              <w:fldChar w:fldCharType="end"/>
            </w:r>
          </w:hyperlink>
        </w:p>
        <w:p w14:paraId="34A107A8" w14:textId="77777777" w:rsidR="00C060E0" w:rsidRDefault="00AB3D9F">
          <w:pPr>
            <w:pStyle w:val="TOC1"/>
            <w:rPr>
              <w:rFonts w:asciiTheme="minorHAnsi" w:eastAsiaTheme="minorEastAsia" w:hAnsiTheme="minorHAnsi" w:cstheme="minorBidi"/>
              <w:b w:val="0"/>
              <w:caps w:val="0"/>
              <w:color w:val="auto"/>
              <w:sz w:val="22"/>
              <w:szCs w:val="22"/>
              <w:lang w:eastAsia="en-IE"/>
            </w:rPr>
          </w:pPr>
          <w:hyperlink w:anchor="_Toc2607498" w:history="1">
            <w:r w:rsidR="00C060E0" w:rsidRPr="008513E6">
              <w:rPr>
                <w:rStyle w:val="Hyperlink"/>
              </w:rPr>
              <w:t>9</w:t>
            </w:r>
            <w:r w:rsidR="00C060E0">
              <w:rPr>
                <w:rFonts w:asciiTheme="minorHAnsi" w:eastAsiaTheme="minorEastAsia" w:hAnsiTheme="minorHAnsi" w:cstheme="minorBidi"/>
                <w:b w:val="0"/>
                <w:caps w:val="0"/>
                <w:color w:val="auto"/>
                <w:sz w:val="22"/>
                <w:szCs w:val="22"/>
                <w:lang w:eastAsia="en-IE"/>
              </w:rPr>
              <w:tab/>
            </w:r>
            <w:r w:rsidR="00C060E0" w:rsidRPr="008513E6">
              <w:rPr>
                <w:rStyle w:val="Hyperlink"/>
              </w:rPr>
              <w:t>Test Steps</w:t>
            </w:r>
            <w:r w:rsidR="00C060E0">
              <w:rPr>
                <w:webHidden/>
              </w:rPr>
              <w:tab/>
            </w:r>
            <w:r w:rsidR="00C060E0">
              <w:rPr>
                <w:webHidden/>
              </w:rPr>
              <w:fldChar w:fldCharType="begin"/>
            </w:r>
            <w:r w:rsidR="00C060E0">
              <w:rPr>
                <w:webHidden/>
              </w:rPr>
              <w:instrText xml:space="preserve"> PAGEREF _Toc2607498 \h </w:instrText>
            </w:r>
            <w:r w:rsidR="00C060E0">
              <w:rPr>
                <w:webHidden/>
              </w:rPr>
            </w:r>
            <w:r w:rsidR="00C060E0">
              <w:rPr>
                <w:webHidden/>
              </w:rPr>
              <w:fldChar w:fldCharType="separate"/>
            </w:r>
            <w:r w:rsidR="00C060E0">
              <w:rPr>
                <w:webHidden/>
              </w:rPr>
              <w:t>8</w:t>
            </w:r>
            <w:r w:rsidR="00C060E0">
              <w:rPr>
                <w:webHidden/>
              </w:rPr>
              <w:fldChar w:fldCharType="end"/>
            </w:r>
          </w:hyperlink>
        </w:p>
        <w:p w14:paraId="78FD077F" w14:textId="77777777" w:rsidR="00284A11" w:rsidRDefault="00284A11" w:rsidP="00284A11">
          <w:pPr>
            <w:rPr>
              <w:noProof/>
              <w:color w:val="000000" w:themeColor="text1"/>
            </w:rPr>
          </w:pPr>
          <w:r w:rsidRPr="0067483F">
            <w:rPr>
              <w:b/>
            </w:rPr>
            <w:fldChar w:fldCharType="end"/>
          </w:r>
        </w:p>
      </w:sdtContent>
    </w:sdt>
    <w:p w14:paraId="11805028" w14:textId="77777777" w:rsidR="007B6300" w:rsidRDefault="007B6300" w:rsidP="007B6300">
      <w:pPr>
        <w:pStyle w:val="Footer"/>
        <w:tabs>
          <w:tab w:val="left" w:pos="8218"/>
        </w:tabs>
      </w:pPr>
    </w:p>
    <w:p w14:paraId="11805029" w14:textId="77777777" w:rsidR="007B6300" w:rsidRDefault="007B6300" w:rsidP="007B6300">
      <w:pPr>
        <w:pStyle w:val="Footer"/>
        <w:tabs>
          <w:tab w:val="left" w:pos="8218"/>
        </w:tabs>
      </w:pPr>
    </w:p>
    <w:p w14:paraId="1180502A" w14:textId="77777777" w:rsidR="007B6300" w:rsidRDefault="007B6300" w:rsidP="007B6300">
      <w:pPr>
        <w:pStyle w:val="Footer"/>
        <w:tabs>
          <w:tab w:val="left" w:pos="8218"/>
        </w:tabs>
      </w:pPr>
    </w:p>
    <w:p w14:paraId="1180502B" w14:textId="77777777" w:rsidR="007B6300" w:rsidRDefault="007B6300" w:rsidP="007B6300">
      <w:pPr>
        <w:pStyle w:val="Footer"/>
        <w:tabs>
          <w:tab w:val="left" w:pos="8218"/>
        </w:tabs>
      </w:pPr>
    </w:p>
    <w:p w14:paraId="1180502C" w14:textId="77777777" w:rsidR="007B6300" w:rsidRDefault="007B6300" w:rsidP="007B6300">
      <w:pPr>
        <w:pStyle w:val="Footer"/>
        <w:tabs>
          <w:tab w:val="left" w:pos="8218"/>
        </w:tabs>
      </w:pPr>
    </w:p>
    <w:p w14:paraId="1180502D" w14:textId="77777777" w:rsidR="007B6300" w:rsidRDefault="007B6300" w:rsidP="007B6300">
      <w:pPr>
        <w:pStyle w:val="Footer"/>
        <w:rPr>
          <w:lang w:val="en-AU"/>
        </w:rPr>
      </w:pPr>
      <w:r>
        <w:rPr>
          <w:lang w:val="en-AU"/>
        </w:rPr>
        <w:t xml:space="preserve">DISCLAIMER: </w:t>
      </w:r>
    </w:p>
    <w:p w14:paraId="1180502E" w14:textId="77777777" w:rsidR="007B6300" w:rsidRDefault="007B6300" w:rsidP="007B6300">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180502F" w14:textId="77777777" w:rsidR="007B6300" w:rsidRDefault="007B6300" w:rsidP="007B6300">
      <w:pPr>
        <w:pStyle w:val="Footer"/>
        <w:rPr>
          <w:lang w:val="en-AU"/>
        </w:rPr>
      </w:pPr>
      <w:r>
        <w:rPr>
          <w:lang w:val="en-AU"/>
        </w:rPr>
        <w:t xml:space="preserve">Further information can be found at: </w:t>
      </w:r>
      <w:hyperlink r:id="rId12" w:history="1">
        <w:r>
          <w:rPr>
            <w:rStyle w:val="Hyperlink"/>
            <w:lang w:val="en-AU"/>
          </w:rPr>
          <w:t>http://www.eirgrid.com/aboutus/legal/</w:t>
        </w:r>
      </w:hyperlink>
      <w:r>
        <w:rPr>
          <w:lang w:val="en-AU"/>
        </w:rPr>
        <w:t xml:space="preserve"> </w:t>
      </w:r>
      <w:r>
        <w:rPr>
          <w:lang w:val="en-AU"/>
        </w:rPr>
        <w:br w:type="page"/>
      </w:r>
    </w:p>
    <w:p w14:paraId="11805030" w14:textId="285DAEC7" w:rsidR="007B6300" w:rsidRDefault="00113D0A" w:rsidP="007B6300">
      <w:pPr>
        <w:pStyle w:val="Heading1"/>
      </w:pPr>
      <w:bookmarkStart w:id="1" w:name="_Toc2607485"/>
      <w:r>
        <w:lastRenderedPageBreak/>
        <w:t>IPP TEST PROCEDURE VERSION</w:t>
      </w:r>
      <w:r w:rsidR="007B6300">
        <w:t xml:space="preserve"> History</w:t>
      </w:r>
      <w:bookmarkEnd w:id="1"/>
    </w:p>
    <w:p w14:paraId="4E3E526A" w14:textId="15CA31DC" w:rsidR="00284A11" w:rsidRPr="004D3D6A" w:rsidRDefault="00284A11" w:rsidP="00284A11">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284A11" w:rsidRPr="00756C0B" w14:paraId="56192AF4" w14:textId="77777777" w:rsidTr="00DC4DFB">
        <w:tc>
          <w:tcPr>
            <w:tcW w:w="8774" w:type="dxa"/>
            <w:gridSpan w:val="5"/>
          </w:tcPr>
          <w:p w14:paraId="47EC7A35" w14:textId="77777777" w:rsidR="00284A11" w:rsidRDefault="00284A11" w:rsidP="00DC4DFB">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284A11" w:rsidRPr="00756C0B" w14:paraId="2B613C2A" w14:textId="77777777" w:rsidTr="00DC4DFB">
        <w:tc>
          <w:tcPr>
            <w:tcW w:w="1148" w:type="dxa"/>
          </w:tcPr>
          <w:p w14:paraId="1E91BB78" w14:textId="77777777" w:rsidR="00284A11" w:rsidRPr="00756C0B" w:rsidRDefault="00284A11" w:rsidP="00DC4DFB">
            <w:pPr>
              <w:tabs>
                <w:tab w:val="center" w:pos="5245"/>
                <w:tab w:val="left" w:pos="8218"/>
                <w:tab w:val="right" w:pos="9923"/>
              </w:tabs>
              <w:jc w:val="center"/>
              <w:rPr>
                <w:b/>
              </w:rPr>
            </w:pPr>
            <w:r>
              <w:rPr>
                <w:b/>
              </w:rPr>
              <w:t xml:space="preserve">Revision </w:t>
            </w:r>
          </w:p>
        </w:tc>
        <w:tc>
          <w:tcPr>
            <w:tcW w:w="1283" w:type="dxa"/>
          </w:tcPr>
          <w:p w14:paraId="57D1A27D" w14:textId="77777777" w:rsidR="00284A11" w:rsidRPr="00756C0B" w:rsidRDefault="00284A11" w:rsidP="00DC4DFB">
            <w:pPr>
              <w:tabs>
                <w:tab w:val="center" w:pos="5245"/>
                <w:tab w:val="left" w:pos="8218"/>
                <w:tab w:val="right" w:pos="9923"/>
              </w:tabs>
              <w:jc w:val="center"/>
              <w:rPr>
                <w:b/>
              </w:rPr>
            </w:pPr>
            <w:r w:rsidRPr="00756C0B">
              <w:rPr>
                <w:b/>
              </w:rPr>
              <w:t>Date</w:t>
            </w:r>
          </w:p>
        </w:tc>
        <w:tc>
          <w:tcPr>
            <w:tcW w:w="2394" w:type="dxa"/>
          </w:tcPr>
          <w:p w14:paraId="20538295" w14:textId="77777777" w:rsidR="00284A11" w:rsidRPr="00756C0B" w:rsidRDefault="00284A11" w:rsidP="00DC4DFB">
            <w:pPr>
              <w:tabs>
                <w:tab w:val="center" w:pos="5245"/>
                <w:tab w:val="left" w:pos="8218"/>
                <w:tab w:val="right" w:pos="9923"/>
              </w:tabs>
              <w:jc w:val="center"/>
              <w:rPr>
                <w:b/>
              </w:rPr>
            </w:pPr>
            <w:r w:rsidRPr="00756C0B">
              <w:rPr>
                <w:b/>
              </w:rPr>
              <w:t>Comment</w:t>
            </w:r>
          </w:p>
        </w:tc>
        <w:tc>
          <w:tcPr>
            <w:tcW w:w="2139" w:type="dxa"/>
          </w:tcPr>
          <w:p w14:paraId="3EC55A8E" w14:textId="77777777" w:rsidR="00284A11" w:rsidRPr="00756C0B" w:rsidRDefault="00284A11" w:rsidP="00DC4DFB">
            <w:pPr>
              <w:tabs>
                <w:tab w:val="center" w:pos="5245"/>
                <w:tab w:val="left" w:pos="8218"/>
                <w:tab w:val="right" w:pos="9923"/>
              </w:tabs>
              <w:jc w:val="center"/>
              <w:rPr>
                <w:b/>
              </w:rPr>
            </w:pPr>
            <w:r>
              <w:rPr>
                <w:b/>
              </w:rPr>
              <w:t>Name</w:t>
            </w:r>
          </w:p>
        </w:tc>
        <w:tc>
          <w:tcPr>
            <w:tcW w:w="1810" w:type="dxa"/>
          </w:tcPr>
          <w:p w14:paraId="342FDDEA" w14:textId="77777777" w:rsidR="00284A11" w:rsidRPr="00756C0B" w:rsidRDefault="00284A11" w:rsidP="00DC4DFB">
            <w:pPr>
              <w:tabs>
                <w:tab w:val="center" w:pos="5245"/>
                <w:tab w:val="left" w:pos="8218"/>
                <w:tab w:val="right" w:pos="9923"/>
              </w:tabs>
              <w:jc w:val="center"/>
              <w:rPr>
                <w:b/>
              </w:rPr>
            </w:pPr>
            <w:r>
              <w:rPr>
                <w:b/>
              </w:rPr>
              <w:t>Company</w:t>
            </w:r>
          </w:p>
        </w:tc>
      </w:tr>
      <w:tr w:rsidR="00284A11" w:rsidRPr="00756C0B" w14:paraId="1C2DB996" w14:textId="77777777" w:rsidTr="00DC4DFB">
        <w:tc>
          <w:tcPr>
            <w:tcW w:w="1148" w:type="dxa"/>
            <w:vAlign w:val="center"/>
          </w:tcPr>
          <w:p w14:paraId="4C4DEF26" w14:textId="77777777" w:rsidR="00284A11" w:rsidRPr="00756C0B" w:rsidRDefault="00284A11" w:rsidP="00DC4DFB">
            <w:pPr>
              <w:tabs>
                <w:tab w:val="center" w:pos="5245"/>
                <w:tab w:val="left" w:pos="8218"/>
                <w:tab w:val="right" w:pos="9923"/>
              </w:tabs>
              <w:jc w:val="center"/>
              <w:rPr>
                <w:b/>
              </w:rPr>
            </w:pPr>
            <w:r w:rsidRPr="00E02ABA">
              <w:rPr>
                <w:highlight w:val="yellow"/>
              </w:rPr>
              <w:t>0.1</w:t>
            </w:r>
          </w:p>
        </w:tc>
        <w:tc>
          <w:tcPr>
            <w:tcW w:w="1283" w:type="dxa"/>
            <w:vAlign w:val="center"/>
          </w:tcPr>
          <w:p w14:paraId="64DC611D" w14:textId="77777777" w:rsidR="00284A11" w:rsidRPr="00DC4DFB" w:rsidRDefault="00284A11" w:rsidP="00DC4DFB">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75868D58" w14:textId="77777777" w:rsidR="00284A11" w:rsidRPr="00DC4DFB" w:rsidRDefault="00284A11" w:rsidP="00DC4DFB">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45E953D1" w14:textId="77777777" w:rsidR="00284A11" w:rsidRPr="00DC4DFB" w:rsidRDefault="00284A11" w:rsidP="00DC4DFB">
            <w:pPr>
              <w:tabs>
                <w:tab w:val="center" w:pos="5245"/>
                <w:tab w:val="left" w:pos="8218"/>
                <w:tab w:val="right" w:pos="9923"/>
              </w:tabs>
              <w:jc w:val="center"/>
              <w:rPr>
                <w:b/>
                <w:highlight w:val="yellow"/>
              </w:rPr>
            </w:pPr>
            <w:r w:rsidRPr="00E02ABA">
              <w:rPr>
                <w:highlight w:val="yellow"/>
              </w:rPr>
              <w:t>User</w:t>
            </w:r>
          </w:p>
        </w:tc>
        <w:tc>
          <w:tcPr>
            <w:tcW w:w="1810" w:type="dxa"/>
          </w:tcPr>
          <w:p w14:paraId="23415384" w14:textId="77777777" w:rsidR="00284A11" w:rsidRPr="00DC4DFB" w:rsidRDefault="00284A11" w:rsidP="00DC4DFB">
            <w:pPr>
              <w:tabs>
                <w:tab w:val="center" w:pos="5245"/>
                <w:tab w:val="left" w:pos="8218"/>
                <w:tab w:val="right" w:pos="9923"/>
              </w:tabs>
              <w:jc w:val="center"/>
              <w:rPr>
                <w:b/>
                <w:highlight w:val="yellow"/>
              </w:rPr>
            </w:pPr>
            <w:r w:rsidRPr="00E02ABA">
              <w:rPr>
                <w:highlight w:val="yellow"/>
              </w:rPr>
              <w:t>User</w:t>
            </w:r>
          </w:p>
        </w:tc>
      </w:tr>
      <w:tr w:rsidR="00284A11" w:rsidRPr="00756C0B" w14:paraId="1B7334B8" w14:textId="77777777" w:rsidTr="00DC4DFB">
        <w:tc>
          <w:tcPr>
            <w:tcW w:w="1148" w:type="dxa"/>
          </w:tcPr>
          <w:p w14:paraId="21355FAC" w14:textId="77777777" w:rsidR="00284A11" w:rsidRPr="00756C0B" w:rsidRDefault="00284A11" w:rsidP="00DC4DFB">
            <w:pPr>
              <w:tabs>
                <w:tab w:val="center" w:pos="5245"/>
                <w:tab w:val="left" w:pos="8218"/>
                <w:tab w:val="right" w:pos="9923"/>
              </w:tabs>
              <w:jc w:val="center"/>
              <w:rPr>
                <w:b/>
              </w:rPr>
            </w:pPr>
          </w:p>
        </w:tc>
        <w:tc>
          <w:tcPr>
            <w:tcW w:w="1283" w:type="dxa"/>
          </w:tcPr>
          <w:p w14:paraId="17A41B75" w14:textId="77777777" w:rsidR="00284A11" w:rsidRPr="00756C0B" w:rsidRDefault="00284A11" w:rsidP="00DC4DFB">
            <w:pPr>
              <w:tabs>
                <w:tab w:val="center" w:pos="5245"/>
                <w:tab w:val="left" w:pos="8218"/>
                <w:tab w:val="right" w:pos="9923"/>
              </w:tabs>
              <w:jc w:val="center"/>
              <w:rPr>
                <w:b/>
              </w:rPr>
            </w:pPr>
          </w:p>
        </w:tc>
        <w:tc>
          <w:tcPr>
            <w:tcW w:w="2394" w:type="dxa"/>
          </w:tcPr>
          <w:p w14:paraId="0DBE2668" w14:textId="77777777" w:rsidR="00284A11" w:rsidRPr="00756C0B" w:rsidRDefault="00284A11" w:rsidP="00DC4DFB">
            <w:pPr>
              <w:tabs>
                <w:tab w:val="center" w:pos="5245"/>
                <w:tab w:val="left" w:pos="8218"/>
                <w:tab w:val="right" w:pos="9923"/>
              </w:tabs>
              <w:jc w:val="center"/>
              <w:rPr>
                <w:b/>
              </w:rPr>
            </w:pPr>
          </w:p>
        </w:tc>
        <w:tc>
          <w:tcPr>
            <w:tcW w:w="2139" w:type="dxa"/>
          </w:tcPr>
          <w:p w14:paraId="52D42185" w14:textId="77777777" w:rsidR="00284A11" w:rsidRPr="00756C0B" w:rsidRDefault="00284A11" w:rsidP="00DC4DFB">
            <w:pPr>
              <w:tabs>
                <w:tab w:val="center" w:pos="5245"/>
                <w:tab w:val="left" w:pos="8218"/>
                <w:tab w:val="right" w:pos="9923"/>
              </w:tabs>
              <w:jc w:val="center"/>
              <w:rPr>
                <w:b/>
              </w:rPr>
            </w:pPr>
          </w:p>
        </w:tc>
        <w:tc>
          <w:tcPr>
            <w:tcW w:w="1810" w:type="dxa"/>
          </w:tcPr>
          <w:p w14:paraId="2F16DEEF" w14:textId="77777777" w:rsidR="00284A11" w:rsidRPr="00756C0B" w:rsidRDefault="00284A11" w:rsidP="00DC4DFB">
            <w:pPr>
              <w:tabs>
                <w:tab w:val="center" w:pos="5245"/>
                <w:tab w:val="left" w:pos="8218"/>
                <w:tab w:val="right" w:pos="9923"/>
              </w:tabs>
              <w:jc w:val="center"/>
              <w:rPr>
                <w:b/>
              </w:rPr>
            </w:pPr>
          </w:p>
        </w:tc>
      </w:tr>
      <w:tr w:rsidR="00284A11" w:rsidRPr="00756C0B" w14:paraId="16B60F3D" w14:textId="77777777" w:rsidTr="00DC4DFB">
        <w:tc>
          <w:tcPr>
            <w:tcW w:w="1148" w:type="dxa"/>
            <w:vAlign w:val="center"/>
          </w:tcPr>
          <w:p w14:paraId="2DBA2BAB" w14:textId="77777777" w:rsidR="00284A11" w:rsidRPr="00756C0B" w:rsidRDefault="00284A11" w:rsidP="00DC4DFB">
            <w:pPr>
              <w:tabs>
                <w:tab w:val="center" w:pos="5245"/>
                <w:tab w:val="left" w:pos="8218"/>
                <w:tab w:val="right" w:pos="9923"/>
              </w:tabs>
              <w:jc w:val="center"/>
              <w:rPr>
                <w:b/>
              </w:rPr>
            </w:pPr>
            <w:r w:rsidRPr="00E02ABA">
              <w:rPr>
                <w:highlight w:val="yellow"/>
              </w:rPr>
              <w:t>1.0</w:t>
            </w:r>
          </w:p>
        </w:tc>
        <w:tc>
          <w:tcPr>
            <w:tcW w:w="1283" w:type="dxa"/>
            <w:vAlign w:val="center"/>
          </w:tcPr>
          <w:p w14:paraId="5A2A1B22" w14:textId="77777777" w:rsidR="00284A11" w:rsidRPr="00756C0B" w:rsidRDefault="00284A11" w:rsidP="00DC4DFB">
            <w:pPr>
              <w:tabs>
                <w:tab w:val="center" w:pos="5245"/>
                <w:tab w:val="left" w:pos="8218"/>
                <w:tab w:val="right" w:pos="9923"/>
              </w:tabs>
              <w:jc w:val="center"/>
              <w:rPr>
                <w:b/>
              </w:rPr>
            </w:pPr>
            <w:r w:rsidRPr="00E02ABA">
              <w:rPr>
                <w:caps/>
                <w:highlight w:val="yellow"/>
              </w:rPr>
              <w:t>Xx/xx/xxxx</w:t>
            </w:r>
          </w:p>
        </w:tc>
        <w:tc>
          <w:tcPr>
            <w:tcW w:w="2394" w:type="dxa"/>
            <w:vAlign w:val="center"/>
          </w:tcPr>
          <w:p w14:paraId="1C5FC34B" w14:textId="77777777" w:rsidR="00284A11" w:rsidRPr="00756C0B" w:rsidRDefault="00284A11" w:rsidP="00DC4DFB">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20D3C2DB" w14:textId="77777777" w:rsidR="00284A11" w:rsidRPr="00756C0B" w:rsidRDefault="00284A11" w:rsidP="00DC4DFB">
            <w:pPr>
              <w:tabs>
                <w:tab w:val="center" w:pos="5245"/>
                <w:tab w:val="left" w:pos="8218"/>
                <w:tab w:val="right" w:pos="9923"/>
              </w:tabs>
              <w:jc w:val="center"/>
              <w:rPr>
                <w:b/>
              </w:rPr>
            </w:pPr>
          </w:p>
        </w:tc>
        <w:tc>
          <w:tcPr>
            <w:tcW w:w="1810" w:type="dxa"/>
            <w:vAlign w:val="center"/>
          </w:tcPr>
          <w:p w14:paraId="76E6FE48" w14:textId="77777777" w:rsidR="00284A11" w:rsidRPr="00756C0B" w:rsidRDefault="00284A11" w:rsidP="00DC4DFB">
            <w:pPr>
              <w:tabs>
                <w:tab w:val="center" w:pos="5245"/>
                <w:tab w:val="left" w:pos="8218"/>
                <w:tab w:val="right" w:pos="9923"/>
              </w:tabs>
              <w:jc w:val="center"/>
              <w:rPr>
                <w:b/>
              </w:rPr>
            </w:pPr>
            <w:r w:rsidRPr="00E02ABA">
              <w:rPr>
                <w:highlight w:val="yellow"/>
              </w:rPr>
              <w:t>EirGrid</w:t>
            </w:r>
          </w:p>
        </w:tc>
      </w:tr>
    </w:tbl>
    <w:p w14:paraId="70552BEC" w14:textId="3C245DAC" w:rsidR="00284A11" w:rsidRDefault="00284A11" w:rsidP="00113D0A">
      <w:pPr>
        <w:pStyle w:val="BodyText"/>
      </w:pPr>
    </w:p>
    <w:p w14:paraId="4AF1DFD2" w14:textId="77777777" w:rsidR="00284A11" w:rsidRPr="00284A11" w:rsidRDefault="00284A11" w:rsidP="00113D0A">
      <w:pPr>
        <w:pStyle w:val="BodyText"/>
      </w:pPr>
    </w:p>
    <w:p w14:paraId="11805049" w14:textId="77777777" w:rsidR="00FD69CD" w:rsidRPr="00FD69CD" w:rsidRDefault="00FD69CD" w:rsidP="00FD69CD">
      <w:pPr>
        <w:pStyle w:val="BodyText"/>
      </w:pPr>
    </w:p>
    <w:p w14:paraId="1180504A" w14:textId="77777777" w:rsidR="007B6300" w:rsidRPr="00C4795D" w:rsidRDefault="007B6300" w:rsidP="007B6300">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2607486"/>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1180504B" w14:textId="77777777" w:rsidR="007B6300" w:rsidRDefault="007B6300" w:rsidP="007B6300">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1180504C" w14:textId="77777777" w:rsidR="007B6300" w:rsidRDefault="007B6300" w:rsidP="007B6300">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3" w:history="1">
        <w:r w:rsidRPr="00113D0A">
          <w:rPr>
            <w:rStyle w:val="Hyperlink"/>
            <w:u w:val="none"/>
          </w:rPr>
          <w:t>generator_testing@eirgrid.com</w:t>
        </w:r>
      </w:hyperlink>
      <w:r w:rsidRPr="00113D0A">
        <w:t>.</w:t>
      </w:r>
    </w:p>
    <w:p w14:paraId="1180504D" w14:textId="77777777" w:rsidR="007B6300" w:rsidRDefault="007B6300" w:rsidP="007B6300">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1180504E" w14:textId="77777777" w:rsidR="007B6300" w:rsidRDefault="007B6300" w:rsidP="007B6300">
      <w:pPr>
        <w:pStyle w:val="BodyText"/>
        <w:numPr>
          <w:ilvl w:val="0"/>
          <w:numId w:val="28"/>
        </w:numPr>
      </w:pPr>
      <w:r>
        <w:t>S</w:t>
      </w:r>
      <w:r w:rsidRPr="00B57AE4">
        <w:t>et up</w:t>
      </w:r>
      <w:r>
        <w:t xml:space="preserve"> and disconnect</w:t>
      </w:r>
      <w:r w:rsidRPr="00B57AE4">
        <w:t xml:space="preserve"> the control system</w:t>
      </w:r>
      <w:r>
        <w:t xml:space="preserve"> and instrumentation as required; </w:t>
      </w:r>
    </w:p>
    <w:p w14:paraId="1180504F" w14:textId="77777777" w:rsidR="007B6300" w:rsidRDefault="007B6300" w:rsidP="007B6300">
      <w:pPr>
        <w:pStyle w:val="BodyText"/>
        <w:numPr>
          <w:ilvl w:val="0"/>
          <w:numId w:val="28"/>
        </w:numPr>
      </w:pPr>
      <w:r w:rsidRPr="00C72413">
        <w:t xml:space="preserve">Ability to fully understand the </w:t>
      </w:r>
      <w:r>
        <w:t xml:space="preserve">Unit’s </w:t>
      </w:r>
      <w:r w:rsidRPr="00C72413">
        <w:t xml:space="preserve">function and its relationship to the </w:t>
      </w:r>
      <w:r>
        <w:t>System;</w:t>
      </w:r>
    </w:p>
    <w:p w14:paraId="11805050" w14:textId="77777777" w:rsidR="007B6300" w:rsidRDefault="007B6300" w:rsidP="007B6300">
      <w:pPr>
        <w:pStyle w:val="BodyText"/>
        <w:numPr>
          <w:ilvl w:val="0"/>
          <w:numId w:val="28"/>
        </w:numPr>
      </w:pPr>
      <w:r w:rsidRPr="00C72413">
        <w:t>Liaise with NCC</w:t>
      </w:r>
      <w:r>
        <w:t>/CHCC as required;</w:t>
      </w:r>
    </w:p>
    <w:p w14:paraId="11805051" w14:textId="77777777" w:rsidR="007B6300" w:rsidRDefault="007B6300" w:rsidP="007B6300">
      <w:pPr>
        <w:pStyle w:val="BodyText"/>
        <w:numPr>
          <w:ilvl w:val="0"/>
          <w:numId w:val="28"/>
        </w:numPr>
      </w:pPr>
      <w:r>
        <w:t>Mitigate issues arising during the test and report on system incidents.</w:t>
      </w:r>
    </w:p>
    <w:p w14:paraId="11805052" w14:textId="77777777" w:rsidR="007B6300" w:rsidRPr="00C72413" w:rsidRDefault="007B6300" w:rsidP="007B6300">
      <w:pPr>
        <w:pStyle w:val="BodyText"/>
        <w:spacing w:before="120"/>
      </w:pPr>
      <w:r>
        <w:t>T</w:t>
      </w:r>
      <w:r w:rsidRPr="00C72413">
        <w:t>he availability of personnel at NCC</w:t>
      </w:r>
      <w:r>
        <w:t>/CHCC</w:t>
      </w:r>
      <w:r w:rsidRPr="00C72413">
        <w:t xml:space="preserve"> will be necessary in order to initiate the necessary instructions for the test.</w:t>
      </w:r>
      <w:r>
        <w:t xml:space="preserve"> NCC/CHCC will determine:</w:t>
      </w:r>
    </w:p>
    <w:p w14:paraId="11805053" w14:textId="77777777" w:rsidR="007B6300" w:rsidRPr="00C72413" w:rsidRDefault="007B6300" w:rsidP="007B6300">
      <w:pPr>
        <w:pStyle w:val="BodyText"/>
        <w:numPr>
          <w:ilvl w:val="0"/>
          <w:numId w:val="26"/>
        </w:numPr>
      </w:pPr>
      <w:r w:rsidRPr="00C72413">
        <w:t>If network conditions allow the testing to proceed</w:t>
      </w:r>
      <w:r>
        <w:t>.</w:t>
      </w:r>
    </w:p>
    <w:p w14:paraId="11805054" w14:textId="77777777" w:rsidR="007B6300" w:rsidRPr="00C72413" w:rsidRDefault="007B6300" w:rsidP="007B6300">
      <w:pPr>
        <w:pStyle w:val="BodyText"/>
        <w:numPr>
          <w:ilvl w:val="0"/>
          <w:numId w:val="26"/>
        </w:numPr>
      </w:pPr>
      <w:r>
        <w:t>Which tests will be carried out?</w:t>
      </w:r>
    </w:p>
    <w:p w14:paraId="11805055" w14:textId="77777777" w:rsidR="007B6300" w:rsidRPr="00C72413" w:rsidRDefault="007B6300" w:rsidP="007B6300">
      <w:pPr>
        <w:pStyle w:val="BodyText"/>
        <w:numPr>
          <w:ilvl w:val="0"/>
          <w:numId w:val="26"/>
        </w:numPr>
        <w:spacing w:after="120"/>
        <w:ind w:left="714" w:hanging="357"/>
      </w:pPr>
      <w:r w:rsidRPr="00C72413">
        <w:t xml:space="preserve">When the tests will be carried out. </w:t>
      </w:r>
    </w:p>
    <w:p w14:paraId="11805056" w14:textId="77777777" w:rsidR="007B6300" w:rsidRDefault="007B6300" w:rsidP="007B6300">
      <w:pPr>
        <w:pStyle w:val="BodyText"/>
        <w:spacing w:after="120"/>
      </w:pPr>
      <w:r>
        <w:t>On completion of this test</w:t>
      </w:r>
      <w:r w:rsidRPr="00013D2D">
        <w:t xml:space="preserve">, the following shall be submitted to </w:t>
      </w:r>
      <w:hyperlink r:id="rId14" w:history="1">
        <w:r w:rsidRPr="00113D0A">
          <w:rPr>
            <w:rStyle w:val="Hyperlink"/>
            <w:u w:val="none"/>
          </w:rPr>
          <w:t>generator_testing@eirgrid.com</w:t>
        </w:r>
      </w:hyperlink>
      <w:r w:rsidRPr="00113D0A">
        <w:t>:</w:t>
      </w:r>
    </w:p>
    <w:tbl>
      <w:tblPr>
        <w:tblStyle w:val="TableGrid"/>
        <w:tblW w:w="0" w:type="auto"/>
        <w:jc w:val="center"/>
        <w:tblLook w:val="04A0" w:firstRow="1" w:lastRow="0" w:firstColumn="1" w:lastColumn="0" w:noHBand="0" w:noVBand="1"/>
      </w:tblPr>
      <w:tblGrid>
        <w:gridCol w:w="7798"/>
        <w:gridCol w:w="1773"/>
      </w:tblGrid>
      <w:tr w:rsidR="008E6789" w:rsidRPr="00013D2D" w14:paraId="11805059" w14:textId="77777777" w:rsidTr="00F63B48">
        <w:trPr>
          <w:jc w:val="center"/>
        </w:trPr>
        <w:tc>
          <w:tcPr>
            <w:tcW w:w="7798" w:type="dxa"/>
            <w:shd w:val="clear" w:color="auto" w:fill="D9D9D9" w:themeFill="background1" w:themeFillShade="D9"/>
            <w:vAlign w:val="center"/>
          </w:tcPr>
          <w:p w14:paraId="11805057" w14:textId="77777777" w:rsidR="008E6789" w:rsidRPr="00013D2D" w:rsidRDefault="008E6789" w:rsidP="00F63B48">
            <w:pPr>
              <w:pStyle w:val="BodyText"/>
              <w:spacing w:before="120" w:after="120"/>
              <w:rPr>
                <w:b/>
              </w:rPr>
            </w:pPr>
            <w:r w:rsidRPr="00013D2D">
              <w:rPr>
                <w:b/>
              </w:rPr>
              <w:t>Submission</w:t>
            </w:r>
          </w:p>
        </w:tc>
        <w:tc>
          <w:tcPr>
            <w:tcW w:w="1773" w:type="dxa"/>
            <w:shd w:val="clear" w:color="auto" w:fill="D9D9D9" w:themeFill="background1" w:themeFillShade="D9"/>
            <w:vAlign w:val="center"/>
          </w:tcPr>
          <w:p w14:paraId="11805058" w14:textId="77777777" w:rsidR="008E6789" w:rsidRPr="00013D2D" w:rsidRDefault="008E6789" w:rsidP="00F63B48">
            <w:pPr>
              <w:pStyle w:val="BodyText"/>
              <w:rPr>
                <w:b/>
              </w:rPr>
            </w:pPr>
            <w:r w:rsidRPr="00013D2D">
              <w:rPr>
                <w:b/>
              </w:rPr>
              <w:t>Timeline</w:t>
            </w:r>
          </w:p>
        </w:tc>
      </w:tr>
      <w:tr w:rsidR="008E6789" w:rsidRPr="00013D2D" w14:paraId="1180505C" w14:textId="77777777" w:rsidTr="00F63B48">
        <w:trPr>
          <w:jc w:val="center"/>
        </w:trPr>
        <w:tc>
          <w:tcPr>
            <w:tcW w:w="7798" w:type="dxa"/>
            <w:vAlign w:val="center"/>
          </w:tcPr>
          <w:p w14:paraId="1180505A" w14:textId="77777777" w:rsidR="008E6789" w:rsidRPr="00013D2D" w:rsidRDefault="008E6789" w:rsidP="00F63B48">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1180505B" w14:textId="77777777" w:rsidR="008E6789" w:rsidRPr="00013D2D" w:rsidRDefault="008E6789" w:rsidP="00F63B48">
            <w:pPr>
              <w:pStyle w:val="BodyText"/>
            </w:pPr>
            <w:r w:rsidRPr="00013D2D">
              <w:t>1 working day</w:t>
            </w:r>
          </w:p>
        </w:tc>
      </w:tr>
      <w:tr w:rsidR="008E6789" w:rsidRPr="00013D2D" w14:paraId="1180505F" w14:textId="77777777" w:rsidTr="00F63B48">
        <w:trPr>
          <w:jc w:val="center"/>
        </w:trPr>
        <w:tc>
          <w:tcPr>
            <w:tcW w:w="7798" w:type="dxa"/>
            <w:vAlign w:val="center"/>
          </w:tcPr>
          <w:p w14:paraId="1180505D" w14:textId="77777777" w:rsidR="008E6789" w:rsidRPr="00013D2D" w:rsidRDefault="008E6789" w:rsidP="00F63B48">
            <w:pPr>
              <w:pStyle w:val="BodyText"/>
              <w:spacing w:before="120" w:after="120"/>
            </w:pPr>
            <w:r w:rsidRPr="00013D2D">
              <w:t>Test data in CSV or Excel format</w:t>
            </w:r>
          </w:p>
        </w:tc>
        <w:tc>
          <w:tcPr>
            <w:tcW w:w="1773" w:type="dxa"/>
            <w:shd w:val="clear" w:color="auto" w:fill="auto"/>
            <w:vAlign w:val="center"/>
          </w:tcPr>
          <w:p w14:paraId="1180505E" w14:textId="77777777" w:rsidR="008E6789" w:rsidRPr="00013D2D" w:rsidRDefault="008E6789" w:rsidP="00F63B48">
            <w:pPr>
              <w:pStyle w:val="BodyText"/>
              <w:spacing w:before="120" w:after="120"/>
            </w:pPr>
            <w:r w:rsidRPr="00013D2D">
              <w:t>1 working day</w:t>
            </w:r>
          </w:p>
        </w:tc>
      </w:tr>
      <w:tr w:rsidR="008E6789" w:rsidRPr="00013D2D" w14:paraId="11805062" w14:textId="77777777" w:rsidTr="00F63B48">
        <w:trPr>
          <w:jc w:val="center"/>
        </w:trPr>
        <w:tc>
          <w:tcPr>
            <w:tcW w:w="7798" w:type="dxa"/>
            <w:vAlign w:val="center"/>
          </w:tcPr>
          <w:p w14:paraId="11805060" w14:textId="77777777" w:rsidR="008E6789" w:rsidRPr="00013D2D" w:rsidRDefault="008E6789" w:rsidP="00F63B48">
            <w:pPr>
              <w:pStyle w:val="BodyText"/>
              <w:spacing w:before="120" w:after="120"/>
            </w:pPr>
            <w:r w:rsidRPr="00013D2D">
              <w:t>Test report</w:t>
            </w:r>
          </w:p>
        </w:tc>
        <w:tc>
          <w:tcPr>
            <w:tcW w:w="1773" w:type="dxa"/>
            <w:shd w:val="clear" w:color="auto" w:fill="auto"/>
            <w:vAlign w:val="center"/>
          </w:tcPr>
          <w:p w14:paraId="11805061" w14:textId="77777777" w:rsidR="008E6789" w:rsidRPr="00013D2D" w:rsidRDefault="008E6789" w:rsidP="00F63B48">
            <w:pPr>
              <w:pStyle w:val="BodyText"/>
              <w:spacing w:before="120" w:after="120"/>
            </w:pPr>
            <w:r w:rsidRPr="00013D2D">
              <w:t>10 working days</w:t>
            </w:r>
          </w:p>
        </w:tc>
      </w:tr>
    </w:tbl>
    <w:p w14:paraId="11805063" w14:textId="77777777" w:rsidR="008E6789" w:rsidRPr="00013D2D" w:rsidRDefault="008E6789" w:rsidP="007B6300">
      <w:pPr>
        <w:pStyle w:val="BodyText"/>
        <w:spacing w:after="120"/>
      </w:pPr>
    </w:p>
    <w:p w14:paraId="11805064" w14:textId="77777777" w:rsidR="007B6300" w:rsidRPr="000222D3" w:rsidRDefault="007B6300" w:rsidP="007B6300">
      <w:pPr>
        <w:pStyle w:val="Heading1"/>
      </w:pPr>
      <w:bookmarkStart w:id="3" w:name="_Toc2607487"/>
      <w:r>
        <w:t>Abbreviations</w:t>
      </w:r>
      <w:bookmarkEnd w:id="3"/>
    </w:p>
    <w:p w14:paraId="11805065" w14:textId="77777777" w:rsidR="007B6300" w:rsidRDefault="007B6300" w:rsidP="007B6300">
      <w:pPr>
        <w:pStyle w:val="BodyText"/>
      </w:pPr>
      <w:r>
        <w:t>CHCC</w:t>
      </w:r>
      <w:r>
        <w:tab/>
      </w:r>
      <w:r>
        <w:tab/>
        <w:t>Castlereagh House Control Centre</w:t>
      </w:r>
    </w:p>
    <w:p w14:paraId="11805066" w14:textId="77777777" w:rsidR="007B6300" w:rsidRPr="006E765E" w:rsidRDefault="007B6300" w:rsidP="007B6300">
      <w:pPr>
        <w:pStyle w:val="BodyText"/>
      </w:pPr>
      <w:r w:rsidRPr="006E765E">
        <w:t>NCC</w:t>
      </w:r>
      <w:r w:rsidRPr="006E765E">
        <w:tab/>
      </w:r>
      <w:r w:rsidRPr="006E765E">
        <w:tab/>
        <w:t>National Control Centre</w:t>
      </w:r>
    </w:p>
    <w:p w14:paraId="11805067" w14:textId="77777777" w:rsidR="007B6300" w:rsidRPr="006E765E" w:rsidRDefault="007B6300" w:rsidP="007B6300">
      <w:pPr>
        <w:pStyle w:val="BodyText"/>
      </w:pPr>
      <w:r w:rsidRPr="006E765E">
        <w:t>Mvar</w:t>
      </w:r>
      <w:r w:rsidRPr="006E765E">
        <w:tab/>
      </w:r>
      <w:r w:rsidRPr="006E765E">
        <w:tab/>
        <w:t>Mega Volt Ampere – reactive</w:t>
      </w:r>
    </w:p>
    <w:p w14:paraId="11805068" w14:textId="77777777" w:rsidR="007B6300" w:rsidRPr="006E765E" w:rsidRDefault="007B6300" w:rsidP="007B6300">
      <w:pPr>
        <w:pStyle w:val="BodyText"/>
      </w:pPr>
      <w:r w:rsidRPr="006E765E">
        <w:t>MW</w:t>
      </w:r>
      <w:r w:rsidRPr="006E765E">
        <w:tab/>
      </w:r>
      <w:r w:rsidRPr="006E765E">
        <w:tab/>
        <w:t xml:space="preserve">Mega Watt </w:t>
      </w:r>
    </w:p>
    <w:p w14:paraId="11805069" w14:textId="77777777" w:rsidR="007B6300" w:rsidRDefault="007B6300" w:rsidP="007B6300">
      <w:pPr>
        <w:pStyle w:val="BodyText"/>
      </w:pPr>
      <w:r w:rsidRPr="006E765E">
        <w:t>TSO</w:t>
      </w:r>
      <w:r w:rsidRPr="006E765E">
        <w:tab/>
      </w:r>
      <w:r w:rsidRPr="006E765E">
        <w:tab/>
        <w:t>Transmission System Operator</w:t>
      </w:r>
    </w:p>
    <w:p w14:paraId="1180506A" w14:textId="77777777" w:rsidR="007B6300" w:rsidRDefault="007B6300" w:rsidP="007B6300">
      <w:pPr>
        <w:pStyle w:val="BodyText"/>
      </w:pPr>
      <w:r>
        <w:lastRenderedPageBreak/>
        <w:t>EDIL</w:t>
      </w:r>
      <w:r>
        <w:tab/>
      </w:r>
      <w:r>
        <w:tab/>
        <w:t>Electronic Dispatch Instruction Logger</w:t>
      </w:r>
    </w:p>
    <w:p w14:paraId="1180506B" w14:textId="77777777" w:rsidR="007B6300" w:rsidRDefault="007B6300" w:rsidP="007B6300">
      <w:pPr>
        <w:jc w:val="left"/>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1180506C" w14:textId="77777777" w:rsidR="007B6300" w:rsidRPr="00F9678A" w:rsidRDefault="007B6300" w:rsidP="007B6300">
      <w:pPr>
        <w:pStyle w:val="Heading1"/>
      </w:pPr>
      <w:bookmarkStart w:id="4" w:name="_Toc2607488"/>
      <w:r w:rsidRPr="00F9678A">
        <w:lastRenderedPageBreak/>
        <w:t>Unit DATA</w:t>
      </w:r>
      <w:bookmarkEnd w:id="4"/>
    </w:p>
    <w:tbl>
      <w:tblPr>
        <w:tblStyle w:val="TableGrid"/>
        <w:tblW w:w="0" w:type="auto"/>
        <w:tblLook w:val="04A0" w:firstRow="1" w:lastRow="0" w:firstColumn="1" w:lastColumn="0" w:noHBand="0" w:noVBand="1"/>
      </w:tblPr>
      <w:tblGrid>
        <w:gridCol w:w="5637"/>
        <w:gridCol w:w="3042"/>
      </w:tblGrid>
      <w:tr w:rsidR="00A34033" w:rsidRPr="00341A3D" w14:paraId="1180506F" w14:textId="77777777" w:rsidTr="00F63B48">
        <w:tc>
          <w:tcPr>
            <w:tcW w:w="5637" w:type="dxa"/>
            <w:vAlign w:val="center"/>
          </w:tcPr>
          <w:p w14:paraId="1180506D" w14:textId="77777777" w:rsidR="00A34033" w:rsidRDefault="00A34033" w:rsidP="00F63B48">
            <w:pPr>
              <w:pStyle w:val="BodyText"/>
              <w:spacing w:before="120" w:after="120"/>
            </w:pPr>
            <w:r>
              <w:t>Unit Test Coordinator</w:t>
            </w:r>
          </w:p>
        </w:tc>
        <w:tc>
          <w:tcPr>
            <w:tcW w:w="3042" w:type="dxa"/>
            <w:shd w:val="clear" w:color="auto" w:fill="D9D9D9" w:themeFill="background1" w:themeFillShade="D9"/>
            <w:vAlign w:val="center"/>
          </w:tcPr>
          <w:p w14:paraId="1180506E" w14:textId="77777777" w:rsidR="00A34033" w:rsidRDefault="00A34033" w:rsidP="00F63B48">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A34033" w:rsidRPr="00341A3D" w14:paraId="11805072" w14:textId="77777777" w:rsidTr="00F63B48">
        <w:tc>
          <w:tcPr>
            <w:tcW w:w="5637" w:type="dxa"/>
          </w:tcPr>
          <w:p w14:paraId="11805070" w14:textId="77777777" w:rsidR="00A34033" w:rsidRPr="00341A3D" w:rsidRDefault="00A34033" w:rsidP="00F63B48">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11805071" w14:textId="77777777" w:rsidR="00A34033" w:rsidRPr="00341A3D" w:rsidRDefault="00A34033" w:rsidP="00F63B48">
            <w:pPr>
              <w:pStyle w:val="BodyText"/>
              <w:spacing w:before="120" w:after="120"/>
            </w:pPr>
            <w:r>
              <w:rPr>
                <w:highlight w:val="yellow"/>
              </w:rPr>
              <w:t>Unit</w:t>
            </w:r>
            <w:r w:rsidRPr="0099279A">
              <w:rPr>
                <w:highlight w:val="yellow"/>
              </w:rPr>
              <w:t xml:space="preserve"> to Specify</w:t>
            </w:r>
          </w:p>
        </w:tc>
      </w:tr>
      <w:tr w:rsidR="00C17897" w:rsidRPr="00341A3D" w14:paraId="6E3E9333" w14:textId="77777777" w:rsidTr="00F63B48">
        <w:tc>
          <w:tcPr>
            <w:tcW w:w="5637" w:type="dxa"/>
          </w:tcPr>
          <w:p w14:paraId="0F166511" w14:textId="6A032D85" w:rsidR="00C17897" w:rsidRDefault="00C17897" w:rsidP="00F63B48">
            <w:pPr>
              <w:pStyle w:val="BodyText"/>
              <w:spacing w:before="120" w:after="120"/>
            </w:pPr>
            <w:r>
              <w:t>Associated 110 kV Station</w:t>
            </w:r>
          </w:p>
        </w:tc>
        <w:tc>
          <w:tcPr>
            <w:tcW w:w="3042" w:type="dxa"/>
            <w:shd w:val="clear" w:color="auto" w:fill="D9D9D9" w:themeFill="background1" w:themeFillShade="D9"/>
          </w:tcPr>
          <w:p w14:paraId="692FEA5B" w14:textId="1E2E1C5F" w:rsidR="00C17897" w:rsidRDefault="00C17897" w:rsidP="00F63B48">
            <w:pPr>
              <w:pStyle w:val="BodyText"/>
              <w:spacing w:before="120" w:after="120"/>
              <w:rPr>
                <w:highlight w:val="yellow"/>
              </w:rPr>
            </w:pPr>
            <w:r>
              <w:rPr>
                <w:highlight w:val="yellow"/>
              </w:rPr>
              <w:t>Unit to Specify</w:t>
            </w:r>
          </w:p>
        </w:tc>
      </w:tr>
      <w:tr w:rsidR="00C17897" w:rsidRPr="00341A3D" w14:paraId="11805075" w14:textId="77777777" w:rsidTr="00F63B48">
        <w:tc>
          <w:tcPr>
            <w:tcW w:w="5637" w:type="dxa"/>
          </w:tcPr>
          <w:p w14:paraId="11805073" w14:textId="77777777" w:rsidR="00C17897" w:rsidRPr="00341A3D" w:rsidRDefault="00C17897" w:rsidP="00F63B48">
            <w:pPr>
              <w:pStyle w:val="BodyText"/>
              <w:spacing w:before="120" w:after="120"/>
            </w:pPr>
            <w:r>
              <w:t>Unit</w:t>
            </w:r>
            <w:r w:rsidRPr="00341A3D">
              <w:t xml:space="preserve"> connection point</w:t>
            </w:r>
          </w:p>
        </w:tc>
        <w:tc>
          <w:tcPr>
            <w:tcW w:w="3042" w:type="dxa"/>
            <w:shd w:val="clear" w:color="auto" w:fill="D9D9D9" w:themeFill="background1" w:themeFillShade="D9"/>
          </w:tcPr>
          <w:p w14:paraId="11805074" w14:textId="77777777" w:rsidR="00C17897" w:rsidRPr="00341A3D" w:rsidRDefault="00C17897" w:rsidP="00F63B48">
            <w:pPr>
              <w:pStyle w:val="BodyText"/>
              <w:spacing w:before="120" w:after="120"/>
            </w:pPr>
            <w:r>
              <w:rPr>
                <w:highlight w:val="yellow"/>
              </w:rPr>
              <w:t>Unit</w:t>
            </w:r>
            <w:r w:rsidRPr="0099279A">
              <w:rPr>
                <w:highlight w:val="yellow"/>
              </w:rPr>
              <w:t xml:space="preserve"> to Specify</w:t>
            </w:r>
          </w:p>
        </w:tc>
      </w:tr>
      <w:tr w:rsidR="00C17897" w:rsidRPr="00341A3D" w14:paraId="11805078" w14:textId="77777777" w:rsidTr="00F63B48">
        <w:tc>
          <w:tcPr>
            <w:tcW w:w="5637" w:type="dxa"/>
          </w:tcPr>
          <w:p w14:paraId="11805076" w14:textId="77777777" w:rsidR="00C17897" w:rsidRPr="00341A3D" w:rsidRDefault="00C17897" w:rsidP="00F63B48">
            <w:pPr>
              <w:pStyle w:val="BodyText"/>
              <w:spacing w:before="120" w:after="120"/>
            </w:pPr>
            <w:r>
              <w:t>Unit</w:t>
            </w:r>
            <w:r w:rsidRPr="00341A3D">
              <w:t xml:space="preserve"> connection voltage</w:t>
            </w:r>
          </w:p>
        </w:tc>
        <w:tc>
          <w:tcPr>
            <w:tcW w:w="3042" w:type="dxa"/>
            <w:shd w:val="clear" w:color="auto" w:fill="D9D9D9" w:themeFill="background1" w:themeFillShade="D9"/>
          </w:tcPr>
          <w:p w14:paraId="11805077" w14:textId="77777777" w:rsidR="00C17897" w:rsidRDefault="00C17897" w:rsidP="00F63B48">
            <w:pPr>
              <w:spacing w:before="120" w:after="120"/>
            </w:pPr>
            <w:r>
              <w:rPr>
                <w:highlight w:val="yellow"/>
              </w:rPr>
              <w:t>Unit</w:t>
            </w:r>
            <w:r w:rsidRPr="00C93B1C">
              <w:rPr>
                <w:highlight w:val="yellow"/>
              </w:rPr>
              <w:t xml:space="preserve"> to Specify</w:t>
            </w:r>
          </w:p>
        </w:tc>
      </w:tr>
      <w:tr w:rsidR="00C17897" w:rsidRPr="00341A3D" w14:paraId="1180507B" w14:textId="77777777" w:rsidTr="00F63B48">
        <w:tc>
          <w:tcPr>
            <w:tcW w:w="5637" w:type="dxa"/>
            <w:vAlign w:val="center"/>
          </w:tcPr>
          <w:p w14:paraId="11805079" w14:textId="77777777" w:rsidR="00C17897" w:rsidRDefault="00C17897" w:rsidP="00F63B48">
            <w:pPr>
              <w:pStyle w:val="BodyText"/>
              <w:spacing w:before="120" w:after="120"/>
            </w:pPr>
            <w:r>
              <w:t xml:space="preserve">Unit Fuel Type: </w:t>
            </w:r>
            <w:r w:rsidRPr="009B58ED">
              <w:rPr>
                <w:highlight w:val="yellow"/>
              </w:rPr>
              <w:t>Primary Fuel / Secondary Fuel, Gas / Distillate</w:t>
            </w:r>
            <w:r>
              <w:t>.</w:t>
            </w:r>
          </w:p>
        </w:tc>
        <w:tc>
          <w:tcPr>
            <w:tcW w:w="3042" w:type="dxa"/>
            <w:shd w:val="clear" w:color="auto" w:fill="D9D9D9" w:themeFill="background1" w:themeFillShade="D9"/>
          </w:tcPr>
          <w:p w14:paraId="1180507A" w14:textId="77777777" w:rsidR="00C17897" w:rsidRDefault="00C17897" w:rsidP="00F63B48">
            <w:pPr>
              <w:spacing w:before="120" w:after="120"/>
              <w:rPr>
                <w:highlight w:val="yellow"/>
              </w:rPr>
            </w:pPr>
            <w:r>
              <w:rPr>
                <w:highlight w:val="yellow"/>
              </w:rPr>
              <w:t>Unit</w:t>
            </w:r>
            <w:r w:rsidRPr="00C93B1C">
              <w:rPr>
                <w:highlight w:val="yellow"/>
              </w:rPr>
              <w:t xml:space="preserve"> to Specify</w:t>
            </w:r>
          </w:p>
        </w:tc>
      </w:tr>
      <w:tr w:rsidR="00C17897" w:rsidRPr="00341A3D" w14:paraId="1180507E" w14:textId="77777777" w:rsidTr="00F63B48">
        <w:tc>
          <w:tcPr>
            <w:tcW w:w="5637" w:type="dxa"/>
          </w:tcPr>
          <w:p w14:paraId="1180507C" w14:textId="77777777" w:rsidR="00C17897" w:rsidRPr="00341A3D" w:rsidRDefault="00C17897" w:rsidP="00F63B48">
            <w:pPr>
              <w:pStyle w:val="BodyText"/>
              <w:spacing w:before="120" w:after="120"/>
            </w:pPr>
            <w:r>
              <w:t>Registered Capacity</w:t>
            </w:r>
          </w:p>
        </w:tc>
        <w:tc>
          <w:tcPr>
            <w:tcW w:w="3042" w:type="dxa"/>
            <w:shd w:val="clear" w:color="auto" w:fill="D9D9D9" w:themeFill="background1" w:themeFillShade="D9"/>
          </w:tcPr>
          <w:p w14:paraId="1180507D" w14:textId="77777777" w:rsidR="00C17897" w:rsidRDefault="00C17897" w:rsidP="00F63B48">
            <w:pPr>
              <w:spacing w:before="120" w:after="120"/>
            </w:pPr>
            <w:r w:rsidRPr="00484E6A">
              <w:rPr>
                <w:highlight w:val="yellow"/>
              </w:rPr>
              <w:t>Unit to Specify</w:t>
            </w:r>
          </w:p>
        </w:tc>
      </w:tr>
      <w:tr w:rsidR="00C17897" w:rsidRPr="00341A3D" w14:paraId="11805081" w14:textId="77777777" w:rsidTr="00F63B48">
        <w:tc>
          <w:tcPr>
            <w:tcW w:w="5637" w:type="dxa"/>
          </w:tcPr>
          <w:p w14:paraId="1180507F" w14:textId="77777777" w:rsidR="00C17897" w:rsidRPr="00341A3D" w:rsidRDefault="00C17897" w:rsidP="00F63B48">
            <w:pPr>
              <w:pStyle w:val="BodyText"/>
              <w:spacing w:before="120" w:after="120"/>
            </w:pPr>
            <w:r>
              <w:t>Minimum Load</w:t>
            </w:r>
          </w:p>
        </w:tc>
        <w:tc>
          <w:tcPr>
            <w:tcW w:w="3042" w:type="dxa"/>
            <w:shd w:val="clear" w:color="auto" w:fill="D9D9D9" w:themeFill="background1" w:themeFillShade="D9"/>
          </w:tcPr>
          <w:p w14:paraId="11805080" w14:textId="77777777" w:rsidR="00C17897" w:rsidRDefault="00C17897" w:rsidP="00F63B48">
            <w:pPr>
              <w:spacing w:before="120" w:after="120"/>
              <w:rPr>
                <w:highlight w:val="yellow"/>
              </w:rPr>
            </w:pPr>
            <w:r w:rsidRPr="00484E6A">
              <w:rPr>
                <w:highlight w:val="yellow"/>
              </w:rPr>
              <w:t>Unit to Specify</w:t>
            </w:r>
          </w:p>
        </w:tc>
      </w:tr>
      <w:tr w:rsidR="00C17897" w:rsidRPr="00341A3D" w14:paraId="11805084" w14:textId="77777777" w:rsidTr="00F63B48">
        <w:tc>
          <w:tcPr>
            <w:tcW w:w="5637" w:type="dxa"/>
          </w:tcPr>
          <w:p w14:paraId="11805082" w14:textId="77777777" w:rsidR="00C17897" w:rsidRPr="00341A3D" w:rsidRDefault="00C17897" w:rsidP="00F63B48">
            <w:pPr>
              <w:pStyle w:val="BodyText"/>
              <w:spacing w:before="120" w:after="120"/>
            </w:pPr>
            <w:r w:rsidRPr="00341A3D">
              <w:t>Contracted MEC</w:t>
            </w:r>
          </w:p>
        </w:tc>
        <w:tc>
          <w:tcPr>
            <w:tcW w:w="3042" w:type="dxa"/>
            <w:shd w:val="clear" w:color="auto" w:fill="D9D9D9" w:themeFill="background1" w:themeFillShade="D9"/>
          </w:tcPr>
          <w:p w14:paraId="11805083" w14:textId="77777777" w:rsidR="00C17897" w:rsidRDefault="00C17897" w:rsidP="00F63B48">
            <w:pPr>
              <w:spacing w:before="120" w:after="120"/>
            </w:pPr>
            <w:r w:rsidRPr="00484E6A">
              <w:rPr>
                <w:highlight w:val="yellow"/>
              </w:rPr>
              <w:t>Unit to Specify</w:t>
            </w:r>
          </w:p>
        </w:tc>
      </w:tr>
      <w:tr w:rsidR="00C17897" w:rsidRPr="00341A3D" w14:paraId="11805087" w14:textId="77777777" w:rsidTr="00F63B48">
        <w:tc>
          <w:tcPr>
            <w:tcW w:w="5637" w:type="dxa"/>
          </w:tcPr>
          <w:p w14:paraId="11805085" w14:textId="77777777" w:rsidR="00C17897" w:rsidRPr="00341A3D" w:rsidRDefault="00C17897" w:rsidP="00F63B48">
            <w:pPr>
              <w:pStyle w:val="BodyText"/>
              <w:spacing w:before="120" w:after="120"/>
            </w:pPr>
            <w:r>
              <w:t>Installed Plant</w:t>
            </w:r>
          </w:p>
        </w:tc>
        <w:tc>
          <w:tcPr>
            <w:tcW w:w="3042" w:type="dxa"/>
            <w:shd w:val="clear" w:color="auto" w:fill="D9D9D9" w:themeFill="background1" w:themeFillShade="D9"/>
          </w:tcPr>
          <w:p w14:paraId="11805086" w14:textId="77777777" w:rsidR="00C17897" w:rsidRDefault="00C17897" w:rsidP="00F63B48">
            <w:pPr>
              <w:spacing w:before="120" w:after="120"/>
            </w:pPr>
            <w:r w:rsidRPr="00484E6A">
              <w:rPr>
                <w:highlight w:val="yellow"/>
              </w:rPr>
              <w:t>Unit to Specify</w:t>
            </w:r>
          </w:p>
        </w:tc>
      </w:tr>
    </w:tbl>
    <w:p w14:paraId="11805088" w14:textId="77777777" w:rsidR="007B6300" w:rsidRDefault="007B6300" w:rsidP="007B6300"/>
    <w:p w14:paraId="11805089" w14:textId="77777777" w:rsidR="007B6300" w:rsidRDefault="007B6300" w:rsidP="007B6300">
      <w:pPr>
        <w:pStyle w:val="Heading1"/>
      </w:pPr>
      <w:bookmarkStart w:id="5" w:name="_Toc2607489"/>
      <w:r>
        <w:t>Eirgrid Grid Code references</w:t>
      </w:r>
      <w:bookmarkEnd w:id="5"/>
    </w:p>
    <w:tbl>
      <w:tblPr>
        <w:tblStyle w:val="TableGrid"/>
        <w:tblW w:w="0" w:type="auto"/>
        <w:jc w:val="center"/>
        <w:tblLook w:val="04A0" w:firstRow="1" w:lastRow="0" w:firstColumn="1" w:lastColumn="0" w:noHBand="0" w:noVBand="1"/>
      </w:tblPr>
      <w:tblGrid>
        <w:gridCol w:w="5191"/>
        <w:gridCol w:w="3488"/>
      </w:tblGrid>
      <w:tr w:rsidR="005E4E1C" w:rsidRPr="00341A3D" w14:paraId="1180508C" w14:textId="77777777" w:rsidTr="00F63B48">
        <w:trPr>
          <w:jc w:val="center"/>
        </w:trPr>
        <w:tc>
          <w:tcPr>
            <w:tcW w:w="5191" w:type="dxa"/>
            <w:vAlign w:val="center"/>
          </w:tcPr>
          <w:p w14:paraId="1180508A" w14:textId="77777777" w:rsidR="005E4E1C" w:rsidRDefault="005E4E1C" w:rsidP="00F63B48">
            <w:pPr>
              <w:pStyle w:val="BodyText"/>
              <w:spacing w:before="120" w:after="120"/>
            </w:pPr>
            <w:r>
              <w:t xml:space="preserve">Grid Code Version: </w:t>
            </w:r>
          </w:p>
        </w:tc>
        <w:tc>
          <w:tcPr>
            <w:tcW w:w="3488" w:type="dxa"/>
            <w:shd w:val="clear" w:color="auto" w:fill="D9D9D9" w:themeFill="background1" w:themeFillShade="D9"/>
            <w:vAlign w:val="center"/>
          </w:tcPr>
          <w:p w14:paraId="1180508B" w14:textId="77777777" w:rsidR="005E4E1C" w:rsidRDefault="005E4E1C" w:rsidP="00F63B48">
            <w:pPr>
              <w:pStyle w:val="BodyText"/>
            </w:pPr>
            <w:r w:rsidRPr="004E63ED">
              <w:rPr>
                <w:highlight w:val="yellow"/>
              </w:rPr>
              <w:t>Unit to specify</w:t>
            </w:r>
          </w:p>
        </w:tc>
      </w:tr>
    </w:tbl>
    <w:p w14:paraId="1180508D" w14:textId="77777777" w:rsidR="00EF0DFF" w:rsidRDefault="00EF0DFF" w:rsidP="00EF0DFF">
      <w:pPr>
        <w:tabs>
          <w:tab w:val="left" w:pos="1440"/>
        </w:tabs>
        <w:ind w:left="1440" w:hanging="1440"/>
        <w:rPr>
          <w:rFonts w:ascii="Times New Roman" w:hAnsi="Times New Roman"/>
          <w:b/>
          <w:szCs w:val="22"/>
        </w:rPr>
      </w:pPr>
    </w:p>
    <w:p w14:paraId="1180508E" w14:textId="7905E271" w:rsidR="005E4E1C" w:rsidRDefault="00EF0DFF" w:rsidP="00C31FA0">
      <w:pPr>
        <w:tabs>
          <w:tab w:val="left" w:pos="1440"/>
        </w:tabs>
        <w:ind w:left="1440" w:hanging="1440"/>
        <w:rPr>
          <w:rFonts w:cs="Arial"/>
          <w:b/>
          <w:bCs/>
          <w:szCs w:val="22"/>
        </w:rPr>
      </w:pPr>
      <w:r w:rsidRPr="00EF0DFF">
        <w:rPr>
          <w:rFonts w:cs="Arial"/>
          <w:b/>
          <w:szCs w:val="22"/>
        </w:rPr>
        <w:t>CC.1.1</w:t>
      </w:r>
      <w:r w:rsidRPr="00EF0DFF">
        <w:rPr>
          <w:rFonts w:cs="Arial"/>
          <w:szCs w:val="22"/>
        </w:rPr>
        <w:t xml:space="preserve"> </w:t>
      </w:r>
      <w:r w:rsidRPr="00EF0DFF">
        <w:rPr>
          <w:rFonts w:cs="Arial"/>
          <w:szCs w:val="22"/>
        </w:rPr>
        <w:tab/>
        <w:t xml:space="preserve">For the protection of the </w:t>
      </w:r>
      <w:r w:rsidRPr="00EF0DFF">
        <w:rPr>
          <w:rFonts w:cs="Arial"/>
          <w:b/>
          <w:bCs/>
          <w:szCs w:val="22"/>
        </w:rPr>
        <w:t xml:space="preserve">Transmission System </w:t>
      </w:r>
      <w:r w:rsidRPr="00EF0DFF">
        <w:rPr>
          <w:rFonts w:cs="Arial"/>
          <w:szCs w:val="22"/>
        </w:rPr>
        <w:t xml:space="preserve">and </w:t>
      </w:r>
      <w:r w:rsidRPr="00EF0DFF">
        <w:rPr>
          <w:rFonts w:cs="Arial"/>
          <w:b/>
          <w:bCs/>
          <w:szCs w:val="22"/>
        </w:rPr>
        <w:t xml:space="preserve">Users’ Plant </w:t>
      </w:r>
      <w:r w:rsidRPr="00EF0DFF">
        <w:rPr>
          <w:rFonts w:cs="Arial"/>
          <w:szCs w:val="22"/>
        </w:rPr>
        <w:t xml:space="preserve">and </w:t>
      </w:r>
      <w:r w:rsidRPr="00EF0DFF">
        <w:rPr>
          <w:rFonts w:cs="Arial"/>
          <w:b/>
          <w:bCs/>
          <w:szCs w:val="22"/>
        </w:rPr>
        <w:t xml:space="preserve">Apparatus </w:t>
      </w:r>
      <w:r w:rsidRPr="00EF0DFF">
        <w:rPr>
          <w:rFonts w:cs="Arial"/>
          <w:szCs w:val="22"/>
        </w:rPr>
        <w:t xml:space="preserve">directly connected to the </w:t>
      </w:r>
      <w:r w:rsidRPr="00EF0DFF">
        <w:rPr>
          <w:rFonts w:cs="Arial"/>
          <w:b/>
          <w:bCs/>
          <w:szCs w:val="22"/>
        </w:rPr>
        <w:t>Transmission System</w:t>
      </w:r>
      <w:r w:rsidRPr="00EF0DFF">
        <w:rPr>
          <w:rFonts w:cs="Arial"/>
          <w:szCs w:val="22"/>
        </w:rPr>
        <w:t xml:space="preserve">, and in order to maintain, insofar as is possible by </w:t>
      </w:r>
      <w:r w:rsidRPr="00EF0DFF">
        <w:rPr>
          <w:rFonts w:cs="Arial"/>
          <w:b/>
          <w:bCs/>
          <w:szCs w:val="22"/>
        </w:rPr>
        <w:t xml:space="preserve">Good Industry Practice, </w:t>
      </w:r>
      <w:r w:rsidRPr="00EF0DFF">
        <w:rPr>
          <w:rFonts w:cs="Arial"/>
          <w:szCs w:val="22"/>
        </w:rPr>
        <w:t xml:space="preserve">stable and secure operation of the </w:t>
      </w:r>
      <w:r w:rsidRPr="00EF0DFF">
        <w:rPr>
          <w:rFonts w:cs="Arial"/>
          <w:b/>
          <w:bCs/>
          <w:szCs w:val="22"/>
        </w:rPr>
        <w:t xml:space="preserve">Transmission System </w:t>
      </w:r>
      <w:r w:rsidRPr="00EF0DFF">
        <w:rPr>
          <w:rFonts w:cs="Arial"/>
          <w:szCs w:val="22"/>
        </w:rPr>
        <w:t xml:space="preserve">for the benefit of all </w:t>
      </w:r>
      <w:r w:rsidRPr="00EF0DFF">
        <w:rPr>
          <w:rFonts w:cs="Arial"/>
          <w:b/>
          <w:bCs/>
          <w:szCs w:val="22"/>
        </w:rPr>
        <w:t>Users</w:t>
      </w:r>
      <w:r w:rsidRPr="00EF0DFF">
        <w:rPr>
          <w:rFonts w:cs="Arial"/>
          <w:szCs w:val="22"/>
        </w:rPr>
        <w:t xml:space="preserve">, it is necessary to require certain minimum technical, design and operational criteria to be met by </w:t>
      </w:r>
      <w:r w:rsidRPr="00EF0DFF">
        <w:rPr>
          <w:rFonts w:cs="Arial"/>
          <w:b/>
          <w:bCs/>
          <w:szCs w:val="22"/>
        </w:rPr>
        <w:t xml:space="preserve">Users’ Plant </w:t>
      </w:r>
      <w:r w:rsidRPr="00EF0DFF">
        <w:rPr>
          <w:rFonts w:cs="Arial"/>
          <w:szCs w:val="22"/>
        </w:rPr>
        <w:t xml:space="preserve">and </w:t>
      </w:r>
      <w:r w:rsidRPr="00EF0DFF">
        <w:rPr>
          <w:rFonts w:cs="Arial"/>
          <w:b/>
          <w:bCs/>
          <w:szCs w:val="22"/>
        </w:rPr>
        <w:t>Apparatus</w:t>
      </w:r>
      <w:r w:rsidR="00C507B9">
        <w:rPr>
          <w:rFonts w:cs="Arial"/>
          <w:b/>
          <w:bCs/>
          <w:szCs w:val="22"/>
        </w:rPr>
        <w:t xml:space="preserve"> </w:t>
      </w:r>
    </w:p>
    <w:p w14:paraId="1180508F" w14:textId="77777777" w:rsidR="00C31FA0" w:rsidRPr="00C31FA0" w:rsidRDefault="00C31FA0" w:rsidP="00C31FA0">
      <w:pPr>
        <w:tabs>
          <w:tab w:val="left" w:pos="1440"/>
        </w:tabs>
        <w:ind w:left="1440" w:hanging="1440"/>
        <w:rPr>
          <w:rFonts w:cs="Arial"/>
          <w:b/>
          <w:bCs/>
          <w:szCs w:val="22"/>
        </w:rPr>
      </w:pPr>
    </w:p>
    <w:p w14:paraId="11805090" w14:textId="77777777" w:rsidR="007B6300" w:rsidRDefault="007B6300" w:rsidP="007B6300">
      <w:pPr>
        <w:pStyle w:val="Heading1"/>
      </w:pPr>
      <w:bookmarkStart w:id="6" w:name="_Toc2607490"/>
      <w:r>
        <w:t>SONI Grid Code references</w:t>
      </w:r>
      <w:bookmarkEnd w:id="6"/>
    </w:p>
    <w:p w14:paraId="11805091" w14:textId="77777777" w:rsidR="00802D04" w:rsidRPr="00F9678A" w:rsidRDefault="00802D04" w:rsidP="00C31FA0">
      <w:pPr>
        <w:autoSpaceDE w:val="0"/>
        <w:autoSpaceDN w:val="0"/>
        <w:adjustRightInd w:val="0"/>
        <w:spacing w:before="120" w:after="120"/>
        <w:ind w:left="2880" w:hanging="2880"/>
        <w:rPr>
          <w:rFonts w:cs="Arial"/>
          <w:b/>
          <w:lang w:val="en-GB" w:eastAsia="en-IE"/>
        </w:rPr>
      </w:pPr>
    </w:p>
    <w:p w14:paraId="11805092" w14:textId="77777777" w:rsidR="007B6300" w:rsidRPr="00BA6637" w:rsidRDefault="007B6300" w:rsidP="007B6300">
      <w:pPr>
        <w:pStyle w:val="Heading1"/>
      </w:pPr>
      <w:bookmarkStart w:id="7" w:name="_Toc2607491"/>
      <w:r w:rsidRPr="00BA6637">
        <w:t>site Safety requirements</w:t>
      </w:r>
      <w:bookmarkEnd w:id="7"/>
    </w:p>
    <w:p w14:paraId="11805093" w14:textId="77777777" w:rsidR="007B6300" w:rsidRDefault="007B6300" w:rsidP="007B6300">
      <w:pPr>
        <w:spacing w:after="120"/>
      </w:pPr>
      <w:r w:rsidRPr="00BA6637">
        <w:t>The following is required for the EirGrid</w:t>
      </w:r>
      <w:r>
        <w:t>/SONI</w:t>
      </w:r>
      <w:r w:rsidRPr="00BA6637">
        <w:t xml:space="preserve"> witness to attend site: </w:t>
      </w:r>
    </w:p>
    <w:tbl>
      <w:tblPr>
        <w:tblStyle w:val="TableGrid"/>
        <w:tblW w:w="0" w:type="auto"/>
        <w:jc w:val="center"/>
        <w:tblLook w:val="04A0" w:firstRow="1" w:lastRow="0" w:firstColumn="1" w:lastColumn="0" w:noHBand="0" w:noVBand="1"/>
      </w:tblPr>
      <w:tblGrid>
        <w:gridCol w:w="5191"/>
        <w:gridCol w:w="3488"/>
      </w:tblGrid>
      <w:tr w:rsidR="00F3188E" w:rsidRPr="00F9678A" w14:paraId="118050A3" w14:textId="77777777" w:rsidTr="00F63B48">
        <w:trPr>
          <w:jc w:val="center"/>
        </w:trPr>
        <w:tc>
          <w:tcPr>
            <w:tcW w:w="5191" w:type="dxa"/>
            <w:vAlign w:val="center"/>
          </w:tcPr>
          <w:p w14:paraId="11805094" w14:textId="77777777" w:rsidR="00F3188E" w:rsidRPr="00BA6637" w:rsidRDefault="00F3188E" w:rsidP="00F63B48">
            <w:pPr>
              <w:spacing w:before="120" w:after="120"/>
            </w:pPr>
            <w:r>
              <w:t>Personal Protective Equipment</w:t>
            </w:r>
            <w:r w:rsidRPr="00BA6637">
              <w:t xml:space="preserve"> Requirements</w:t>
            </w:r>
          </w:p>
          <w:p w14:paraId="11805095" w14:textId="77777777" w:rsidR="00F3188E" w:rsidRPr="00BA6637" w:rsidRDefault="00F3188E" w:rsidP="00F63B48">
            <w:pPr>
              <w:numPr>
                <w:ilvl w:val="0"/>
                <w:numId w:val="24"/>
              </w:numPr>
            </w:pPr>
            <w:r w:rsidRPr="00BA6637">
              <w:t>Site Safety boots</w:t>
            </w:r>
          </w:p>
          <w:p w14:paraId="11805096" w14:textId="77777777" w:rsidR="00F3188E" w:rsidRPr="00BA6637" w:rsidRDefault="00F3188E" w:rsidP="00F63B48">
            <w:pPr>
              <w:numPr>
                <w:ilvl w:val="0"/>
                <w:numId w:val="24"/>
              </w:numPr>
            </w:pPr>
            <w:r w:rsidRPr="00BA6637">
              <w:t>Hard Hat with chin strap</w:t>
            </w:r>
          </w:p>
          <w:p w14:paraId="11805097" w14:textId="77777777" w:rsidR="00F3188E" w:rsidRPr="00BA6637" w:rsidRDefault="00F3188E" w:rsidP="00F63B48">
            <w:pPr>
              <w:numPr>
                <w:ilvl w:val="0"/>
                <w:numId w:val="24"/>
              </w:numPr>
            </w:pPr>
            <w:r w:rsidRPr="00BA6637">
              <w:t>Hi Vis</w:t>
            </w:r>
          </w:p>
          <w:p w14:paraId="11805098" w14:textId="77777777" w:rsidR="00F3188E" w:rsidRPr="00BA6637" w:rsidRDefault="00F3188E" w:rsidP="00F63B48">
            <w:pPr>
              <w:numPr>
                <w:ilvl w:val="0"/>
                <w:numId w:val="24"/>
              </w:numPr>
            </w:pPr>
            <w:r w:rsidRPr="00BA6637">
              <w:t>Arc Resistive clothing</w:t>
            </w:r>
          </w:p>
          <w:p w14:paraId="11805099" w14:textId="77777777" w:rsidR="00F3188E" w:rsidRPr="00BA6637" w:rsidRDefault="00F3188E" w:rsidP="00F63B48">
            <w:pPr>
              <w:numPr>
                <w:ilvl w:val="0"/>
                <w:numId w:val="24"/>
              </w:numPr>
            </w:pPr>
            <w:r w:rsidRPr="00BA6637">
              <w:t>Safety Glasses</w:t>
            </w:r>
          </w:p>
          <w:p w14:paraId="1180509A" w14:textId="77777777" w:rsidR="00F3188E" w:rsidRPr="00BA6637" w:rsidRDefault="00F3188E" w:rsidP="00F63B48">
            <w:pPr>
              <w:numPr>
                <w:ilvl w:val="0"/>
                <w:numId w:val="24"/>
              </w:numPr>
            </w:pPr>
            <w:r w:rsidRPr="00BA6637">
              <w:t>Gloves</w:t>
            </w:r>
          </w:p>
          <w:p w14:paraId="1180509B" w14:textId="77777777" w:rsidR="00F3188E" w:rsidRPr="00BA6637" w:rsidRDefault="00F3188E" w:rsidP="00F63B48">
            <w:pPr>
              <w:numPr>
                <w:ilvl w:val="0"/>
                <w:numId w:val="24"/>
              </w:numPr>
            </w:pPr>
            <w:r w:rsidRPr="00BA6637">
              <w:t>Safe Pass</w:t>
            </w:r>
          </w:p>
        </w:tc>
        <w:tc>
          <w:tcPr>
            <w:tcW w:w="3488" w:type="dxa"/>
            <w:tcBorders>
              <w:bottom w:val="single" w:sz="4" w:space="0" w:color="auto"/>
            </w:tcBorders>
            <w:shd w:val="clear" w:color="auto" w:fill="D9D9D9" w:themeFill="background1" w:themeFillShade="D9"/>
            <w:vAlign w:val="bottom"/>
          </w:tcPr>
          <w:p w14:paraId="1180509C" w14:textId="77777777" w:rsidR="00F3188E" w:rsidRPr="00F9678A" w:rsidRDefault="00F3188E" w:rsidP="00F63B48">
            <w:pPr>
              <w:numPr>
                <w:ilvl w:val="0"/>
                <w:numId w:val="23"/>
              </w:numPr>
              <w:jc w:val="left"/>
              <w:rPr>
                <w:highlight w:val="yellow"/>
              </w:rPr>
            </w:pPr>
            <w:r w:rsidRPr="00F9678A">
              <w:rPr>
                <w:highlight w:val="yellow"/>
              </w:rPr>
              <w:t>Yes / No</w:t>
            </w:r>
          </w:p>
          <w:p w14:paraId="1180509D" w14:textId="77777777" w:rsidR="00F3188E" w:rsidRPr="00F9678A" w:rsidRDefault="00F3188E" w:rsidP="00F63B48">
            <w:pPr>
              <w:numPr>
                <w:ilvl w:val="0"/>
                <w:numId w:val="23"/>
              </w:numPr>
              <w:jc w:val="left"/>
              <w:rPr>
                <w:highlight w:val="yellow"/>
              </w:rPr>
            </w:pPr>
            <w:r w:rsidRPr="00F9678A">
              <w:rPr>
                <w:highlight w:val="yellow"/>
              </w:rPr>
              <w:t>Yes / No</w:t>
            </w:r>
          </w:p>
          <w:p w14:paraId="1180509E" w14:textId="77777777" w:rsidR="00F3188E" w:rsidRPr="00F9678A" w:rsidRDefault="00F3188E" w:rsidP="00F63B48">
            <w:pPr>
              <w:numPr>
                <w:ilvl w:val="0"/>
                <w:numId w:val="23"/>
              </w:numPr>
              <w:jc w:val="left"/>
              <w:rPr>
                <w:highlight w:val="yellow"/>
              </w:rPr>
            </w:pPr>
            <w:r w:rsidRPr="00F9678A">
              <w:rPr>
                <w:highlight w:val="yellow"/>
              </w:rPr>
              <w:t>Yes / No</w:t>
            </w:r>
          </w:p>
          <w:p w14:paraId="1180509F" w14:textId="77777777" w:rsidR="00F3188E" w:rsidRPr="00F9678A" w:rsidRDefault="00F3188E" w:rsidP="00F63B48">
            <w:pPr>
              <w:numPr>
                <w:ilvl w:val="0"/>
                <w:numId w:val="23"/>
              </w:numPr>
              <w:jc w:val="left"/>
              <w:rPr>
                <w:highlight w:val="yellow"/>
              </w:rPr>
            </w:pPr>
            <w:r w:rsidRPr="00F9678A">
              <w:rPr>
                <w:highlight w:val="yellow"/>
              </w:rPr>
              <w:t>Yes / No</w:t>
            </w:r>
          </w:p>
          <w:p w14:paraId="118050A0" w14:textId="77777777" w:rsidR="00F3188E" w:rsidRPr="00F9678A" w:rsidRDefault="00F3188E" w:rsidP="00F63B48">
            <w:pPr>
              <w:numPr>
                <w:ilvl w:val="0"/>
                <w:numId w:val="23"/>
              </w:numPr>
              <w:jc w:val="left"/>
              <w:rPr>
                <w:highlight w:val="yellow"/>
              </w:rPr>
            </w:pPr>
            <w:r w:rsidRPr="00F9678A">
              <w:rPr>
                <w:highlight w:val="yellow"/>
              </w:rPr>
              <w:t>Yes / No</w:t>
            </w:r>
          </w:p>
          <w:p w14:paraId="118050A1" w14:textId="77777777" w:rsidR="00F3188E" w:rsidRPr="00F9678A" w:rsidRDefault="00F3188E" w:rsidP="00F63B48">
            <w:pPr>
              <w:numPr>
                <w:ilvl w:val="0"/>
                <w:numId w:val="23"/>
              </w:numPr>
              <w:jc w:val="left"/>
              <w:rPr>
                <w:highlight w:val="yellow"/>
              </w:rPr>
            </w:pPr>
            <w:r w:rsidRPr="00F9678A">
              <w:rPr>
                <w:highlight w:val="yellow"/>
              </w:rPr>
              <w:t>Yes / No</w:t>
            </w:r>
          </w:p>
          <w:p w14:paraId="118050A2" w14:textId="77777777" w:rsidR="00F3188E" w:rsidRPr="00F9678A" w:rsidRDefault="00F3188E" w:rsidP="00F63B48">
            <w:pPr>
              <w:numPr>
                <w:ilvl w:val="0"/>
                <w:numId w:val="23"/>
              </w:numPr>
              <w:jc w:val="left"/>
              <w:rPr>
                <w:highlight w:val="yellow"/>
              </w:rPr>
            </w:pPr>
            <w:r w:rsidRPr="00F9678A">
              <w:rPr>
                <w:highlight w:val="yellow"/>
              </w:rPr>
              <w:t>Yes / No</w:t>
            </w:r>
          </w:p>
        </w:tc>
      </w:tr>
      <w:tr w:rsidR="00F3188E" w:rsidRPr="00BA6637" w14:paraId="118050A7" w14:textId="77777777" w:rsidTr="00F63B48">
        <w:trPr>
          <w:jc w:val="center"/>
        </w:trPr>
        <w:tc>
          <w:tcPr>
            <w:tcW w:w="5191" w:type="dxa"/>
            <w:vAlign w:val="center"/>
          </w:tcPr>
          <w:p w14:paraId="118050A4" w14:textId="77777777" w:rsidR="00F3188E" w:rsidRPr="00BA6637" w:rsidRDefault="00F3188E" w:rsidP="00F63B48">
            <w:pPr>
              <w:spacing w:before="120" w:after="120"/>
            </w:pPr>
            <w:r w:rsidRPr="00BA6637">
              <w:lastRenderedPageBreak/>
              <w:t>Site Induction requirements</w:t>
            </w:r>
          </w:p>
        </w:tc>
        <w:tc>
          <w:tcPr>
            <w:tcW w:w="3488" w:type="dxa"/>
            <w:shd w:val="clear" w:color="auto" w:fill="D9D9D9" w:themeFill="background1" w:themeFillShade="D9"/>
            <w:vAlign w:val="center"/>
          </w:tcPr>
          <w:p w14:paraId="118050A5" w14:textId="77777777" w:rsidR="00F3188E" w:rsidRPr="00F9678A" w:rsidRDefault="00F3188E" w:rsidP="00F63B48">
            <w:pPr>
              <w:spacing w:before="120" w:after="120"/>
              <w:rPr>
                <w:highlight w:val="yellow"/>
              </w:rPr>
            </w:pPr>
            <w:r w:rsidRPr="00F9678A">
              <w:rPr>
                <w:highlight w:val="yellow"/>
              </w:rPr>
              <w:t xml:space="preserve">Yes / No </w:t>
            </w:r>
          </w:p>
          <w:p w14:paraId="118050A6" w14:textId="77777777" w:rsidR="00F3188E" w:rsidRPr="00F9678A" w:rsidRDefault="00F3188E" w:rsidP="00F63B48">
            <w:pPr>
              <w:spacing w:before="120" w:after="120"/>
              <w:rPr>
                <w:highlight w:val="yellow"/>
              </w:rPr>
            </w:pPr>
            <w:r w:rsidRPr="00F9678A">
              <w:rPr>
                <w:highlight w:val="yellow"/>
              </w:rPr>
              <w:t>(If Yes, Unit to specify how and when the induction must carried out)</w:t>
            </w:r>
          </w:p>
        </w:tc>
      </w:tr>
      <w:tr w:rsidR="00F3188E" w:rsidRPr="00BA6637" w14:paraId="118050AA" w14:textId="77777777" w:rsidTr="00F63B48">
        <w:trPr>
          <w:jc w:val="center"/>
        </w:trPr>
        <w:tc>
          <w:tcPr>
            <w:tcW w:w="5191" w:type="dxa"/>
            <w:vAlign w:val="center"/>
          </w:tcPr>
          <w:p w14:paraId="118050A8" w14:textId="77777777" w:rsidR="00F3188E" w:rsidRPr="00BA6637" w:rsidRDefault="00F3188E" w:rsidP="00F63B48">
            <w:pPr>
              <w:spacing w:before="120" w:after="120"/>
            </w:pPr>
            <w:r w:rsidRPr="00BA6637">
              <w:t>Any further information</w:t>
            </w:r>
          </w:p>
        </w:tc>
        <w:tc>
          <w:tcPr>
            <w:tcW w:w="3488" w:type="dxa"/>
            <w:shd w:val="clear" w:color="auto" w:fill="D9D9D9" w:themeFill="background1" w:themeFillShade="D9"/>
            <w:vAlign w:val="center"/>
          </w:tcPr>
          <w:p w14:paraId="118050A9" w14:textId="77777777" w:rsidR="00F3188E" w:rsidRPr="00F9678A" w:rsidRDefault="00F3188E" w:rsidP="00F63B48">
            <w:pPr>
              <w:spacing w:before="120" w:after="120"/>
              <w:rPr>
                <w:highlight w:val="yellow"/>
              </w:rPr>
            </w:pPr>
            <w:r w:rsidRPr="00F9678A">
              <w:rPr>
                <w:highlight w:val="yellow"/>
              </w:rPr>
              <w:t>Unit to specify</w:t>
            </w:r>
          </w:p>
        </w:tc>
      </w:tr>
    </w:tbl>
    <w:p w14:paraId="118050AB" w14:textId="77777777" w:rsidR="00F3188E" w:rsidRPr="00BA6637" w:rsidRDefault="00F3188E" w:rsidP="007B6300">
      <w:pPr>
        <w:spacing w:after="120"/>
      </w:pPr>
    </w:p>
    <w:p w14:paraId="118050AC" w14:textId="77777777" w:rsidR="007B6300" w:rsidRDefault="007B6300" w:rsidP="007B6300">
      <w:pPr>
        <w:pStyle w:val="Heading1"/>
      </w:pPr>
      <w:bookmarkStart w:id="8" w:name="_Toc2607492"/>
      <w:r>
        <w:t>Test Description and Pre Conditions</w:t>
      </w:r>
      <w:bookmarkEnd w:id="8"/>
    </w:p>
    <w:p w14:paraId="118050AD" w14:textId="77777777" w:rsidR="007B6300" w:rsidRPr="00B774FE" w:rsidRDefault="007B6300" w:rsidP="007B6300">
      <w:pPr>
        <w:pStyle w:val="Heading2"/>
      </w:pPr>
      <w:bookmarkStart w:id="9" w:name="_Toc2607493"/>
      <w:r w:rsidRPr="00B774FE">
        <w:t>Purpose of the Test</w:t>
      </w:r>
      <w:bookmarkEnd w:id="9"/>
    </w:p>
    <w:p w14:paraId="118050AE" w14:textId="77777777" w:rsidR="007B6300" w:rsidRDefault="007B6300" w:rsidP="007B6300">
      <w:pPr>
        <w:ind w:left="718"/>
        <w:rPr>
          <w:lang w:val="en-GB"/>
        </w:rPr>
      </w:pPr>
      <w:r>
        <w:t xml:space="preserve">This purpose of this test is to </w:t>
      </w:r>
      <w:r w:rsidR="00F3188E">
        <w:t>verify plant output against ambient temperature.</w:t>
      </w:r>
    </w:p>
    <w:p w14:paraId="118050AF" w14:textId="77777777" w:rsidR="007B6300" w:rsidRDefault="007B6300" w:rsidP="007B6300">
      <w:pPr>
        <w:pStyle w:val="Heading2"/>
      </w:pPr>
      <w:bookmarkStart w:id="10" w:name="_Toc2607494"/>
      <w:r w:rsidRPr="00B774FE">
        <w:t>Pass Criteria</w:t>
      </w:r>
      <w:bookmarkEnd w:id="10"/>
    </w:p>
    <w:p w14:paraId="118050B0" w14:textId="77777777" w:rsidR="007B6300" w:rsidRDefault="002053BC" w:rsidP="007B6300">
      <w:pPr>
        <w:pStyle w:val="BodyText"/>
        <w:numPr>
          <w:ilvl w:val="0"/>
          <w:numId w:val="25"/>
        </w:numPr>
      </w:pPr>
      <w:r>
        <w:t>Plant output to be verified under performance test conditions per international standards</w:t>
      </w:r>
    </w:p>
    <w:p w14:paraId="118050B1" w14:textId="77777777" w:rsidR="007B6300" w:rsidRDefault="001F3DA0" w:rsidP="007B6300">
      <w:pPr>
        <w:pStyle w:val="BodyText"/>
        <w:numPr>
          <w:ilvl w:val="0"/>
          <w:numId w:val="25"/>
        </w:numPr>
      </w:pPr>
      <w:r>
        <w:t xml:space="preserve">Test is </w:t>
      </w:r>
      <w:r w:rsidR="000A11A4">
        <w:t>successful based on successful execution of performance test process and verification of plant output using high accuracy</w:t>
      </w:r>
      <w:r w:rsidR="008E26C8">
        <w:t xml:space="preserve"> performance test equipment following application of agreed corrections for test conditions.</w:t>
      </w:r>
    </w:p>
    <w:p w14:paraId="118050B2" w14:textId="77777777" w:rsidR="00FF4B44" w:rsidRDefault="00FF4B44" w:rsidP="00FF4B44">
      <w:pPr>
        <w:pStyle w:val="BodyText"/>
        <w:ind w:left="1078"/>
      </w:pPr>
    </w:p>
    <w:p w14:paraId="118050B3" w14:textId="77777777" w:rsidR="007C4239" w:rsidRDefault="00FF4B44" w:rsidP="00FF4B44">
      <w:pPr>
        <w:pStyle w:val="BodyText"/>
        <w:ind w:left="718"/>
      </w:pPr>
      <w:r>
        <w:t>Expected Generator Power Output:</w:t>
      </w:r>
    </w:p>
    <w:p w14:paraId="118050B4" w14:textId="77777777" w:rsidR="00FF4B44" w:rsidRDefault="00FF4B44" w:rsidP="00FF4B44">
      <w:pPr>
        <w:pStyle w:val="BodyText"/>
        <w:ind w:left="718"/>
      </w:pPr>
    </w:p>
    <w:tbl>
      <w:tblPr>
        <w:tblW w:w="7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1700"/>
        <w:gridCol w:w="1700"/>
        <w:gridCol w:w="2520"/>
      </w:tblGrid>
      <w:tr w:rsidR="007C4239" w:rsidRPr="003F13A9" w14:paraId="118050B9" w14:textId="77777777" w:rsidTr="00F63B48">
        <w:trPr>
          <w:trHeight w:val="300"/>
        </w:trPr>
        <w:tc>
          <w:tcPr>
            <w:tcW w:w="1500" w:type="dxa"/>
            <w:shd w:val="clear" w:color="auto" w:fill="D9D9D9" w:themeFill="background1" w:themeFillShade="D9"/>
            <w:noWrap/>
            <w:vAlign w:val="bottom"/>
          </w:tcPr>
          <w:p w14:paraId="118050B5" w14:textId="77777777" w:rsidR="007C4239" w:rsidRPr="007C4239" w:rsidRDefault="007C4239" w:rsidP="00F63B48">
            <w:pPr>
              <w:jc w:val="center"/>
              <w:rPr>
                <w:rFonts w:ascii="Arial Narrow" w:hAnsi="Arial Narrow"/>
                <w:b/>
                <w:bCs/>
                <w:lang w:val="en-US"/>
              </w:rPr>
            </w:pPr>
            <w:r w:rsidRPr="007C4239">
              <w:rPr>
                <w:rFonts w:ascii="Arial Narrow" w:hAnsi="Arial Narrow"/>
                <w:b/>
                <w:bCs/>
                <w:szCs w:val="22"/>
                <w:lang w:val="en-US"/>
              </w:rPr>
              <w:t>Ambient Temp</w:t>
            </w:r>
          </w:p>
        </w:tc>
        <w:tc>
          <w:tcPr>
            <w:tcW w:w="1700" w:type="dxa"/>
            <w:shd w:val="clear" w:color="auto" w:fill="D9D9D9" w:themeFill="background1" w:themeFillShade="D9"/>
            <w:noWrap/>
            <w:vAlign w:val="bottom"/>
          </w:tcPr>
          <w:p w14:paraId="118050B6" w14:textId="77777777" w:rsidR="007C4239" w:rsidRPr="007C4239" w:rsidRDefault="007C4239" w:rsidP="00F63B48">
            <w:pPr>
              <w:jc w:val="center"/>
              <w:rPr>
                <w:rFonts w:ascii="Arial Narrow" w:hAnsi="Arial Narrow"/>
                <w:b/>
                <w:bCs/>
                <w:lang w:val="en-US"/>
              </w:rPr>
            </w:pPr>
            <w:r w:rsidRPr="007C4239">
              <w:rPr>
                <w:rFonts w:ascii="Arial Narrow" w:hAnsi="Arial Narrow"/>
                <w:b/>
                <w:bCs/>
                <w:szCs w:val="22"/>
                <w:lang w:val="en-US"/>
              </w:rPr>
              <w:t>Exhaust pressure</w:t>
            </w:r>
          </w:p>
        </w:tc>
        <w:tc>
          <w:tcPr>
            <w:tcW w:w="1700" w:type="dxa"/>
            <w:shd w:val="clear" w:color="auto" w:fill="D9D9D9" w:themeFill="background1" w:themeFillShade="D9"/>
            <w:noWrap/>
            <w:vAlign w:val="bottom"/>
          </w:tcPr>
          <w:p w14:paraId="118050B7" w14:textId="77777777" w:rsidR="007C4239" w:rsidRPr="007C4239" w:rsidRDefault="007C4239" w:rsidP="00F63B48">
            <w:pPr>
              <w:jc w:val="center"/>
              <w:rPr>
                <w:rFonts w:ascii="Arial Narrow" w:hAnsi="Arial Narrow"/>
                <w:b/>
                <w:bCs/>
                <w:lang w:val="en-US"/>
              </w:rPr>
            </w:pPr>
            <w:r w:rsidRPr="007C4239">
              <w:rPr>
                <w:rFonts w:ascii="Arial Narrow" w:hAnsi="Arial Narrow"/>
                <w:b/>
                <w:bCs/>
                <w:szCs w:val="22"/>
                <w:lang w:val="en-US"/>
              </w:rPr>
              <w:t>correction factor</w:t>
            </w:r>
          </w:p>
        </w:tc>
        <w:tc>
          <w:tcPr>
            <w:tcW w:w="2520" w:type="dxa"/>
            <w:shd w:val="clear" w:color="auto" w:fill="D9D9D9" w:themeFill="background1" w:themeFillShade="D9"/>
            <w:noWrap/>
            <w:vAlign w:val="bottom"/>
          </w:tcPr>
          <w:p w14:paraId="118050B8" w14:textId="77777777" w:rsidR="007C4239" w:rsidRPr="007C4239" w:rsidRDefault="007C4239" w:rsidP="00F63B48">
            <w:pPr>
              <w:jc w:val="center"/>
              <w:rPr>
                <w:rFonts w:ascii="Arial Narrow" w:hAnsi="Arial Narrow"/>
                <w:b/>
                <w:bCs/>
                <w:lang w:val="en-US"/>
              </w:rPr>
            </w:pPr>
            <w:r w:rsidRPr="007C4239">
              <w:rPr>
                <w:rFonts w:ascii="Arial Narrow" w:hAnsi="Arial Narrow"/>
                <w:b/>
                <w:bCs/>
                <w:szCs w:val="22"/>
                <w:lang w:val="en-US"/>
              </w:rPr>
              <w:t>Generated power turbine</w:t>
            </w:r>
          </w:p>
        </w:tc>
      </w:tr>
      <w:tr w:rsidR="007C4239" w:rsidRPr="003F13A9" w14:paraId="118050BE" w14:textId="77777777" w:rsidTr="00F63B48">
        <w:trPr>
          <w:trHeight w:val="300"/>
        </w:trPr>
        <w:tc>
          <w:tcPr>
            <w:tcW w:w="1500" w:type="dxa"/>
            <w:noWrap/>
            <w:vAlign w:val="bottom"/>
          </w:tcPr>
          <w:p w14:paraId="118050BA" w14:textId="77777777" w:rsidR="007C4239" w:rsidRPr="00542893" w:rsidRDefault="007C4239" w:rsidP="00F63B48">
            <w:pPr>
              <w:jc w:val="center"/>
              <w:rPr>
                <w:rFonts w:ascii="Arial Narrow" w:hAnsi="Arial Narrow"/>
                <w:b/>
                <w:bCs/>
                <w:color w:val="000000"/>
                <w:lang w:val="en-US"/>
              </w:rPr>
            </w:pPr>
            <w:r w:rsidRPr="00542893">
              <w:rPr>
                <w:rFonts w:ascii="Arial Narrow" w:hAnsi="Arial Narrow"/>
                <w:b/>
                <w:bCs/>
                <w:color w:val="000000"/>
                <w:lang w:val="en-US"/>
              </w:rPr>
              <w:t>°C</w:t>
            </w:r>
          </w:p>
        </w:tc>
        <w:tc>
          <w:tcPr>
            <w:tcW w:w="1700" w:type="dxa"/>
            <w:noWrap/>
            <w:vAlign w:val="bottom"/>
          </w:tcPr>
          <w:p w14:paraId="118050BB" w14:textId="77777777" w:rsidR="007C4239" w:rsidRPr="00542893" w:rsidRDefault="007C4239" w:rsidP="00F63B48">
            <w:pPr>
              <w:jc w:val="center"/>
              <w:rPr>
                <w:rFonts w:ascii="Arial Narrow" w:hAnsi="Arial Narrow"/>
                <w:b/>
                <w:bCs/>
                <w:color w:val="000000"/>
                <w:lang w:val="en-US"/>
              </w:rPr>
            </w:pPr>
            <w:r>
              <w:rPr>
                <w:rFonts w:ascii="Arial Narrow" w:hAnsi="Arial Narrow"/>
                <w:b/>
                <w:bCs/>
                <w:color w:val="000000"/>
                <w:lang w:val="en-US"/>
              </w:rPr>
              <w:t>bar</w:t>
            </w:r>
          </w:p>
        </w:tc>
        <w:tc>
          <w:tcPr>
            <w:tcW w:w="1700" w:type="dxa"/>
            <w:noWrap/>
            <w:vAlign w:val="bottom"/>
          </w:tcPr>
          <w:p w14:paraId="118050BC" w14:textId="77777777" w:rsidR="007C4239" w:rsidRPr="00542893" w:rsidRDefault="007C4239" w:rsidP="00F63B48">
            <w:pPr>
              <w:jc w:val="center"/>
              <w:rPr>
                <w:rFonts w:ascii="Arial Narrow" w:hAnsi="Arial Narrow"/>
                <w:b/>
                <w:bCs/>
                <w:color w:val="000000"/>
                <w:lang w:val="en-US"/>
              </w:rPr>
            </w:pPr>
            <w:r w:rsidRPr="00542893">
              <w:rPr>
                <w:rFonts w:ascii="Arial Narrow" w:hAnsi="Arial Narrow"/>
                <w:b/>
                <w:bCs/>
                <w:color w:val="000000"/>
                <w:lang w:val="en-US"/>
              </w:rPr>
              <w:t> </w:t>
            </w:r>
          </w:p>
        </w:tc>
        <w:tc>
          <w:tcPr>
            <w:tcW w:w="2520" w:type="dxa"/>
            <w:noWrap/>
            <w:vAlign w:val="bottom"/>
          </w:tcPr>
          <w:p w14:paraId="118050BD" w14:textId="77777777" w:rsidR="007C4239" w:rsidRPr="00542893" w:rsidRDefault="007C4239" w:rsidP="00F63B48">
            <w:pPr>
              <w:jc w:val="center"/>
              <w:rPr>
                <w:rFonts w:ascii="Arial Narrow" w:hAnsi="Arial Narrow"/>
                <w:b/>
                <w:bCs/>
                <w:color w:val="000000"/>
                <w:lang w:val="en-US"/>
              </w:rPr>
            </w:pPr>
            <w:r>
              <w:rPr>
                <w:rFonts w:ascii="Arial Narrow" w:hAnsi="Arial Narrow"/>
                <w:b/>
                <w:bCs/>
                <w:color w:val="000000"/>
                <w:lang w:val="en-US"/>
              </w:rPr>
              <w:t>M</w:t>
            </w:r>
            <w:r w:rsidRPr="00542893">
              <w:rPr>
                <w:rFonts w:ascii="Arial Narrow" w:hAnsi="Arial Narrow"/>
                <w:b/>
                <w:bCs/>
                <w:color w:val="000000"/>
                <w:lang w:val="en-US"/>
              </w:rPr>
              <w:t>W</w:t>
            </w:r>
          </w:p>
        </w:tc>
      </w:tr>
      <w:tr w:rsidR="007C4239" w:rsidRPr="003F13A9" w14:paraId="118050C5" w14:textId="77777777" w:rsidTr="00F63B48">
        <w:trPr>
          <w:trHeight w:val="300"/>
        </w:trPr>
        <w:tc>
          <w:tcPr>
            <w:tcW w:w="1500" w:type="dxa"/>
            <w:noWrap/>
            <w:vAlign w:val="bottom"/>
          </w:tcPr>
          <w:p w14:paraId="118050BF" w14:textId="77777777" w:rsidR="007C4239" w:rsidRPr="00542893" w:rsidRDefault="007C4239" w:rsidP="00F63B48">
            <w:pPr>
              <w:jc w:val="center"/>
              <w:rPr>
                <w:rFonts w:ascii="Arial Narrow" w:hAnsi="Arial Narrow"/>
                <w:color w:val="000000"/>
                <w:lang w:val="en-US"/>
              </w:rPr>
            </w:pPr>
            <w:r w:rsidRPr="00542893">
              <w:rPr>
                <w:rFonts w:ascii="Arial Narrow" w:hAnsi="Arial Narrow"/>
                <w:color w:val="000000"/>
                <w:lang w:val="en-US"/>
              </w:rPr>
              <w:t>30</w:t>
            </w:r>
          </w:p>
        </w:tc>
        <w:tc>
          <w:tcPr>
            <w:tcW w:w="1700" w:type="dxa"/>
            <w:noWrap/>
            <w:vAlign w:val="bottom"/>
          </w:tcPr>
          <w:p w14:paraId="118050C0" w14:textId="77777777" w:rsidR="007C4239" w:rsidRDefault="007C4239" w:rsidP="00F63B48">
            <w:pPr>
              <w:jc w:val="center"/>
              <w:rPr>
                <w:rFonts w:ascii="Arial Narrow" w:hAnsi="Arial Narrow"/>
                <w:color w:val="000000"/>
                <w:lang w:val="en-US"/>
              </w:rPr>
            </w:pPr>
          </w:p>
          <w:p w14:paraId="118050C1" w14:textId="77777777" w:rsidR="007C4239" w:rsidRPr="00542893" w:rsidRDefault="007C4239" w:rsidP="00F63B48">
            <w:pPr>
              <w:jc w:val="center"/>
              <w:rPr>
                <w:rFonts w:ascii="Arial Narrow" w:hAnsi="Arial Narrow"/>
                <w:color w:val="000000"/>
                <w:lang w:val="en-US"/>
              </w:rPr>
            </w:pPr>
          </w:p>
        </w:tc>
        <w:tc>
          <w:tcPr>
            <w:tcW w:w="1700" w:type="dxa"/>
            <w:noWrap/>
            <w:vAlign w:val="bottom"/>
          </w:tcPr>
          <w:p w14:paraId="118050C2" w14:textId="77777777" w:rsidR="007C4239" w:rsidRDefault="007C4239" w:rsidP="00F63B48">
            <w:pPr>
              <w:jc w:val="center"/>
              <w:rPr>
                <w:rFonts w:ascii="Arial Narrow" w:hAnsi="Arial Narrow"/>
                <w:color w:val="000000"/>
                <w:lang w:val="en-US"/>
              </w:rPr>
            </w:pPr>
          </w:p>
          <w:p w14:paraId="118050C3" w14:textId="77777777" w:rsidR="007C4239" w:rsidRPr="00542893" w:rsidRDefault="007C4239" w:rsidP="00F63B48">
            <w:pPr>
              <w:jc w:val="center"/>
              <w:rPr>
                <w:rFonts w:ascii="Arial Narrow" w:hAnsi="Arial Narrow"/>
                <w:color w:val="000000"/>
                <w:lang w:val="en-US"/>
              </w:rPr>
            </w:pPr>
          </w:p>
        </w:tc>
        <w:tc>
          <w:tcPr>
            <w:tcW w:w="2520" w:type="dxa"/>
            <w:noWrap/>
            <w:vAlign w:val="bottom"/>
          </w:tcPr>
          <w:p w14:paraId="118050C4" w14:textId="77777777" w:rsidR="007C4239" w:rsidRPr="00542893" w:rsidRDefault="007C4239" w:rsidP="00F63B48">
            <w:pPr>
              <w:jc w:val="center"/>
              <w:rPr>
                <w:rFonts w:ascii="Arial Narrow" w:hAnsi="Arial Narrow"/>
                <w:color w:val="000000"/>
                <w:lang w:val="en-US"/>
              </w:rPr>
            </w:pPr>
          </w:p>
        </w:tc>
      </w:tr>
      <w:tr w:rsidR="007C4239" w:rsidRPr="003F13A9" w14:paraId="118050CA" w14:textId="77777777" w:rsidTr="00F63B48">
        <w:trPr>
          <w:trHeight w:val="300"/>
        </w:trPr>
        <w:tc>
          <w:tcPr>
            <w:tcW w:w="1500" w:type="dxa"/>
            <w:noWrap/>
            <w:vAlign w:val="bottom"/>
          </w:tcPr>
          <w:p w14:paraId="118050C6" w14:textId="77777777" w:rsidR="007C4239" w:rsidRPr="00542893" w:rsidRDefault="007C4239" w:rsidP="00F63B48">
            <w:pPr>
              <w:jc w:val="center"/>
              <w:rPr>
                <w:rFonts w:ascii="Arial Narrow" w:hAnsi="Arial Narrow"/>
                <w:color w:val="000000"/>
                <w:lang w:val="en-US"/>
              </w:rPr>
            </w:pPr>
            <w:r w:rsidRPr="00542893">
              <w:rPr>
                <w:rFonts w:ascii="Arial Narrow" w:hAnsi="Arial Narrow"/>
                <w:color w:val="000000"/>
                <w:lang w:val="en-US"/>
              </w:rPr>
              <w:t>25</w:t>
            </w:r>
          </w:p>
        </w:tc>
        <w:tc>
          <w:tcPr>
            <w:tcW w:w="1700" w:type="dxa"/>
            <w:noWrap/>
            <w:vAlign w:val="bottom"/>
          </w:tcPr>
          <w:p w14:paraId="118050C7" w14:textId="77777777" w:rsidR="007C4239" w:rsidRPr="00542893" w:rsidRDefault="007C4239" w:rsidP="00F63B48">
            <w:pPr>
              <w:jc w:val="center"/>
              <w:rPr>
                <w:rFonts w:ascii="Arial Narrow" w:hAnsi="Arial Narrow"/>
                <w:color w:val="000000"/>
                <w:lang w:val="en-US"/>
              </w:rPr>
            </w:pPr>
          </w:p>
        </w:tc>
        <w:tc>
          <w:tcPr>
            <w:tcW w:w="1700" w:type="dxa"/>
            <w:noWrap/>
            <w:vAlign w:val="bottom"/>
          </w:tcPr>
          <w:p w14:paraId="118050C8" w14:textId="77777777" w:rsidR="007C4239" w:rsidRPr="00542893" w:rsidRDefault="007C4239" w:rsidP="00F63B48">
            <w:pPr>
              <w:jc w:val="center"/>
              <w:rPr>
                <w:rFonts w:ascii="Arial Narrow" w:hAnsi="Arial Narrow"/>
                <w:color w:val="000000"/>
                <w:lang w:val="en-US"/>
              </w:rPr>
            </w:pPr>
          </w:p>
        </w:tc>
        <w:tc>
          <w:tcPr>
            <w:tcW w:w="2520" w:type="dxa"/>
            <w:noWrap/>
            <w:vAlign w:val="bottom"/>
          </w:tcPr>
          <w:p w14:paraId="118050C9" w14:textId="77777777" w:rsidR="007C4239" w:rsidRPr="00542893" w:rsidRDefault="007C4239" w:rsidP="00F63B48">
            <w:pPr>
              <w:jc w:val="center"/>
              <w:rPr>
                <w:rFonts w:ascii="Arial Narrow" w:hAnsi="Arial Narrow"/>
                <w:color w:val="000000"/>
                <w:lang w:val="en-US"/>
              </w:rPr>
            </w:pPr>
          </w:p>
        </w:tc>
      </w:tr>
      <w:tr w:rsidR="007C4239" w:rsidRPr="003F13A9" w14:paraId="118050CF" w14:textId="77777777" w:rsidTr="00F63B48">
        <w:trPr>
          <w:trHeight w:val="300"/>
        </w:trPr>
        <w:tc>
          <w:tcPr>
            <w:tcW w:w="1500" w:type="dxa"/>
            <w:noWrap/>
            <w:vAlign w:val="bottom"/>
          </w:tcPr>
          <w:p w14:paraId="118050CB" w14:textId="77777777" w:rsidR="007C4239" w:rsidRPr="00542893" w:rsidRDefault="007C4239" w:rsidP="00F63B48">
            <w:pPr>
              <w:jc w:val="center"/>
              <w:rPr>
                <w:rFonts w:ascii="Arial Narrow" w:hAnsi="Arial Narrow"/>
                <w:color w:val="000000"/>
                <w:lang w:val="en-US"/>
              </w:rPr>
            </w:pPr>
            <w:r w:rsidRPr="00542893">
              <w:rPr>
                <w:rFonts w:ascii="Arial Narrow" w:hAnsi="Arial Narrow"/>
                <w:color w:val="000000"/>
                <w:lang w:val="en-US"/>
              </w:rPr>
              <w:t>20</w:t>
            </w:r>
          </w:p>
        </w:tc>
        <w:tc>
          <w:tcPr>
            <w:tcW w:w="1700" w:type="dxa"/>
            <w:noWrap/>
            <w:vAlign w:val="bottom"/>
          </w:tcPr>
          <w:p w14:paraId="118050CC" w14:textId="77777777" w:rsidR="007C4239" w:rsidRPr="00542893" w:rsidRDefault="007C4239" w:rsidP="00F63B48">
            <w:pPr>
              <w:jc w:val="center"/>
              <w:rPr>
                <w:rFonts w:ascii="Arial Narrow" w:hAnsi="Arial Narrow"/>
                <w:color w:val="000000"/>
                <w:lang w:val="en-US"/>
              </w:rPr>
            </w:pPr>
          </w:p>
        </w:tc>
        <w:tc>
          <w:tcPr>
            <w:tcW w:w="1700" w:type="dxa"/>
            <w:noWrap/>
            <w:vAlign w:val="bottom"/>
          </w:tcPr>
          <w:p w14:paraId="118050CD" w14:textId="77777777" w:rsidR="007C4239" w:rsidRPr="00542893" w:rsidRDefault="007C4239" w:rsidP="00F63B48">
            <w:pPr>
              <w:jc w:val="center"/>
              <w:rPr>
                <w:rFonts w:ascii="Arial Narrow" w:hAnsi="Arial Narrow"/>
                <w:color w:val="000000"/>
                <w:lang w:val="en-US"/>
              </w:rPr>
            </w:pPr>
          </w:p>
        </w:tc>
        <w:tc>
          <w:tcPr>
            <w:tcW w:w="2520" w:type="dxa"/>
            <w:noWrap/>
            <w:vAlign w:val="bottom"/>
          </w:tcPr>
          <w:p w14:paraId="118050CE" w14:textId="77777777" w:rsidR="007C4239" w:rsidRPr="00542893" w:rsidRDefault="007C4239" w:rsidP="00F63B48">
            <w:pPr>
              <w:jc w:val="center"/>
              <w:rPr>
                <w:rFonts w:ascii="Arial Narrow" w:hAnsi="Arial Narrow"/>
                <w:color w:val="000000"/>
                <w:lang w:val="en-US"/>
              </w:rPr>
            </w:pPr>
          </w:p>
        </w:tc>
      </w:tr>
      <w:tr w:rsidR="007C4239" w:rsidRPr="003F13A9" w14:paraId="118050D4" w14:textId="77777777" w:rsidTr="00F63B48">
        <w:trPr>
          <w:trHeight w:val="300"/>
        </w:trPr>
        <w:tc>
          <w:tcPr>
            <w:tcW w:w="1500" w:type="dxa"/>
            <w:noWrap/>
            <w:vAlign w:val="bottom"/>
          </w:tcPr>
          <w:p w14:paraId="118050D0" w14:textId="77777777" w:rsidR="007C4239" w:rsidRPr="00542893" w:rsidRDefault="007C4239" w:rsidP="00F63B48">
            <w:pPr>
              <w:jc w:val="center"/>
              <w:rPr>
                <w:rFonts w:ascii="Arial Narrow" w:hAnsi="Arial Narrow"/>
                <w:b/>
                <w:bCs/>
                <w:color w:val="000000"/>
                <w:lang w:val="en-US"/>
              </w:rPr>
            </w:pPr>
            <w:r w:rsidRPr="00542893">
              <w:rPr>
                <w:rFonts w:ascii="Arial Narrow" w:hAnsi="Arial Narrow"/>
                <w:b/>
                <w:bCs/>
                <w:color w:val="000000"/>
                <w:lang w:val="en-US"/>
              </w:rPr>
              <w:t>15</w:t>
            </w:r>
          </w:p>
        </w:tc>
        <w:tc>
          <w:tcPr>
            <w:tcW w:w="1700" w:type="dxa"/>
            <w:noWrap/>
            <w:vAlign w:val="bottom"/>
          </w:tcPr>
          <w:p w14:paraId="118050D1" w14:textId="77777777" w:rsidR="007C4239" w:rsidRPr="00542893" w:rsidRDefault="007C4239" w:rsidP="00F63B48">
            <w:pPr>
              <w:jc w:val="center"/>
              <w:rPr>
                <w:rFonts w:ascii="Arial Narrow" w:hAnsi="Arial Narrow"/>
                <w:b/>
                <w:bCs/>
                <w:color w:val="000000"/>
                <w:lang w:val="en-US"/>
              </w:rPr>
            </w:pPr>
          </w:p>
        </w:tc>
        <w:tc>
          <w:tcPr>
            <w:tcW w:w="1700" w:type="dxa"/>
            <w:noWrap/>
            <w:vAlign w:val="bottom"/>
          </w:tcPr>
          <w:p w14:paraId="118050D2" w14:textId="77777777" w:rsidR="007C4239" w:rsidRPr="00542893" w:rsidRDefault="007C4239" w:rsidP="00F63B48">
            <w:pPr>
              <w:jc w:val="center"/>
              <w:rPr>
                <w:rFonts w:ascii="Arial Narrow" w:hAnsi="Arial Narrow"/>
                <w:b/>
                <w:bCs/>
                <w:color w:val="000000"/>
                <w:lang w:val="en-US"/>
              </w:rPr>
            </w:pPr>
          </w:p>
        </w:tc>
        <w:tc>
          <w:tcPr>
            <w:tcW w:w="2520" w:type="dxa"/>
            <w:noWrap/>
            <w:vAlign w:val="bottom"/>
          </w:tcPr>
          <w:p w14:paraId="118050D3" w14:textId="77777777" w:rsidR="007C4239" w:rsidRPr="00542893" w:rsidRDefault="007C4239" w:rsidP="00F63B48">
            <w:pPr>
              <w:jc w:val="center"/>
              <w:rPr>
                <w:rFonts w:ascii="Arial Narrow" w:hAnsi="Arial Narrow"/>
                <w:b/>
                <w:bCs/>
                <w:color w:val="000000"/>
                <w:lang w:val="en-US"/>
              </w:rPr>
            </w:pPr>
          </w:p>
        </w:tc>
      </w:tr>
      <w:tr w:rsidR="007C4239" w:rsidRPr="003F13A9" w14:paraId="118050D9" w14:textId="77777777" w:rsidTr="00F63B48">
        <w:trPr>
          <w:trHeight w:val="300"/>
        </w:trPr>
        <w:tc>
          <w:tcPr>
            <w:tcW w:w="1500" w:type="dxa"/>
            <w:noWrap/>
            <w:vAlign w:val="bottom"/>
          </w:tcPr>
          <w:p w14:paraId="118050D5" w14:textId="77777777" w:rsidR="007C4239" w:rsidRPr="00542893" w:rsidRDefault="007C4239" w:rsidP="00F63B48">
            <w:pPr>
              <w:jc w:val="center"/>
              <w:rPr>
                <w:rFonts w:ascii="Arial Narrow" w:hAnsi="Arial Narrow"/>
                <w:color w:val="000000"/>
                <w:lang w:val="en-US"/>
              </w:rPr>
            </w:pPr>
            <w:r w:rsidRPr="00542893">
              <w:rPr>
                <w:rFonts w:ascii="Arial Narrow" w:hAnsi="Arial Narrow"/>
                <w:color w:val="000000"/>
                <w:lang w:val="en-US"/>
              </w:rPr>
              <w:t>10</w:t>
            </w:r>
          </w:p>
        </w:tc>
        <w:tc>
          <w:tcPr>
            <w:tcW w:w="1700" w:type="dxa"/>
            <w:noWrap/>
            <w:vAlign w:val="bottom"/>
          </w:tcPr>
          <w:p w14:paraId="118050D6" w14:textId="77777777" w:rsidR="007C4239" w:rsidRPr="00542893" w:rsidRDefault="007C4239" w:rsidP="00F63B48">
            <w:pPr>
              <w:jc w:val="center"/>
              <w:rPr>
                <w:rFonts w:ascii="Arial Narrow" w:hAnsi="Arial Narrow"/>
                <w:color w:val="000000"/>
                <w:lang w:val="en-US"/>
              </w:rPr>
            </w:pPr>
          </w:p>
        </w:tc>
        <w:tc>
          <w:tcPr>
            <w:tcW w:w="1700" w:type="dxa"/>
            <w:noWrap/>
            <w:vAlign w:val="bottom"/>
          </w:tcPr>
          <w:p w14:paraId="118050D7" w14:textId="77777777" w:rsidR="007C4239" w:rsidRPr="00542893" w:rsidRDefault="007C4239" w:rsidP="00F63B48">
            <w:pPr>
              <w:jc w:val="center"/>
              <w:rPr>
                <w:rFonts w:ascii="Arial Narrow" w:hAnsi="Arial Narrow"/>
                <w:color w:val="000000"/>
                <w:lang w:val="en-US"/>
              </w:rPr>
            </w:pPr>
          </w:p>
        </w:tc>
        <w:tc>
          <w:tcPr>
            <w:tcW w:w="2520" w:type="dxa"/>
            <w:noWrap/>
            <w:vAlign w:val="bottom"/>
          </w:tcPr>
          <w:p w14:paraId="118050D8" w14:textId="77777777" w:rsidR="007C4239" w:rsidRPr="00542893" w:rsidRDefault="007C4239" w:rsidP="00F63B48">
            <w:pPr>
              <w:jc w:val="center"/>
              <w:rPr>
                <w:rFonts w:ascii="Arial Narrow" w:hAnsi="Arial Narrow"/>
                <w:color w:val="000000"/>
                <w:lang w:val="en-US"/>
              </w:rPr>
            </w:pPr>
          </w:p>
        </w:tc>
      </w:tr>
      <w:tr w:rsidR="007C4239" w:rsidRPr="003F13A9" w14:paraId="118050DE" w14:textId="77777777" w:rsidTr="00F63B48">
        <w:trPr>
          <w:trHeight w:val="315"/>
        </w:trPr>
        <w:tc>
          <w:tcPr>
            <w:tcW w:w="1500" w:type="dxa"/>
            <w:noWrap/>
            <w:vAlign w:val="bottom"/>
          </w:tcPr>
          <w:p w14:paraId="118050DA" w14:textId="77777777" w:rsidR="007C4239" w:rsidRPr="00542893" w:rsidRDefault="007C4239" w:rsidP="00F63B48">
            <w:pPr>
              <w:jc w:val="center"/>
              <w:rPr>
                <w:rFonts w:ascii="Arial Narrow" w:hAnsi="Arial Narrow"/>
                <w:color w:val="000000"/>
                <w:lang w:val="en-US"/>
              </w:rPr>
            </w:pPr>
            <w:r w:rsidRPr="00542893">
              <w:rPr>
                <w:rFonts w:ascii="Arial Narrow" w:hAnsi="Arial Narrow"/>
                <w:color w:val="000000"/>
                <w:lang w:val="en-US"/>
              </w:rPr>
              <w:t>5</w:t>
            </w:r>
          </w:p>
        </w:tc>
        <w:tc>
          <w:tcPr>
            <w:tcW w:w="1700" w:type="dxa"/>
            <w:noWrap/>
            <w:vAlign w:val="bottom"/>
          </w:tcPr>
          <w:p w14:paraId="118050DB" w14:textId="77777777" w:rsidR="007C4239" w:rsidRPr="00542893" w:rsidRDefault="007C4239" w:rsidP="00F63B48">
            <w:pPr>
              <w:jc w:val="center"/>
              <w:rPr>
                <w:rFonts w:ascii="Arial Narrow" w:hAnsi="Arial Narrow"/>
                <w:color w:val="000000"/>
                <w:lang w:val="en-US"/>
              </w:rPr>
            </w:pPr>
          </w:p>
        </w:tc>
        <w:tc>
          <w:tcPr>
            <w:tcW w:w="1700" w:type="dxa"/>
            <w:noWrap/>
            <w:vAlign w:val="bottom"/>
          </w:tcPr>
          <w:p w14:paraId="118050DC" w14:textId="77777777" w:rsidR="007C4239" w:rsidRPr="00542893" w:rsidRDefault="007C4239" w:rsidP="00F63B48">
            <w:pPr>
              <w:jc w:val="center"/>
              <w:rPr>
                <w:rFonts w:ascii="Arial Narrow" w:hAnsi="Arial Narrow"/>
                <w:color w:val="000000"/>
                <w:lang w:val="en-US"/>
              </w:rPr>
            </w:pPr>
          </w:p>
        </w:tc>
        <w:tc>
          <w:tcPr>
            <w:tcW w:w="2520" w:type="dxa"/>
            <w:noWrap/>
            <w:vAlign w:val="bottom"/>
          </w:tcPr>
          <w:p w14:paraId="118050DD" w14:textId="77777777" w:rsidR="007C4239" w:rsidRPr="00542893" w:rsidRDefault="007C4239" w:rsidP="00F63B48">
            <w:pPr>
              <w:jc w:val="center"/>
              <w:rPr>
                <w:rFonts w:ascii="Arial Narrow" w:hAnsi="Arial Narrow"/>
                <w:color w:val="000000"/>
                <w:lang w:val="en-US"/>
              </w:rPr>
            </w:pPr>
          </w:p>
        </w:tc>
      </w:tr>
    </w:tbl>
    <w:p w14:paraId="118050DF" w14:textId="77777777" w:rsidR="00F41032" w:rsidRDefault="00F41032" w:rsidP="00F41032">
      <w:pPr>
        <w:pStyle w:val="Heading2"/>
      </w:pPr>
      <w:bookmarkStart w:id="11" w:name="_Toc2607495"/>
      <w:r>
        <w:t>Correction Curves</w:t>
      </w:r>
      <w:bookmarkEnd w:id="11"/>
    </w:p>
    <w:p w14:paraId="118050E0" w14:textId="77777777" w:rsidR="00F41032" w:rsidRPr="00F41032" w:rsidRDefault="00F41032" w:rsidP="00F41032">
      <w:pPr>
        <w:pStyle w:val="BodyText"/>
        <w:ind w:left="720"/>
      </w:pPr>
      <w:r>
        <w:t>Attach correction curves for temperature, pressure and humidity.</w:t>
      </w:r>
    </w:p>
    <w:p w14:paraId="118050E1" w14:textId="77777777" w:rsidR="007B6300" w:rsidRPr="00491EC7" w:rsidRDefault="007B6300" w:rsidP="007B6300">
      <w:pPr>
        <w:pStyle w:val="Heading2"/>
      </w:pPr>
      <w:bookmarkStart w:id="12" w:name="_Toc2607496"/>
      <w:r w:rsidRPr="00491EC7">
        <w:t>Instrumentation and Onsite Data Trending</w:t>
      </w:r>
      <w:bookmarkEnd w:id="12"/>
    </w:p>
    <w:p w14:paraId="118050E2" w14:textId="77777777" w:rsidR="008E26C8" w:rsidRDefault="007B6300" w:rsidP="008E26C8">
      <w:pPr>
        <w:pStyle w:val="BodyText"/>
        <w:spacing w:after="120"/>
        <w:ind w:left="718"/>
      </w:pPr>
      <w:r w:rsidRPr="002A73F6">
        <w:t>All of the following trends and screens</w:t>
      </w:r>
      <w:r>
        <w:t>hots must be recorded by the Unit</w:t>
      </w:r>
      <w:r w:rsidRPr="002A73F6">
        <w:t xml:space="preserve"> during the test. Failure to provide any of these trends will result in test cancellation.</w:t>
      </w:r>
    </w:p>
    <w:tbl>
      <w:tblPr>
        <w:tblStyle w:val="TableGrid"/>
        <w:tblW w:w="8301" w:type="dxa"/>
        <w:jc w:val="center"/>
        <w:tblInd w:w="4797" w:type="dxa"/>
        <w:tblCellMar>
          <w:top w:w="57" w:type="dxa"/>
          <w:bottom w:w="57" w:type="dxa"/>
        </w:tblCellMar>
        <w:tblLook w:val="04A0" w:firstRow="1" w:lastRow="0" w:firstColumn="1" w:lastColumn="0" w:noHBand="0" w:noVBand="1"/>
      </w:tblPr>
      <w:tblGrid>
        <w:gridCol w:w="588"/>
        <w:gridCol w:w="4163"/>
        <w:gridCol w:w="1771"/>
        <w:gridCol w:w="1772"/>
        <w:gridCol w:w="7"/>
      </w:tblGrid>
      <w:tr w:rsidR="008E26C8" w:rsidRPr="002A73F6" w14:paraId="118050E7" w14:textId="77777777" w:rsidTr="00F63B48">
        <w:trPr>
          <w:jc w:val="center"/>
        </w:trPr>
        <w:tc>
          <w:tcPr>
            <w:tcW w:w="588" w:type="dxa"/>
            <w:shd w:val="clear" w:color="auto" w:fill="D9D9D9" w:themeFill="background1" w:themeFillShade="D9"/>
          </w:tcPr>
          <w:p w14:paraId="118050E3" w14:textId="77777777" w:rsidR="008E26C8" w:rsidRPr="009F20BB" w:rsidRDefault="008E26C8" w:rsidP="00F63B48">
            <w:pPr>
              <w:pStyle w:val="BodyText"/>
              <w:rPr>
                <w:b/>
              </w:rPr>
            </w:pPr>
            <w:r w:rsidRPr="009F20BB">
              <w:rPr>
                <w:b/>
              </w:rPr>
              <w:t>No.</w:t>
            </w:r>
          </w:p>
        </w:tc>
        <w:tc>
          <w:tcPr>
            <w:tcW w:w="4163" w:type="dxa"/>
            <w:shd w:val="clear" w:color="auto" w:fill="D9D9D9" w:themeFill="background1" w:themeFillShade="D9"/>
          </w:tcPr>
          <w:p w14:paraId="118050E4" w14:textId="77777777" w:rsidR="008E26C8" w:rsidRPr="009F20BB" w:rsidRDefault="008E26C8" w:rsidP="00F63B48">
            <w:pPr>
              <w:pStyle w:val="BodyText"/>
              <w:rPr>
                <w:b/>
              </w:rPr>
            </w:pPr>
            <w:r w:rsidRPr="009F20BB">
              <w:rPr>
                <w:b/>
              </w:rPr>
              <w:t>Signal Name</w:t>
            </w:r>
          </w:p>
        </w:tc>
        <w:tc>
          <w:tcPr>
            <w:tcW w:w="1771" w:type="dxa"/>
            <w:tcBorders>
              <w:bottom w:val="single" w:sz="4" w:space="0" w:color="auto"/>
            </w:tcBorders>
            <w:shd w:val="clear" w:color="auto" w:fill="D9D9D9" w:themeFill="background1" w:themeFillShade="D9"/>
          </w:tcPr>
          <w:p w14:paraId="118050E5" w14:textId="77777777" w:rsidR="008E26C8" w:rsidRPr="009F20BB" w:rsidRDefault="008E26C8" w:rsidP="00F63B48">
            <w:pPr>
              <w:pStyle w:val="BodyText"/>
              <w:rPr>
                <w:b/>
              </w:rPr>
            </w:pPr>
            <w:r w:rsidRPr="009F20BB">
              <w:rPr>
                <w:b/>
              </w:rPr>
              <w:t>Sample Rate</w:t>
            </w:r>
          </w:p>
        </w:tc>
        <w:tc>
          <w:tcPr>
            <w:tcW w:w="1779" w:type="dxa"/>
            <w:gridSpan w:val="2"/>
            <w:tcBorders>
              <w:bottom w:val="single" w:sz="4" w:space="0" w:color="auto"/>
            </w:tcBorders>
            <w:shd w:val="clear" w:color="auto" w:fill="D9D9D9" w:themeFill="background1" w:themeFillShade="D9"/>
          </w:tcPr>
          <w:p w14:paraId="118050E6" w14:textId="77777777" w:rsidR="008E26C8" w:rsidRPr="009F20BB" w:rsidRDefault="008E26C8" w:rsidP="00F63B48">
            <w:pPr>
              <w:pStyle w:val="BodyText"/>
              <w:rPr>
                <w:b/>
              </w:rPr>
            </w:pPr>
            <w:r w:rsidRPr="00D27BCB">
              <w:rPr>
                <w:b/>
              </w:rPr>
              <w:t>Source</w:t>
            </w:r>
          </w:p>
        </w:tc>
      </w:tr>
      <w:tr w:rsidR="008E26C8" w:rsidRPr="002A73F6" w14:paraId="118050EC" w14:textId="77777777" w:rsidTr="00F63B48">
        <w:trPr>
          <w:jc w:val="center"/>
        </w:trPr>
        <w:tc>
          <w:tcPr>
            <w:tcW w:w="588" w:type="dxa"/>
            <w:vAlign w:val="center"/>
          </w:tcPr>
          <w:p w14:paraId="118050E8" w14:textId="77777777" w:rsidR="008E26C8" w:rsidRPr="009F20BB" w:rsidRDefault="008E26C8" w:rsidP="00F63B48">
            <w:pPr>
              <w:pStyle w:val="BodyText"/>
              <w:jc w:val="center"/>
            </w:pPr>
            <w:r>
              <w:t>1</w:t>
            </w:r>
          </w:p>
        </w:tc>
        <w:tc>
          <w:tcPr>
            <w:tcW w:w="4163" w:type="dxa"/>
            <w:vAlign w:val="center"/>
          </w:tcPr>
          <w:p w14:paraId="118050E9" w14:textId="77777777" w:rsidR="008E26C8" w:rsidRPr="009F20BB" w:rsidRDefault="008E26C8" w:rsidP="00F63B48">
            <w:pPr>
              <w:pStyle w:val="BodyText"/>
              <w:jc w:val="left"/>
            </w:pPr>
            <w:r>
              <w:t xml:space="preserve">Active Power at Connection Point (MW) </w:t>
            </w:r>
          </w:p>
        </w:tc>
        <w:tc>
          <w:tcPr>
            <w:tcW w:w="1771" w:type="dxa"/>
            <w:shd w:val="clear" w:color="auto" w:fill="D9D9D9" w:themeFill="background1" w:themeFillShade="D9"/>
            <w:vAlign w:val="center"/>
          </w:tcPr>
          <w:p w14:paraId="118050EA" w14:textId="77777777" w:rsidR="008E26C8" w:rsidRPr="00D27BCB" w:rsidRDefault="008E26C8" w:rsidP="00F63B48">
            <w:pPr>
              <w:jc w:val="left"/>
              <w:rPr>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0EB" w14:textId="77777777" w:rsidR="008E26C8" w:rsidRPr="00D27BCB" w:rsidRDefault="008E26C8" w:rsidP="00F63B48">
            <w:pPr>
              <w:pStyle w:val="BodyText"/>
              <w:jc w:val="left"/>
              <w:rPr>
                <w:highlight w:val="yellow"/>
              </w:rPr>
            </w:pPr>
            <w:r w:rsidRPr="00CA3832">
              <w:rPr>
                <w:noProof/>
                <w:highlight w:val="yellow"/>
              </w:rPr>
              <w:t>Unit to specify</w:t>
            </w:r>
          </w:p>
        </w:tc>
      </w:tr>
      <w:tr w:rsidR="008E26C8" w:rsidRPr="002A73F6" w14:paraId="118050F1" w14:textId="77777777" w:rsidTr="00F63B48">
        <w:trPr>
          <w:jc w:val="center"/>
        </w:trPr>
        <w:tc>
          <w:tcPr>
            <w:tcW w:w="588" w:type="dxa"/>
            <w:vAlign w:val="center"/>
          </w:tcPr>
          <w:p w14:paraId="118050ED" w14:textId="77777777" w:rsidR="008E26C8" w:rsidRPr="009F20BB" w:rsidRDefault="008E26C8" w:rsidP="00F63B48">
            <w:pPr>
              <w:pStyle w:val="BodyText"/>
              <w:jc w:val="center"/>
            </w:pPr>
            <w:r>
              <w:t>2</w:t>
            </w:r>
          </w:p>
        </w:tc>
        <w:tc>
          <w:tcPr>
            <w:tcW w:w="4163" w:type="dxa"/>
            <w:vAlign w:val="center"/>
          </w:tcPr>
          <w:p w14:paraId="118050EE" w14:textId="77777777" w:rsidR="008E26C8" w:rsidRPr="009F20BB" w:rsidRDefault="008E26C8" w:rsidP="00F63B48">
            <w:pPr>
              <w:pStyle w:val="BodyText"/>
              <w:jc w:val="left"/>
            </w:pPr>
            <w:r>
              <w:t>Reactive Power at Connection Point (Mvar)</w:t>
            </w:r>
          </w:p>
        </w:tc>
        <w:tc>
          <w:tcPr>
            <w:tcW w:w="1771" w:type="dxa"/>
            <w:shd w:val="clear" w:color="auto" w:fill="D9D9D9" w:themeFill="background1" w:themeFillShade="D9"/>
            <w:vAlign w:val="center"/>
          </w:tcPr>
          <w:p w14:paraId="118050EF" w14:textId="77777777" w:rsidR="008E26C8" w:rsidRPr="00D27BCB" w:rsidRDefault="008E26C8" w:rsidP="00F63B48">
            <w:pPr>
              <w:jc w:val="left"/>
              <w:rPr>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0F0" w14:textId="77777777" w:rsidR="008E26C8" w:rsidRPr="00D27BCB" w:rsidRDefault="008E26C8" w:rsidP="00F63B48">
            <w:pPr>
              <w:pStyle w:val="BodyText"/>
              <w:jc w:val="left"/>
              <w:rPr>
                <w:highlight w:val="yellow"/>
              </w:rPr>
            </w:pPr>
            <w:r w:rsidRPr="00CA3832">
              <w:rPr>
                <w:noProof/>
                <w:highlight w:val="yellow"/>
              </w:rPr>
              <w:t>Unit to specify</w:t>
            </w:r>
          </w:p>
        </w:tc>
      </w:tr>
      <w:tr w:rsidR="008E26C8" w:rsidRPr="002A73F6" w14:paraId="118050F6" w14:textId="77777777" w:rsidTr="00F63B48">
        <w:trPr>
          <w:jc w:val="center"/>
        </w:trPr>
        <w:tc>
          <w:tcPr>
            <w:tcW w:w="588" w:type="dxa"/>
            <w:vAlign w:val="center"/>
          </w:tcPr>
          <w:p w14:paraId="118050F2" w14:textId="77777777" w:rsidR="008E26C8" w:rsidRPr="009F20BB" w:rsidRDefault="008E26C8" w:rsidP="00F63B48">
            <w:pPr>
              <w:pStyle w:val="BodyText"/>
              <w:jc w:val="center"/>
            </w:pPr>
            <w:r>
              <w:t>3</w:t>
            </w:r>
          </w:p>
        </w:tc>
        <w:tc>
          <w:tcPr>
            <w:tcW w:w="4163" w:type="dxa"/>
            <w:vAlign w:val="center"/>
          </w:tcPr>
          <w:p w14:paraId="118050F3" w14:textId="77777777" w:rsidR="008E26C8" w:rsidRDefault="008E26C8" w:rsidP="00F63B48">
            <w:pPr>
              <w:jc w:val="left"/>
              <w:rPr>
                <w:rFonts w:cs="Arial"/>
              </w:rPr>
            </w:pPr>
            <w:r>
              <w:rPr>
                <w:rFonts w:cs="Arial"/>
              </w:rPr>
              <w:t>Active Power at Generator (MW)</w:t>
            </w:r>
          </w:p>
        </w:tc>
        <w:tc>
          <w:tcPr>
            <w:tcW w:w="1771" w:type="dxa"/>
            <w:shd w:val="clear" w:color="auto" w:fill="D9D9D9" w:themeFill="background1" w:themeFillShade="D9"/>
            <w:vAlign w:val="center"/>
          </w:tcPr>
          <w:p w14:paraId="118050F4" w14:textId="77777777" w:rsidR="008E26C8" w:rsidRPr="00D27BCB" w:rsidRDefault="008E26C8" w:rsidP="00F63B48">
            <w:pPr>
              <w:jc w:val="left"/>
              <w:rPr>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0F5" w14:textId="77777777" w:rsidR="008E26C8" w:rsidRPr="00D27BCB" w:rsidRDefault="008E26C8" w:rsidP="00F63B48">
            <w:pPr>
              <w:pStyle w:val="BodyText"/>
              <w:jc w:val="left"/>
              <w:rPr>
                <w:highlight w:val="yellow"/>
              </w:rPr>
            </w:pPr>
            <w:r w:rsidRPr="00CA3832">
              <w:rPr>
                <w:noProof/>
                <w:highlight w:val="yellow"/>
              </w:rPr>
              <w:t>Unit to specify</w:t>
            </w:r>
          </w:p>
        </w:tc>
      </w:tr>
      <w:tr w:rsidR="008E26C8" w:rsidRPr="002A73F6" w14:paraId="118050FB" w14:textId="77777777" w:rsidTr="00F63B48">
        <w:trPr>
          <w:jc w:val="center"/>
        </w:trPr>
        <w:tc>
          <w:tcPr>
            <w:tcW w:w="588" w:type="dxa"/>
            <w:vAlign w:val="center"/>
          </w:tcPr>
          <w:p w14:paraId="118050F7" w14:textId="77777777" w:rsidR="008E26C8" w:rsidRPr="009F20BB" w:rsidRDefault="008E26C8" w:rsidP="00F63B48">
            <w:pPr>
              <w:pStyle w:val="BodyText"/>
              <w:jc w:val="center"/>
            </w:pPr>
            <w:r>
              <w:t>4</w:t>
            </w:r>
          </w:p>
        </w:tc>
        <w:tc>
          <w:tcPr>
            <w:tcW w:w="4163" w:type="dxa"/>
            <w:vAlign w:val="center"/>
          </w:tcPr>
          <w:p w14:paraId="118050F8" w14:textId="77777777" w:rsidR="008E26C8" w:rsidRDefault="008E26C8" w:rsidP="00F63B48">
            <w:pPr>
              <w:jc w:val="left"/>
              <w:rPr>
                <w:rFonts w:cs="Arial"/>
              </w:rPr>
            </w:pPr>
            <w:r>
              <w:rPr>
                <w:rFonts w:cs="Arial"/>
              </w:rPr>
              <w:t>Reactive Power at Generator (Mvar)</w:t>
            </w:r>
          </w:p>
        </w:tc>
        <w:tc>
          <w:tcPr>
            <w:tcW w:w="1771" w:type="dxa"/>
            <w:shd w:val="clear" w:color="auto" w:fill="D9D9D9" w:themeFill="background1" w:themeFillShade="D9"/>
            <w:vAlign w:val="center"/>
          </w:tcPr>
          <w:p w14:paraId="118050F9" w14:textId="77777777" w:rsidR="008E26C8" w:rsidRPr="00D27BCB" w:rsidRDefault="008E26C8" w:rsidP="00F63B48">
            <w:pPr>
              <w:jc w:val="left"/>
              <w:rPr>
                <w:highlight w:val="yellow"/>
              </w:rPr>
            </w:pPr>
            <w:r w:rsidRPr="00CA3832">
              <w:rPr>
                <w:noProof/>
                <w:highlight w:val="yellow"/>
              </w:rPr>
              <w:t>Unit to specify</w:t>
            </w:r>
            <w:r>
              <w:rPr>
                <w:noProof/>
                <w:highlight w:val="yellow"/>
              </w:rPr>
              <w:t xml:space="preserve">, </w:t>
            </w:r>
            <w:r w:rsidRPr="00CA3832">
              <w:rPr>
                <w:noProof/>
                <w:highlight w:val="yellow"/>
              </w:rPr>
              <w:lastRenderedPageBreak/>
              <w:t>100ms or as agreed with TSO</w:t>
            </w:r>
          </w:p>
        </w:tc>
        <w:tc>
          <w:tcPr>
            <w:tcW w:w="1779" w:type="dxa"/>
            <w:gridSpan w:val="2"/>
            <w:shd w:val="clear" w:color="auto" w:fill="D9D9D9" w:themeFill="background1" w:themeFillShade="D9"/>
            <w:vAlign w:val="center"/>
          </w:tcPr>
          <w:p w14:paraId="118050FA" w14:textId="77777777" w:rsidR="008E26C8" w:rsidRPr="00D27BCB" w:rsidRDefault="008E26C8" w:rsidP="00F63B48">
            <w:pPr>
              <w:pStyle w:val="BodyText"/>
              <w:jc w:val="left"/>
              <w:rPr>
                <w:highlight w:val="yellow"/>
              </w:rPr>
            </w:pPr>
            <w:r w:rsidRPr="00CA3832">
              <w:rPr>
                <w:noProof/>
                <w:highlight w:val="yellow"/>
              </w:rPr>
              <w:lastRenderedPageBreak/>
              <w:t>Unit to specify</w:t>
            </w:r>
          </w:p>
        </w:tc>
      </w:tr>
      <w:tr w:rsidR="008E26C8" w:rsidRPr="002A73F6" w14:paraId="11805100" w14:textId="77777777" w:rsidTr="00F63B48">
        <w:trPr>
          <w:jc w:val="center"/>
        </w:trPr>
        <w:tc>
          <w:tcPr>
            <w:tcW w:w="588" w:type="dxa"/>
            <w:vAlign w:val="center"/>
          </w:tcPr>
          <w:p w14:paraId="118050FC" w14:textId="77777777" w:rsidR="008E26C8" w:rsidRDefault="008E26C8" w:rsidP="00F63B48">
            <w:pPr>
              <w:pStyle w:val="BodyText"/>
              <w:jc w:val="center"/>
            </w:pPr>
            <w:r>
              <w:lastRenderedPageBreak/>
              <w:t>6</w:t>
            </w:r>
          </w:p>
        </w:tc>
        <w:tc>
          <w:tcPr>
            <w:tcW w:w="4163" w:type="dxa"/>
            <w:vAlign w:val="center"/>
          </w:tcPr>
          <w:p w14:paraId="118050FD" w14:textId="77777777" w:rsidR="008E26C8" w:rsidRDefault="008E26C8" w:rsidP="00F63B48">
            <w:pPr>
              <w:jc w:val="left"/>
              <w:rPr>
                <w:rFonts w:cs="Arial"/>
              </w:rPr>
            </w:pPr>
            <w:r>
              <w:rPr>
                <w:rFonts w:cs="Arial"/>
              </w:rPr>
              <w:t>Generator Voltage (kV)</w:t>
            </w:r>
          </w:p>
        </w:tc>
        <w:tc>
          <w:tcPr>
            <w:tcW w:w="1771" w:type="dxa"/>
            <w:shd w:val="clear" w:color="auto" w:fill="D9D9D9" w:themeFill="background1" w:themeFillShade="D9"/>
            <w:vAlign w:val="center"/>
          </w:tcPr>
          <w:p w14:paraId="118050FE" w14:textId="77777777" w:rsidR="008E26C8" w:rsidRPr="00D27BCB" w:rsidRDefault="008E26C8" w:rsidP="00F63B48">
            <w:pPr>
              <w:jc w:val="left"/>
              <w:rPr>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0FF" w14:textId="77777777" w:rsidR="008E26C8" w:rsidRPr="00D27BCB" w:rsidRDefault="008E26C8" w:rsidP="00F63B48">
            <w:pPr>
              <w:pStyle w:val="BodyText"/>
              <w:jc w:val="left"/>
              <w:rPr>
                <w:highlight w:val="yellow"/>
              </w:rPr>
            </w:pPr>
            <w:r w:rsidRPr="00CA3832">
              <w:rPr>
                <w:noProof/>
                <w:highlight w:val="yellow"/>
              </w:rPr>
              <w:t>Unit to specify</w:t>
            </w:r>
          </w:p>
        </w:tc>
      </w:tr>
      <w:tr w:rsidR="008E26C8" w:rsidRPr="002A73F6" w14:paraId="11805108" w14:textId="77777777" w:rsidTr="00F63B48">
        <w:trPr>
          <w:jc w:val="center"/>
        </w:trPr>
        <w:tc>
          <w:tcPr>
            <w:tcW w:w="588" w:type="dxa"/>
            <w:vAlign w:val="center"/>
          </w:tcPr>
          <w:p w14:paraId="11805101" w14:textId="77777777" w:rsidR="008E26C8" w:rsidRDefault="008E26C8" w:rsidP="00F63B48">
            <w:pPr>
              <w:pStyle w:val="BodyText"/>
              <w:jc w:val="center"/>
            </w:pPr>
            <w:r>
              <w:t>7</w:t>
            </w:r>
          </w:p>
        </w:tc>
        <w:tc>
          <w:tcPr>
            <w:tcW w:w="4163" w:type="dxa"/>
            <w:vAlign w:val="center"/>
          </w:tcPr>
          <w:p w14:paraId="11805102" w14:textId="77777777" w:rsidR="008E26C8" w:rsidRDefault="008E26C8" w:rsidP="00F63B48">
            <w:pPr>
              <w:spacing w:before="120" w:after="120"/>
              <w:rPr>
                <w:rFonts w:cs="Arial"/>
              </w:rPr>
            </w:pPr>
            <w:r>
              <w:rPr>
                <w:rFonts w:cs="Arial"/>
              </w:rPr>
              <w:t>Ambient Conditions:</w:t>
            </w:r>
          </w:p>
          <w:p w14:paraId="11805103" w14:textId="77777777" w:rsidR="008E26C8" w:rsidRPr="00D436CA" w:rsidRDefault="008E26C8" w:rsidP="00F63B48">
            <w:pPr>
              <w:pStyle w:val="ListParagraph"/>
              <w:numPr>
                <w:ilvl w:val="0"/>
                <w:numId w:val="29"/>
              </w:numPr>
              <w:rPr>
                <w:rFonts w:ascii="Arial" w:eastAsia="Times New Roman" w:hAnsi="Arial" w:cs="Arial"/>
                <w:sz w:val="20"/>
                <w:szCs w:val="20"/>
                <w:lang w:val="en-IE"/>
              </w:rPr>
            </w:pPr>
            <w:r w:rsidRPr="00D436CA">
              <w:rPr>
                <w:rFonts w:ascii="Arial" w:eastAsia="Times New Roman" w:hAnsi="Arial" w:cs="Arial"/>
                <w:sz w:val="20"/>
                <w:szCs w:val="20"/>
                <w:lang w:val="en-IE"/>
              </w:rPr>
              <w:t>Temperature (ºC)</w:t>
            </w:r>
          </w:p>
          <w:p w14:paraId="11805104" w14:textId="77777777" w:rsidR="008E26C8" w:rsidRPr="004110A1" w:rsidRDefault="008E26C8" w:rsidP="00F63B48">
            <w:pPr>
              <w:pStyle w:val="ListParagraph"/>
              <w:numPr>
                <w:ilvl w:val="0"/>
                <w:numId w:val="29"/>
              </w:numPr>
              <w:rPr>
                <w:rFonts w:cs="Arial"/>
              </w:rPr>
            </w:pPr>
            <w:r w:rsidRPr="00D436CA">
              <w:rPr>
                <w:rFonts w:ascii="Arial" w:eastAsia="Times New Roman" w:hAnsi="Arial" w:cs="Arial"/>
                <w:sz w:val="20"/>
                <w:szCs w:val="20"/>
                <w:lang w:val="en-IE"/>
              </w:rPr>
              <w:t>Pressure (mbar)</w:t>
            </w:r>
          </w:p>
          <w:p w14:paraId="11805105" w14:textId="77777777" w:rsidR="008E26C8" w:rsidRDefault="008E26C8" w:rsidP="00F63B48">
            <w:pPr>
              <w:pStyle w:val="ListParagraph"/>
              <w:numPr>
                <w:ilvl w:val="0"/>
                <w:numId w:val="29"/>
              </w:numPr>
              <w:rPr>
                <w:rFonts w:cs="Arial"/>
              </w:rPr>
            </w:pPr>
            <w:r w:rsidRPr="00D436CA">
              <w:rPr>
                <w:rFonts w:ascii="Arial" w:eastAsia="Times New Roman" w:hAnsi="Arial" w:cs="Arial"/>
                <w:sz w:val="20"/>
                <w:szCs w:val="20"/>
                <w:lang w:val="en-IE"/>
              </w:rPr>
              <w:t>Humidity (%)</w:t>
            </w:r>
          </w:p>
        </w:tc>
        <w:tc>
          <w:tcPr>
            <w:tcW w:w="1771" w:type="dxa"/>
            <w:shd w:val="clear" w:color="auto" w:fill="D9D9D9" w:themeFill="background1" w:themeFillShade="D9"/>
            <w:vAlign w:val="center"/>
          </w:tcPr>
          <w:p w14:paraId="11805106" w14:textId="77777777" w:rsidR="008E26C8" w:rsidRPr="00CA3832" w:rsidRDefault="008E26C8" w:rsidP="00F63B48">
            <w:pPr>
              <w:jc w:val="left"/>
              <w:rPr>
                <w:noProof/>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107" w14:textId="77777777" w:rsidR="008E26C8" w:rsidRPr="00CA3832" w:rsidRDefault="008E26C8" w:rsidP="00F63B48">
            <w:pPr>
              <w:pStyle w:val="BodyText"/>
              <w:jc w:val="left"/>
              <w:rPr>
                <w:noProof/>
                <w:highlight w:val="yellow"/>
              </w:rPr>
            </w:pPr>
            <w:r w:rsidRPr="00CA3832">
              <w:rPr>
                <w:noProof/>
                <w:highlight w:val="yellow"/>
              </w:rPr>
              <w:t>Unit to specify</w:t>
            </w:r>
          </w:p>
        </w:tc>
      </w:tr>
      <w:tr w:rsidR="00EF0DFF" w:rsidRPr="002A73F6" w14:paraId="1180510D" w14:textId="77777777" w:rsidTr="00F63B48">
        <w:trPr>
          <w:jc w:val="center"/>
        </w:trPr>
        <w:tc>
          <w:tcPr>
            <w:tcW w:w="588" w:type="dxa"/>
            <w:vAlign w:val="center"/>
          </w:tcPr>
          <w:p w14:paraId="11805109" w14:textId="77777777" w:rsidR="00EF0DFF" w:rsidRDefault="00EF0DFF" w:rsidP="00F63B48">
            <w:pPr>
              <w:pStyle w:val="BodyText"/>
              <w:jc w:val="center"/>
            </w:pPr>
            <w:r>
              <w:t>8</w:t>
            </w:r>
          </w:p>
        </w:tc>
        <w:tc>
          <w:tcPr>
            <w:tcW w:w="4163" w:type="dxa"/>
            <w:vAlign w:val="center"/>
          </w:tcPr>
          <w:p w14:paraId="1180510A" w14:textId="77777777" w:rsidR="00EF0DFF" w:rsidRDefault="00EF0DFF" w:rsidP="00F63B48">
            <w:pPr>
              <w:spacing w:before="120" w:after="120"/>
              <w:rPr>
                <w:rFonts w:cs="Arial"/>
              </w:rPr>
            </w:pPr>
            <w:r>
              <w:rPr>
                <w:rFonts w:cs="Arial"/>
              </w:rPr>
              <w:t>Fuel Flow</w:t>
            </w:r>
          </w:p>
        </w:tc>
        <w:tc>
          <w:tcPr>
            <w:tcW w:w="1771" w:type="dxa"/>
            <w:shd w:val="clear" w:color="auto" w:fill="D9D9D9" w:themeFill="background1" w:themeFillShade="D9"/>
            <w:vAlign w:val="center"/>
          </w:tcPr>
          <w:p w14:paraId="1180510B" w14:textId="77777777" w:rsidR="00EF0DFF" w:rsidRPr="00CA3832" w:rsidRDefault="00EF0DFF" w:rsidP="00F63B48">
            <w:pPr>
              <w:jc w:val="left"/>
              <w:rPr>
                <w:noProof/>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10C" w14:textId="77777777" w:rsidR="00EF0DFF" w:rsidRPr="00CA3832" w:rsidRDefault="00EF0DFF" w:rsidP="00F63B48">
            <w:pPr>
              <w:pStyle w:val="BodyText"/>
              <w:jc w:val="left"/>
              <w:rPr>
                <w:noProof/>
                <w:highlight w:val="yellow"/>
              </w:rPr>
            </w:pPr>
            <w:r w:rsidRPr="00CA3832">
              <w:rPr>
                <w:noProof/>
                <w:highlight w:val="yellow"/>
              </w:rPr>
              <w:t>Unit to specify</w:t>
            </w:r>
          </w:p>
        </w:tc>
      </w:tr>
      <w:tr w:rsidR="00EF0DFF" w:rsidRPr="002A73F6" w14:paraId="11805112" w14:textId="77777777" w:rsidTr="00F63B48">
        <w:trPr>
          <w:jc w:val="center"/>
        </w:trPr>
        <w:tc>
          <w:tcPr>
            <w:tcW w:w="588" w:type="dxa"/>
            <w:vAlign w:val="center"/>
          </w:tcPr>
          <w:p w14:paraId="1180510E" w14:textId="77777777" w:rsidR="00EF0DFF" w:rsidRDefault="00EF0DFF" w:rsidP="00F63B48">
            <w:pPr>
              <w:pStyle w:val="BodyText"/>
              <w:jc w:val="center"/>
            </w:pPr>
            <w:r>
              <w:t>9</w:t>
            </w:r>
          </w:p>
        </w:tc>
        <w:tc>
          <w:tcPr>
            <w:tcW w:w="4163" w:type="dxa"/>
            <w:vAlign w:val="center"/>
          </w:tcPr>
          <w:p w14:paraId="1180510F" w14:textId="77777777" w:rsidR="00EF0DFF" w:rsidRDefault="00EF0DFF" w:rsidP="00F63B48">
            <w:pPr>
              <w:jc w:val="left"/>
              <w:rPr>
                <w:rFonts w:cs="Arial"/>
              </w:rPr>
            </w:pPr>
            <w:r>
              <w:rPr>
                <w:rFonts w:cs="Arial"/>
              </w:rPr>
              <w:t xml:space="preserve">Other signals as required by the unit or by </w:t>
            </w:r>
            <w:hyperlink r:id="rId15" w:history="1">
              <w:r w:rsidRPr="00113D0A">
                <w:rPr>
                  <w:rStyle w:val="Hyperlink"/>
                  <w:rFonts w:cs="Arial"/>
                  <w:u w:val="none"/>
                </w:rPr>
                <w:t>generator_testing@eirgrid.com</w:t>
              </w:r>
            </w:hyperlink>
            <w:r w:rsidRPr="00113D0A">
              <w:rPr>
                <w:rFonts w:cs="Arial"/>
              </w:rPr>
              <w:t>.</w:t>
            </w:r>
          </w:p>
        </w:tc>
        <w:tc>
          <w:tcPr>
            <w:tcW w:w="1771" w:type="dxa"/>
            <w:shd w:val="clear" w:color="auto" w:fill="D9D9D9" w:themeFill="background1" w:themeFillShade="D9"/>
            <w:vAlign w:val="center"/>
          </w:tcPr>
          <w:p w14:paraId="11805110" w14:textId="77777777" w:rsidR="00EF0DFF" w:rsidRPr="00D27BCB" w:rsidRDefault="00EF0DFF" w:rsidP="00F63B48">
            <w:pPr>
              <w:jc w:val="left"/>
              <w:rPr>
                <w:noProof/>
                <w:highlight w:val="yellow"/>
              </w:rPr>
            </w:pPr>
            <w:r w:rsidRPr="00CA3832">
              <w:rPr>
                <w:noProof/>
                <w:highlight w:val="yellow"/>
              </w:rPr>
              <w:t>Unit to specify</w:t>
            </w:r>
            <w:r>
              <w:rPr>
                <w:noProof/>
                <w:highlight w:val="yellow"/>
              </w:rPr>
              <w:t xml:space="preserve">, </w:t>
            </w:r>
            <w:r w:rsidRPr="00CA3832">
              <w:rPr>
                <w:noProof/>
                <w:highlight w:val="yellow"/>
              </w:rPr>
              <w:t>100ms or as agreed with TSO</w:t>
            </w:r>
          </w:p>
        </w:tc>
        <w:tc>
          <w:tcPr>
            <w:tcW w:w="1779" w:type="dxa"/>
            <w:gridSpan w:val="2"/>
            <w:shd w:val="clear" w:color="auto" w:fill="D9D9D9" w:themeFill="background1" w:themeFillShade="D9"/>
            <w:vAlign w:val="center"/>
          </w:tcPr>
          <w:p w14:paraId="11805111" w14:textId="77777777" w:rsidR="00EF0DFF" w:rsidRPr="00D27BCB" w:rsidRDefault="00EF0DFF" w:rsidP="00F63B48">
            <w:pPr>
              <w:pStyle w:val="BodyText"/>
              <w:jc w:val="left"/>
              <w:rPr>
                <w:highlight w:val="yellow"/>
              </w:rPr>
            </w:pPr>
            <w:r w:rsidRPr="00CA3832">
              <w:rPr>
                <w:noProof/>
                <w:highlight w:val="yellow"/>
              </w:rPr>
              <w:t>Unit to specify</w:t>
            </w:r>
          </w:p>
        </w:tc>
      </w:tr>
      <w:tr w:rsidR="00EF0DFF" w:rsidRPr="002A73F6" w14:paraId="11805116" w14:textId="77777777" w:rsidTr="00F63B48">
        <w:trPr>
          <w:jc w:val="center"/>
        </w:trPr>
        <w:tc>
          <w:tcPr>
            <w:tcW w:w="588" w:type="dxa"/>
            <w:vAlign w:val="center"/>
          </w:tcPr>
          <w:p w14:paraId="11805113" w14:textId="77777777" w:rsidR="00EF0DFF" w:rsidRDefault="00EF0DFF" w:rsidP="00F63B48">
            <w:pPr>
              <w:pStyle w:val="BodyText"/>
              <w:jc w:val="center"/>
            </w:pPr>
            <w:r>
              <w:t>10</w:t>
            </w:r>
          </w:p>
        </w:tc>
        <w:tc>
          <w:tcPr>
            <w:tcW w:w="4163" w:type="dxa"/>
            <w:vAlign w:val="center"/>
          </w:tcPr>
          <w:p w14:paraId="11805114" w14:textId="77777777" w:rsidR="00EF0DFF" w:rsidRDefault="00EF0DFF" w:rsidP="00F63B48">
            <w:pPr>
              <w:jc w:val="left"/>
              <w:rPr>
                <w:rFonts w:cs="Arial"/>
              </w:rPr>
            </w:pPr>
            <w:r>
              <w:rPr>
                <w:rFonts w:cs="Arial"/>
              </w:rPr>
              <w:t>Alarm/Event page</w:t>
            </w:r>
          </w:p>
        </w:tc>
        <w:tc>
          <w:tcPr>
            <w:tcW w:w="3550" w:type="dxa"/>
            <w:gridSpan w:val="3"/>
            <w:shd w:val="clear" w:color="auto" w:fill="D9D9D9" w:themeFill="background1" w:themeFillShade="D9"/>
            <w:vAlign w:val="center"/>
          </w:tcPr>
          <w:p w14:paraId="11805115" w14:textId="77777777" w:rsidR="00EF0DFF" w:rsidRPr="00D27BCB" w:rsidRDefault="00EF0DFF" w:rsidP="00F63B48">
            <w:pPr>
              <w:pStyle w:val="BodyText"/>
              <w:jc w:val="left"/>
              <w:rPr>
                <w:highlight w:val="yellow"/>
              </w:rPr>
            </w:pPr>
            <w:r>
              <w:t>Screenshot of alarms/events for duration of the test.</w:t>
            </w:r>
          </w:p>
        </w:tc>
      </w:tr>
      <w:tr w:rsidR="00EF0DFF" w:rsidRPr="002A73F6" w14:paraId="1180511A" w14:textId="77777777" w:rsidTr="00F63B48">
        <w:trPr>
          <w:jc w:val="center"/>
        </w:trPr>
        <w:tc>
          <w:tcPr>
            <w:tcW w:w="588" w:type="dxa"/>
            <w:vAlign w:val="center"/>
          </w:tcPr>
          <w:p w14:paraId="11805117" w14:textId="77777777" w:rsidR="00EF0DFF" w:rsidRDefault="00EF0DFF" w:rsidP="00F63B48">
            <w:pPr>
              <w:pStyle w:val="BodyText"/>
              <w:jc w:val="center"/>
            </w:pPr>
            <w:r>
              <w:t>11</w:t>
            </w:r>
          </w:p>
        </w:tc>
        <w:tc>
          <w:tcPr>
            <w:tcW w:w="4163" w:type="dxa"/>
            <w:vAlign w:val="center"/>
          </w:tcPr>
          <w:p w14:paraId="11805118" w14:textId="77777777" w:rsidR="00EF0DFF" w:rsidRDefault="00EF0DFF" w:rsidP="00F63B48">
            <w:pPr>
              <w:rPr>
                <w:rFonts w:cs="Arial"/>
              </w:rPr>
            </w:pPr>
            <w:r>
              <w:rPr>
                <w:rFonts w:cs="Arial"/>
              </w:rPr>
              <w:t>Generator Overview Screen</w:t>
            </w:r>
          </w:p>
        </w:tc>
        <w:tc>
          <w:tcPr>
            <w:tcW w:w="3550" w:type="dxa"/>
            <w:gridSpan w:val="3"/>
            <w:shd w:val="clear" w:color="auto" w:fill="D9D9D9" w:themeFill="background1" w:themeFillShade="D9"/>
          </w:tcPr>
          <w:p w14:paraId="11805119" w14:textId="77777777" w:rsidR="00EF0DFF" w:rsidRPr="00D27BCB" w:rsidRDefault="00EF0DFF" w:rsidP="00F63B48">
            <w:pPr>
              <w:pStyle w:val="BodyText"/>
              <w:rPr>
                <w:highlight w:val="yellow"/>
              </w:rPr>
            </w:pPr>
            <w:r>
              <w:t>Screenshot at appropriate milestones during the test</w:t>
            </w:r>
          </w:p>
        </w:tc>
      </w:tr>
      <w:tr w:rsidR="00EF0DFF" w:rsidRPr="002A73F6" w14:paraId="1180511E" w14:textId="77777777" w:rsidTr="00F63B48">
        <w:trPr>
          <w:gridAfter w:val="1"/>
          <w:wAfter w:w="7" w:type="dxa"/>
          <w:jc w:val="center"/>
        </w:trPr>
        <w:tc>
          <w:tcPr>
            <w:tcW w:w="588" w:type="dxa"/>
            <w:vAlign w:val="center"/>
          </w:tcPr>
          <w:p w14:paraId="1180511B" w14:textId="77777777" w:rsidR="00EF0DFF" w:rsidRDefault="00EF0DFF" w:rsidP="00F63B48">
            <w:pPr>
              <w:pStyle w:val="BodyText"/>
              <w:jc w:val="center"/>
            </w:pPr>
            <w:r>
              <w:t>12</w:t>
            </w:r>
          </w:p>
        </w:tc>
        <w:tc>
          <w:tcPr>
            <w:tcW w:w="4163" w:type="dxa"/>
            <w:vAlign w:val="center"/>
          </w:tcPr>
          <w:p w14:paraId="1180511C" w14:textId="77777777" w:rsidR="00EF0DFF" w:rsidRPr="009F20BB" w:rsidRDefault="00EF0DFF" w:rsidP="00F63B48">
            <w:pPr>
              <w:pStyle w:val="BodyText"/>
            </w:pPr>
            <w:r>
              <w:rPr>
                <w:rFonts w:cs="Arial"/>
              </w:rPr>
              <w:t xml:space="preserve">EDIL instructions </w:t>
            </w:r>
          </w:p>
        </w:tc>
        <w:tc>
          <w:tcPr>
            <w:tcW w:w="3543" w:type="dxa"/>
            <w:gridSpan w:val="2"/>
            <w:shd w:val="clear" w:color="auto" w:fill="D9D9D9" w:themeFill="background1" w:themeFillShade="D9"/>
            <w:vAlign w:val="center"/>
          </w:tcPr>
          <w:p w14:paraId="1180511D" w14:textId="77777777" w:rsidR="00EF0DFF" w:rsidRPr="009F20BB" w:rsidRDefault="00EF0DFF" w:rsidP="00F63B48">
            <w:pPr>
              <w:pStyle w:val="BodyText"/>
              <w:spacing w:before="120" w:after="120"/>
            </w:pPr>
            <w:r>
              <w:t>Screenshot as logged during the test.</w:t>
            </w:r>
          </w:p>
        </w:tc>
      </w:tr>
    </w:tbl>
    <w:p w14:paraId="1180511F" w14:textId="77777777" w:rsidR="008E26C8" w:rsidRDefault="008E26C8" w:rsidP="007B6300">
      <w:pPr>
        <w:pStyle w:val="BodyText"/>
        <w:spacing w:after="120"/>
        <w:ind w:left="718"/>
      </w:pPr>
    </w:p>
    <w:p w14:paraId="11805120" w14:textId="77777777" w:rsidR="007B6300" w:rsidRPr="006E765E" w:rsidRDefault="007B6300" w:rsidP="007B6300">
      <w:pPr>
        <w:pStyle w:val="Heading2"/>
      </w:pPr>
      <w:bookmarkStart w:id="13" w:name="_Toc2607497"/>
      <w:r w:rsidRPr="006E765E">
        <w:t>Initial Conditions</w:t>
      </w:r>
      <w:r>
        <w:t xml:space="preserve"> and Calculations</w:t>
      </w:r>
      <w:bookmarkEnd w:id="13"/>
    </w:p>
    <w:p w14:paraId="11805121" w14:textId="77777777" w:rsidR="008E26C8" w:rsidRDefault="007B6300" w:rsidP="008E26C8">
      <w:pPr>
        <w:pStyle w:val="BodyText"/>
        <w:spacing w:after="120"/>
        <w:ind w:left="718"/>
      </w:pPr>
      <w:r>
        <w:t>Should “No” be answered to any of the following, contact EirGrid/SONI Test Coordinator and agree next steps in advance of making any corrective actions.</w:t>
      </w:r>
    </w:p>
    <w:tbl>
      <w:tblPr>
        <w:tblStyle w:val="TableGrid"/>
        <w:tblW w:w="0" w:type="auto"/>
        <w:jc w:val="center"/>
        <w:tblLook w:val="04A0" w:firstRow="1" w:lastRow="0" w:firstColumn="1" w:lastColumn="0" w:noHBand="0" w:noVBand="1"/>
      </w:tblPr>
      <w:tblGrid>
        <w:gridCol w:w="650"/>
        <w:gridCol w:w="6423"/>
        <w:gridCol w:w="2498"/>
      </w:tblGrid>
      <w:tr w:rsidR="008E26C8" w:rsidRPr="00341A3D" w14:paraId="11805125" w14:textId="77777777" w:rsidTr="00F63B48">
        <w:trPr>
          <w:jc w:val="center"/>
        </w:trPr>
        <w:tc>
          <w:tcPr>
            <w:tcW w:w="650" w:type="dxa"/>
            <w:shd w:val="clear" w:color="auto" w:fill="D9D9D9" w:themeFill="background1" w:themeFillShade="D9"/>
          </w:tcPr>
          <w:p w14:paraId="11805122" w14:textId="77777777" w:rsidR="008E26C8" w:rsidRPr="00AE24EE" w:rsidRDefault="008E26C8" w:rsidP="00F63B48">
            <w:pPr>
              <w:pStyle w:val="BodyText"/>
              <w:spacing w:before="120" w:after="120"/>
              <w:rPr>
                <w:b/>
              </w:rPr>
            </w:pPr>
            <w:r>
              <w:rPr>
                <w:b/>
              </w:rPr>
              <w:t>No.</w:t>
            </w:r>
          </w:p>
        </w:tc>
        <w:tc>
          <w:tcPr>
            <w:tcW w:w="6423" w:type="dxa"/>
            <w:shd w:val="clear" w:color="auto" w:fill="D9D9D9" w:themeFill="background1" w:themeFillShade="D9"/>
            <w:vAlign w:val="center"/>
          </w:tcPr>
          <w:p w14:paraId="11805123" w14:textId="77777777" w:rsidR="008E26C8" w:rsidRPr="00AE24EE" w:rsidRDefault="008E26C8" w:rsidP="00F63B48">
            <w:pPr>
              <w:pStyle w:val="BodyText"/>
              <w:spacing w:before="120" w:after="120"/>
              <w:rPr>
                <w:b/>
              </w:rPr>
            </w:pPr>
            <w:r w:rsidRPr="00AE24EE">
              <w:rPr>
                <w:b/>
              </w:rPr>
              <w:t>Conditions</w:t>
            </w:r>
          </w:p>
        </w:tc>
        <w:tc>
          <w:tcPr>
            <w:tcW w:w="2498" w:type="dxa"/>
            <w:shd w:val="clear" w:color="auto" w:fill="D9D9D9" w:themeFill="background1" w:themeFillShade="D9"/>
            <w:vAlign w:val="center"/>
          </w:tcPr>
          <w:p w14:paraId="11805124" w14:textId="77777777" w:rsidR="008E26C8" w:rsidRPr="00AE24EE" w:rsidRDefault="008E26C8" w:rsidP="00F63B48">
            <w:pPr>
              <w:pStyle w:val="BodyText"/>
              <w:spacing w:before="120" w:after="120"/>
              <w:rPr>
                <w:b/>
              </w:rPr>
            </w:pPr>
            <w:r w:rsidRPr="00AE24EE">
              <w:rPr>
                <w:b/>
              </w:rPr>
              <w:t>Check on day of test</w:t>
            </w:r>
          </w:p>
        </w:tc>
      </w:tr>
      <w:tr w:rsidR="008E26C8" w:rsidRPr="00341A3D" w14:paraId="11805129" w14:textId="77777777" w:rsidTr="00F63B48">
        <w:trPr>
          <w:jc w:val="center"/>
        </w:trPr>
        <w:tc>
          <w:tcPr>
            <w:tcW w:w="650" w:type="dxa"/>
          </w:tcPr>
          <w:p w14:paraId="11805126" w14:textId="77777777" w:rsidR="008E26C8" w:rsidRDefault="008E26C8" w:rsidP="00F63B48">
            <w:pPr>
              <w:pStyle w:val="BodyText"/>
              <w:spacing w:before="120" w:after="120"/>
              <w:jc w:val="center"/>
            </w:pPr>
            <w:r>
              <w:t>1</w:t>
            </w:r>
          </w:p>
        </w:tc>
        <w:tc>
          <w:tcPr>
            <w:tcW w:w="6423" w:type="dxa"/>
            <w:vAlign w:val="center"/>
          </w:tcPr>
          <w:p w14:paraId="11805127" w14:textId="77777777" w:rsidR="008E26C8" w:rsidRDefault="008E26C8" w:rsidP="00F63B48">
            <w:pPr>
              <w:pStyle w:val="BodyText"/>
              <w:spacing w:before="120" w:after="120"/>
            </w:pPr>
            <w:r w:rsidRPr="009B58ED">
              <w:t xml:space="preserve">Test Profiles have been submitted and approved by </w:t>
            </w:r>
            <w:hyperlink r:id="rId16" w:history="1">
              <w:r w:rsidRPr="009B58ED">
                <w:rPr>
                  <w:rStyle w:val="Hyperlink"/>
                </w:rPr>
                <w:t>neartime@eirgrid.com</w:t>
              </w:r>
            </w:hyperlink>
            <w:r w:rsidRPr="009B58ED">
              <w:t>.</w:t>
            </w:r>
          </w:p>
        </w:tc>
        <w:tc>
          <w:tcPr>
            <w:tcW w:w="2498" w:type="dxa"/>
            <w:shd w:val="clear" w:color="auto" w:fill="D9D9D9" w:themeFill="background1" w:themeFillShade="D9"/>
            <w:vAlign w:val="center"/>
          </w:tcPr>
          <w:p w14:paraId="11805128" w14:textId="77777777" w:rsidR="008E26C8" w:rsidRDefault="008E26C8" w:rsidP="00F63B48">
            <w:pPr>
              <w:pStyle w:val="BodyText"/>
              <w:spacing w:before="120" w:after="120"/>
              <w:jc w:val="center"/>
            </w:pPr>
            <w:r>
              <w:t>Yes/No</w:t>
            </w:r>
          </w:p>
        </w:tc>
      </w:tr>
      <w:tr w:rsidR="008E26C8" w:rsidRPr="00341A3D" w14:paraId="1180512D" w14:textId="77777777" w:rsidTr="00F63B48">
        <w:trPr>
          <w:jc w:val="center"/>
        </w:trPr>
        <w:tc>
          <w:tcPr>
            <w:tcW w:w="650" w:type="dxa"/>
          </w:tcPr>
          <w:p w14:paraId="1180512A" w14:textId="77777777" w:rsidR="008E26C8" w:rsidRDefault="008E26C8" w:rsidP="00F63B48">
            <w:pPr>
              <w:pStyle w:val="BodyText"/>
              <w:spacing w:before="120" w:after="120"/>
              <w:jc w:val="center"/>
            </w:pPr>
            <w:r>
              <w:t>2</w:t>
            </w:r>
          </w:p>
        </w:tc>
        <w:tc>
          <w:tcPr>
            <w:tcW w:w="6423" w:type="dxa"/>
            <w:vAlign w:val="center"/>
          </w:tcPr>
          <w:p w14:paraId="1180512B" w14:textId="77777777" w:rsidR="008E26C8" w:rsidRDefault="008E26C8" w:rsidP="00F63B48">
            <w:pPr>
              <w:pStyle w:val="BodyText"/>
              <w:spacing w:before="120" w:after="120"/>
            </w:pPr>
            <w:r>
              <w:t xml:space="preserve">Unit Fuel Type: </w:t>
            </w:r>
            <w:r w:rsidRPr="009B58ED">
              <w:rPr>
                <w:highlight w:val="yellow"/>
              </w:rPr>
              <w:t>Primary Fuel / Secondary Fuel, Gas / Distillate</w:t>
            </w:r>
            <w:r>
              <w:t>.</w:t>
            </w:r>
          </w:p>
        </w:tc>
        <w:tc>
          <w:tcPr>
            <w:tcW w:w="2498" w:type="dxa"/>
            <w:shd w:val="clear" w:color="auto" w:fill="D9D9D9" w:themeFill="background1" w:themeFillShade="D9"/>
            <w:vAlign w:val="center"/>
          </w:tcPr>
          <w:p w14:paraId="1180512C" w14:textId="77777777" w:rsidR="008E26C8" w:rsidRDefault="008E26C8" w:rsidP="00F63B48">
            <w:pPr>
              <w:pStyle w:val="BodyText"/>
              <w:spacing w:before="120" w:after="120"/>
              <w:jc w:val="center"/>
            </w:pPr>
            <w:r>
              <w:t>Yes/No</w:t>
            </w:r>
          </w:p>
        </w:tc>
      </w:tr>
      <w:tr w:rsidR="008E26C8" w:rsidRPr="00341A3D" w14:paraId="11805131" w14:textId="77777777" w:rsidTr="00F63B48">
        <w:trPr>
          <w:jc w:val="center"/>
        </w:trPr>
        <w:tc>
          <w:tcPr>
            <w:tcW w:w="650" w:type="dxa"/>
          </w:tcPr>
          <w:p w14:paraId="1180512E" w14:textId="77777777" w:rsidR="008E26C8" w:rsidRDefault="008E26C8" w:rsidP="00F63B48">
            <w:pPr>
              <w:pStyle w:val="BodyText"/>
              <w:spacing w:before="120" w:after="120"/>
              <w:jc w:val="center"/>
              <w:rPr>
                <w:noProof/>
              </w:rPr>
            </w:pPr>
            <w:r>
              <w:rPr>
                <w:noProof/>
              </w:rPr>
              <w:t>3</w:t>
            </w:r>
          </w:p>
        </w:tc>
        <w:tc>
          <w:tcPr>
            <w:tcW w:w="6423" w:type="dxa"/>
            <w:vAlign w:val="center"/>
          </w:tcPr>
          <w:p w14:paraId="1180512F" w14:textId="77777777" w:rsidR="008E26C8" w:rsidRDefault="008E26C8" w:rsidP="00F63B48">
            <w:pPr>
              <w:pStyle w:val="BodyText"/>
              <w:spacing w:before="120" w:after="120"/>
              <w:rPr>
                <w:noProof/>
              </w:rPr>
            </w:pPr>
            <w:r>
              <w:rPr>
                <w:noProof/>
              </w:rPr>
              <w:t>Verify all normal start up support auxiliary systems are aligned and in service</w:t>
            </w:r>
            <w:r>
              <w:t>.</w:t>
            </w:r>
          </w:p>
        </w:tc>
        <w:tc>
          <w:tcPr>
            <w:tcW w:w="2498" w:type="dxa"/>
            <w:shd w:val="clear" w:color="auto" w:fill="D9D9D9" w:themeFill="background1" w:themeFillShade="D9"/>
            <w:vAlign w:val="center"/>
          </w:tcPr>
          <w:p w14:paraId="11805130" w14:textId="77777777" w:rsidR="008E26C8" w:rsidRDefault="008E26C8" w:rsidP="00F63B48">
            <w:pPr>
              <w:pStyle w:val="BodyText"/>
              <w:spacing w:before="120" w:after="120"/>
              <w:jc w:val="center"/>
            </w:pPr>
            <w:r>
              <w:t>Yes/No</w:t>
            </w:r>
          </w:p>
        </w:tc>
      </w:tr>
      <w:tr w:rsidR="008E26C8" w:rsidRPr="00341A3D" w14:paraId="11805135" w14:textId="77777777" w:rsidTr="00F63B48">
        <w:trPr>
          <w:jc w:val="center"/>
        </w:trPr>
        <w:tc>
          <w:tcPr>
            <w:tcW w:w="650" w:type="dxa"/>
          </w:tcPr>
          <w:p w14:paraId="11805132" w14:textId="77777777" w:rsidR="008E26C8" w:rsidRDefault="008E26C8" w:rsidP="00F63B48">
            <w:pPr>
              <w:spacing w:before="120" w:after="120"/>
              <w:jc w:val="center"/>
            </w:pPr>
            <w:r>
              <w:t>4</w:t>
            </w:r>
          </w:p>
        </w:tc>
        <w:tc>
          <w:tcPr>
            <w:tcW w:w="6423" w:type="dxa"/>
            <w:vAlign w:val="center"/>
          </w:tcPr>
          <w:p w14:paraId="11805133" w14:textId="77777777" w:rsidR="008E26C8" w:rsidRDefault="008E26C8" w:rsidP="007F223A">
            <w:pPr>
              <w:spacing w:before="120" w:after="120"/>
            </w:pPr>
            <w:r>
              <w:t>Required signals, as described in section 8.</w:t>
            </w:r>
            <w:r w:rsidR="007F223A">
              <w:t>4</w:t>
            </w:r>
            <w:r>
              <w:t xml:space="preserve"> are available</w:t>
            </w:r>
          </w:p>
        </w:tc>
        <w:tc>
          <w:tcPr>
            <w:tcW w:w="2498" w:type="dxa"/>
            <w:shd w:val="clear" w:color="auto" w:fill="D9D9D9" w:themeFill="background1" w:themeFillShade="D9"/>
            <w:vAlign w:val="center"/>
          </w:tcPr>
          <w:p w14:paraId="11805134" w14:textId="77777777" w:rsidR="008E26C8" w:rsidRDefault="008E26C8" w:rsidP="00F63B48">
            <w:pPr>
              <w:pStyle w:val="BodyText"/>
              <w:spacing w:before="120" w:after="120"/>
              <w:jc w:val="center"/>
            </w:pPr>
            <w:r>
              <w:t>Yes/No</w:t>
            </w:r>
          </w:p>
        </w:tc>
      </w:tr>
    </w:tbl>
    <w:p w14:paraId="11805136" w14:textId="77777777" w:rsidR="008E26C8" w:rsidRDefault="008E26C8" w:rsidP="008E26C8">
      <w:pPr>
        <w:pStyle w:val="BodyText"/>
        <w:spacing w:after="120"/>
      </w:pPr>
    </w:p>
    <w:p w14:paraId="11805137" w14:textId="77777777" w:rsidR="007B6300" w:rsidRDefault="007B6300" w:rsidP="007B6300"/>
    <w:p w14:paraId="11805138" w14:textId="77777777" w:rsidR="007B6300" w:rsidRPr="008F16B0" w:rsidRDefault="007B6300" w:rsidP="00F41032">
      <w:pPr>
        <w:pStyle w:val="Heading1"/>
      </w:pPr>
      <w:bookmarkStart w:id="14" w:name="_Toc2607498"/>
      <w:r w:rsidRPr="00491EC7">
        <w:t>Test Steps</w:t>
      </w:r>
      <w:bookmarkEnd w:id="14"/>
    </w:p>
    <w:tbl>
      <w:tblPr>
        <w:tblpPr w:leftFromText="180" w:rightFromText="180" w:vertAnchor="text" w:horzAnchor="margin" w:tblpY="117"/>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877"/>
        <w:gridCol w:w="930"/>
        <w:gridCol w:w="3780"/>
      </w:tblGrid>
      <w:tr w:rsidR="007B6300" w:rsidRPr="0071702F" w14:paraId="1180513D" w14:textId="77777777" w:rsidTr="007B6300">
        <w:tc>
          <w:tcPr>
            <w:tcW w:w="364" w:type="pct"/>
            <w:shd w:val="clear" w:color="auto" w:fill="D9D9D9" w:themeFill="background1" w:themeFillShade="D9"/>
          </w:tcPr>
          <w:p w14:paraId="11805139" w14:textId="77777777" w:rsidR="007B6300" w:rsidRPr="0071702F" w:rsidRDefault="007B6300" w:rsidP="007B6300">
            <w:pPr>
              <w:spacing w:before="120" w:after="120"/>
              <w:jc w:val="center"/>
              <w:rPr>
                <w:rFonts w:cs="Arial"/>
                <w:b/>
              </w:rPr>
            </w:pPr>
            <w:r w:rsidRPr="0071702F">
              <w:rPr>
                <w:rFonts w:cs="Arial"/>
                <w:b/>
              </w:rPr>
              <w:t>Step</w:t>
            </w:r>
            <w:r>
              <w:rPr>
                <w:rFonts w:cs="Arial"/>
                <w:b/>
              </w:rPr>
              <w:t xml:space="preserve"> No.</w:t>
            </w:r>
          </w:p>
        </w:tc>
        <w:tc>
          <w:tcPr>
            <w:tcW w:w="2093" w:type="pct"/>
            <w:shd w:val="clear" w:color="auto" w:fill="D9D9D9" w:themeFill="background1" w:themeFillShade="D9"/>
          </w:tcPr>
          <w:p w14:paraId="1180513A" w14:textId="77777777" w:rsidR="007B6300" w:rsidRPr="0071702F" w:rsidRDefault="007B6300" w:rsidP="007B6300">
            <w:pPr>
              <w:spacing w:before="120" w:after="120"/>
              <w:jc w:val="center"/>
              <w:rPr>
                <w:rFonts w:cs="Arial"/>
                <w:b/>
              </w:rPr>
            </w:pPr>
            <w:r w:rsidRPr="0071702F">
              <w:rPr>
                <w:rFonts w:cs="Arial"/>
                <w:b/>
              </w:rPr>
              <w:t>Action</w:t>
            </w:r>
          </w:p>
        </w:tc>
        <w:tc>
          <w:tcPr>
            <w:tcW w:w="502" w:type="pct"/>
            <w:shd w:val="clear" w:color="auto" w:fill="D9D9D9" w:themeFill="background1" w:themeFillShade="D9"/>
          </w:tcPr>
          <w:p w14:paraId="1180513B" w14:textId="77777777" w:rsidR="007B6300" w:rsidRPr="0071702F" w:rsidRDefault="007B6300" w:rsidP="007B6300">
            <w:pPr>
              <w:spacing w:before="120" w:after="120"/>
              <w:jc w:val="center"/>
              <w:rPr>
                <w:rFonts w:cs="Arial"/>
                <w:b/>
              </w:rPr>
            </w:pPr>
            <w:r w:rsidRPr="0071702F">
              <w:rPr>
                <w:rFonts w:cs="Arial"/>
                <w:b/>
              </w:rPr>
              <w:t>Time</w:t>
            </w:r>
          </w:p>
        </w:tc>
        <w:tc>
          <w:tcPr>
            <w:tcW w:w="2041" w:type="pct"/>
            <w:shd w:val="clear" w:color="auto" w:fill="D9D9D9" w:themeFill="background1" w:themeFillShade="D9"/>
          </w:tcPr>
          <w:p w14:paraId="1180513C" w14:textId="77777777" w:rsidR="007B6300" w:rsidRPr="0071702F" w:rsidRDefault="007B6300" w:rsidP="007B6300">
            <w:pPr>
              <w:spacing w:before="120" w:after="120"/>
              <w:jc w:val="center"/>
              <w:rPr>
                <w:rFonts w:cs="Arial"/>
                <w:b/>
              </w:rPr>
            </w:pPr>
            <w:r w:rsidRPr="0071702F">
              <w:rPr>
                <w:rFonts w:cs="Arial"/>
                <w:b/>
              </w:rPr>
              <w:t>Comment</w:t>
            </w:r>
          </w:p>
        </w:tc>
      </w:tr>
      <w:tr w:rsidR="007B6300" w:rsidRPr="0071702F" w14:paraId="11805142" w14:textId="77777777" w:rsidTr="007B6300">
        <w:tc>
          <w:tcPr>
            <w:tcW w:w="364" w:type="pct"/>
            <w:vAlign w:val="center"/>
          </w:tcPr>
          <w:p w14:paraId="1180513E" w14:textId="77777777" w:rsidR="007B6300" w:rsidRPr="0071702F" w:rsidRDefault="007B6300" w:rsidP="007B6300">
            <w:pPr>
              <w:spacing w:before="120" w:after="120"/>
              <w:jc w:val="center"/>
              <w:rPr>
                <w:rFonts w:cs="Arial"/>
              </w:rPr>
            </w:pPr>
            <w:r>
              <w:rPr>
                <w:rFonts w:cs="Arial"/>
              </w:rPr>
              <w:t>1</w:t>
            </w:r>
          </w:p>
        </w:tc>
        <w:tc>
          <w:tcPr>
            <w:tcW w:w="2093" w:type="pct"/>
            <w:vAlign w:val="center"/>
          </w:tcPr>
          <w:p w14:paraId="1180513F" w14:textId="77777777" w:rsidR="007B6300" w:rsidRDefault="00C34211" w:rsidP="007B6300">
            <w:pPr>
              <w:spacing w:before="120" w:after="120"/>
              <w:jc w:val="left"/>
            </w:pPr>
            <w:r>
              <w:t xml:space="preserve">Unit operator </w:t>
            </w:r>
            <w:r w:rsidRPr="004A7923">
              <w:t>begins data recording f</w:t>
            </w:r>
            <w:r>
              <w:t>or all trends noted in Section 8</w:t>
            </w:r>
            <w:r w:rsidR="003C2794">
              <w:t>.4</w:t>
            </w:r>
            <w:r>
              <w:t>.</w:t>
            </w:r>
          </w:p>
        </w:tc>
        <w:tc>
          <w:tcPr>
            <w:tcW w:w="502" w:type="pct"/>
            <w:shd w:val="clear" w:color="auto" w:fill="D9D9D9" w:themeFill="background1" w:themeFillShade="D9"/>
            <w:vAlign w:val="center"/>
          </w:tcPr>
          <w:p w14:paraId="11805140"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41" w14:textId="77777777" w:rsidR="007B6300" w:rsidRPr="0071702F" w:rsidRDefault="007B6300" w:rsidP="007B6300">
            <w:pPr>
              <w:spacing w:before="120" w:after="120"/>
              <w:jc w:val="left"/>
              <w:rPr>
                <w:rFonts w:cs="Arial"/>
              </w:rPr>
            </w:pPr>
          </w:p>
        </w:tc>
      </w:tr>
      <w:tr w:rsidR="007B6300" w:rsidRPr="0071702F" w14:paraId="11805147" w14:textId="77777777" w:rsidTr="007B6300">
        <w:tc>
          <w:tcPr>
            <w:tcW w:w="364" w:type="pct"/>
            <w:vAlign w:val="center"/>
          </w:tcPr>
          <w:p w14:paraId="11805143" w14:textId="77777777" w:rsidR="007B6300" w:rsidRPr="0071702F" w:rsidRDefault="007B6300" w:rsidP="007B6300">
            <w:pPr>
              <w:spacing w:before="120" w:after="120"/>
              <w:jc w:val="center"/>
              <w:rPr>
                <w:rFonts w:cs="Arial"/>
              </w:rPr>
            </w:pPr>
            <w:r>
              <w:rPr>
                <w:rFonts w:cs="Arial"/>
              </w:rPr>
              <w:lastRenderedPageBreak/>
              <w:t>2</w:t>
            </w:r>
          </w:p>
        </w:tc>
        <w:tc>
          <w:tcPr>
            <w:tcW w:w="2093" w:type="pct"/>
            <w:vAlign w:val="center"/>
          </w:tcPr>
          <w:p w14:paraId="11805144" w14:textId="77777777" w:rsidR="007B6300" w:rsidRPr="00144B61" w:rsidRDefault="003C2794" w:rsidP="00EF0DFF">
            <w:pPr>
              <w:spacing w:before="120" w:after="120"/>
              <w:jc w:val="left"/>
              <w:rPr>
                <w:rFonts w:cs="Arial"/>
              </w:rPr>
            </w:pPr>
            <w:r w:rsidRPr="003C2794">
              <w:rPr>
                <w:rFonts w:cs="Arial"/>
              </w:rPr>
              <w:t>Unit operator contacts NCC/CHCC and re</w:t>
            </w:r>
            <w:r w:rsidR="00EF0DFF">
              <w:rPr>
                <w:rFonts w:cs="Arial"/>
              </w:rPr>
              <w:t>quests permission to begin test</w:t>
            </w:r>
            <w:r w:rsidR="00DA76E3">
              <w:rPr>
                <w:rFonts w:cs="Arial"/>
              </w:rPr>
              <w:t xml:space="preserve"> and dispatch instruction to Registered Capacity via EDIL</w:t>
            </w:r>
          </w:p>
        </w:tc>
        <w:tc>
          <w:tcPr>
            <w:tcW w:w="502" w:type="pct"/>
            <w:shd w:val="clear" w:color="auto" w:fill="D9D9D9" w:themeFill="background1" w:themeFillShade="D9"/>
            <w:vAlign w:val="center"/>
          </w:tcPr>
          <w:p w14:paraId="11805145"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46" w14:textId="77777777" w:rsidR="007B6300" w:rsidRPr="0071702F" w:rsidRDefault="00DA76E3" w:rsidP="007B6300">
            <w:pPr>
              <w:spacing w:before="120" w:after="120"/>
              <w:jc w:val="left"/>
              <w:rPr>
                <w:rFonts w:cs="Arial"/>
              </w:rPr>
            </w:pPr>
            <w:r>
              <w:rPr>
                <w:rFonts w:cs="Arial"/>
              </w:rPr>
              <w:t>Registered Capacity: _______ MW</w:t>
            </w:r>
          </w:p>
        </w:tc>
      </w:tr>
      <w:tr w:rsidR="007B6300" w:rsidRPr="0071702F" w14:paraId="1180514C" w14:textId="77777777" w:rsidTr="007B6300">
        <w:tc>
          <w:tcPr>
            <w:tcW w:w="364" w:type="pct"/>
            <w:vAlign w:val="center"/>
          </w:tcPr>
          <w:p w14:paraId="11805148" w14:textId="77777777" w:rsidR="007B6300" w:rsidRPr="0071702F" w:rsidRDefault="007B6300" w:rsidP="007B6300">
            <w:pPr>
              <w:spacing w:before="120" w:after="120"/>
              <w:jc w:val="center"/>
              <w:rPr>
                <w:rFonts w:cs="Arial"/>
              </w:rPr>
            </w:pPr>
            <w:r>
              <w:rPr>
                <w:rFonts w:cs="Arial"/>
              </w:rPr>
              <w:t>3</w:t>
            </w:r>
          </w:p>
        </w:tc>
        <w:tc>
          <w:tcPr>
            <w:tcW w:w="2093" w:type="pct"/>
            <w:vAlign w:val="center"/>
          </w:tcPr>
          <w:p w14:paraId="11805149" w14:textId="77777777" w:rsidR="007B6300" w:rsidRPr="0071702F" w:rsidRDefault="00536846" w:rsidP="007B6300">
            <w:pPr>
              <w:spacing w:before="120" w:after="120"/>
              <w:jc w:val="left"/>
              <w:rPr>
                <w:rFonts w:cs="Arial"/>
              </w:rPr>
            </w:pPr>
            <w:r>
              <w:rPr>
                <w:rFonts w:cs="Arial"/>
              </w:rPr>
              <w:t>Unit operator receives EDIL instruction and dispatched the Unit to Registered Capacity.</w:t>
            </w:r>
          </w:p>
        </w:tc>
        <w:tc>
          <w:tcPr>
            <w:tcW w:w="502" w:type="pct"/>
            <w:shd w:val="clear" w:color="auto" w:fill="D9D9D9" w:themeFill="background1" w:themeFillShade="D9"/>
            <w:vAlign w:val="center"/>
          </w:tcPr>
          <w:p w14:paraId="1180514A"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4B" w14:textId="77777777" w:rsidR="007B6300" w:rsidRPr="0071702F" w:rsidRDefault="007B6300" w:rsidP="007B6300">
            <w:pPr>
              <w:spacing w:before="120" w:after="120"/>
              <w:jc w:val="left"/>
              <w:rPr>
                <w:rFonts w:cs="Arial"/>
              </w:rPr>
            </w:pPr>
          </w:p>
        </w:tc>
      </w:tr>
      <w:tr w:rsidR="007B6300" w:rsidRPr="0071702F" w14:paraId="11805151" w14:textId="77777777" w:rsidTr="007B6300">
        <w:tc>
          <w:tcPr>
            <w:tcW w:w="364" w:type="pct"/>
            <w:vAlign w:val="center"/>
          </w:tcPr>
          <w:p w14:paraId="1180514D" w14:textId="77777777" w:rsidR="007B6300" w:rsidRPr="0071702F" w:rsidRDefault="007B6300" w:rsidP="007B6300">
            <w:pPr>
              <w:spacing w:before="120" w:after="120"/>
              <w:jc w:val="center"/>
              <w:rPr>
                <w:rFonts w:cs="Arial"/>
              </w:rPr>
            </w:pPr>
            <w:r>
              <w:rPr>
                <w:rFonts w:cs="Arial"/>
              </w:rPr>
              <w:t>4</w:t>
            </w:r>
          </w:p>
        </w:tc>
        <w:tc>
          <w:tcPr>
            <w:tcW w:w="2093" w:type="pct"/>
            <w:vAlign w:val="center"/>
          </w:tcPr>
          <w:p w14:paraId="1180514E" w14:textId="77777777" w:rsidR="007B6300" w:rsidRPr="0071702F" w:rsidRDefault="006743F8" w:rsidP="007B6300">
            <w:pPr>
              <w:spacing w:before="120" w:after="120"/>
              <w:jc w:val="left"/>
              <w:rPr>
                <w:rFonts w:cs="Arial"/>
              </w:rPr>
            </w:pPr>
            <w:r>
              <w:rPr>
                <w:rFonts w:cs="Arial"/>
              </w:rPr>
              <w:t>Monitor/trend variations in exhaust pressure</w:t>
            </w:r>
          </w:p>
        </w:tc>
        <w:tc>
          <w:tcPr>
            <w:tcW w:w="502" w:type="pct"/>
            <w:shd w:val="clear" w:color="auto" w:fill="D9D9D9" w:themeFill="background1" w:themeFillShade="D9"/>
            <w:vAlign w:val="center"/>
          </w:tcPr>
          <w:p w14:paraId="1180514F"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50" w14:textId="77777777" w:rsidR="007B6300" w:rsidRPr="0071702F" w:rsidRDefault="007B6300" w:rsidP="007B6300">
            <w:pPr>
              <w:spacing w:before="120" w:after="120"/>
              <w:jc w:val="left"/>
              <w:rPr>
                <w:rFonts w:cs="Arial"/>
              </w:rPr>
            </w:pPr>
          </w:p>
        </w:tc>
      </w:tr>
      <w:tr w:rsidR="007B6300" w:rsidRPr="0071702F" w14:paraId="11805156" w14:textId="77777777" w:rsidTr="007B6300">
        <w:tc>
          <w:tcPr>
            <w:tcW w:w="364" w:type="pct"/>
            <w:vAlign w:val="center"/>
          </w:tcPr>
          <w:p w14:paraId="11805152" w14:textId="77777777" w:rsidR="007B6300" w:rsidRPr="0071702F" w:rsidRDefault="007B6300" w:rsidP="007B6300">
            <w:pPr>
              <w:spacing w:before="120" w:after="120"/>
              <w:jc w:val="center"/>
              <w:rPr>
                <w:rFonts w:cs="Arial"/>
              </w:rPr>
            </w:pPr>
            <w:r>
              <w:rPr>
                <w:rFonts w:cs="Arial"/>
              </w:rPr>
              <w:t>5</w:t>
            </w:r>
          </w:p>
        </w:tc>
        <w:tc>
          <w:tcPr>
            <w:tcW w:w="2093" w:type="pct"/>
            <w:vAlign w:val="center"/>
          </w:tcPr>
          <w:p w14:paraId="11805153" w14:textId="77777777" w:rsidR="007B6300" w:rsidRDefault="006743F8" w:rsidP="007B6300">
            <w:pPr>
              <w:spacing w:before="120" w:after="120"/>
              <w:jc w:val="left"/>
              <w:rPr>
                <w:rFonts w:cs="Arial"/>
              </w:rPr>
            </w:pPr>
            <w:r>
              <w:rPr>
                <w:rFonts w:cs="Arial"/>
              </w:rPr>
              <w:t>Monitor/trend ambient temperature changes</w:t>
            </w:r>
          </w:p>
        </w:tc>
        <w:tc>
          <w:tcPr>
            <w:tcW w:w="502" w:type="pct"/>
            <w:shd w:val="clear" w:color="auto" w:fill="D9D9D9" w:themeFill="background1" w:themeFillShade="D9"/>
            <w:vAlign w:val="center"/>
          </w:tcPr>
          <w:p w14:paraId="11805154"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55" w14:textId="77777777" w:rsidR="007B6300" w:rsidRPr="0071702F" w:rsidRDefault="007B6300" w:rsidP="007B6300">
            <w:pPr>
              <w:spacing w:before="120" w:after="120"/>
              <w:jc w:val="left"/>
              <w:rPr>
                <w:rFonts w:cs="Arial"/>
              </w:rPr>
            </w:pPr>
          </w:p>
        </w:tc>
      </w:tr>
      <w:tr w:rsidR="007B6300" w:rsidRPr="0071702F" w14:paraId="1180515B" w14:textId="77777777" w:rsidTr="007B6300">
        <w:tc>
          <w:tcPr>
            <w:tcW w:w="364" w:type="pct"/>
            <w:vAlign w:val="center"/>
          </w:tcPr>
          <w:p w14:paraId="11805157" w14:textId="77777777" w:rsidR="007B6300" w:rsidRPr="0071702F" w:rsidRDefault="007B6300" w:rsidP="007B6300">
            <w:pPr>
              <w:spacing w:before="120" w:after="120"/>
              <w:jc w:val="center"/>
              <w:rPr>
                <w:rFonts w:cs="Arial"/>
              </w:rPr>
            </w:pPr>
            <w:r>
              <w:rPr>
                <w:rFonts w:cs="Arial"/>
              </w:rPr>
              <w:t>6</w:t>
            </w:r>
          </w:p>
        </w:tc>
        <w:tc>
          <w:tcPr>
            <w:tcW w:w="2093" w:type="pct"/>
            <w:vAlign w:val="center"/>
          </w:tcPr>
          <w:p w14:paraId="11805158" w14:textId="77777777" w:rsidR="007B6300" w:rsidRDefault="00B47666" w:rsidP="007B6300">
            <w:pPr>
              <w:spacing w:before="120" w:after="120"/>
              <w:jc w:val="left"/>
              <w:rPr>
                <w:rFonts w:cs="Arial"/>
              </w:rPr>
            </w:pPr>
            <w:r>
              <w:rPr>
                <w:rFonts w:cs="Arial"/>
              </w:rPr>
              <w:t xml:space="preserve">Unit operator follows NCC/CHCC instruction for </w:t>
            </w:r>
            <w:r w:rsidRPr="009C6B25">
              <w:rPr>
                <w:rFonts w:cs="Arial"/>
                <w:b/>
              </w:rPr>
              <w:t>30 minutes</w:t>
            </w:r>
            <w:r>
              <w:rPr>
                <w:rFonts w:cs="Arial"/>
              </w:rPr>
              <w:t xml:space="preserve"> following time period at Minimum Load (Instruction may be Shutdown, Ramp up or maintain output).</w:t>
            </w:r>
          </w:p>
        </w:tc>
        <w:tc>
          <w:tcPr>
            <w:tcW w:w="502" w:type="pct"/>
            <w:shd w:val="clear" w:color="auto" w:fill="D9D9D9" w:themeFill="background1" w:themeFillShade="D9"/>
            <w:vAlign w:val="center"/>
          </w:tcPr>
          <w:p w14:paraId="11805159"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5A" w14:textId="77777777" w:rsidR="007B6300" w:rsidRPr="0071702F" w:rsidRDefault="007B6300" w:rsidP="007B6300">
            <w:pPr>
              <w:spacing w:before="120" w:after="120"/>
              <w:jc w:val="left"/>
              <w:rPr>
                <w:rFonts w:cs="Arial"/>
              </w:rPr>
            </w:pPr>
          </w:p>
        </w:tc>
      </w:tr>
      <w:tr w:rsidR="007B6300" w:rsidRPr="0071702F" w14:paraId="11805160" w14:textId="77777777" w:rsidTr="007B6300">
        <w:tc>
          <w:tcPr>
            <w:tcW w:w="364" w:type="pct"/>
            <w:vAlign w:val="center"/>
          </w:tcPr>
          <w:p w14:paraId="1180515C" w14:textId="77777777" w:rsidR="007B6300" w:rsidRPr="0071702F" w:rsidRDefault="007B6300" w:rsidP="007B6300">
            <w:pPr>
              <w:spacing w:before="120" w:after="120"/>
              <w:jc w:val="center"/>
              <w:rPr>
                <w:rFonts w:cs="Arial"/>
              </w:rPr>
            </w:pPr>
            <w:r>
              <w:rPr>
                <w:rFonts w:cs="Arial"/>
              </w:rPr>
              <w:t>7</w:t>
            </w:r>
          </w:p>
        </w:tc>
        <w:tc>
          <w:tcPr>
            <w:tcW w:w="2093" w:type="pct"/>
            <w:vAlign w:val="center"/>
          </w:tcPr>
          <w:p w14:paraId="1180515D" w14:textId="77777777" w:rsidR="007B6300" w:rsidRDefault="00B47666" w:rsidP="007B6300">
            <w:pPr>
              <w:spacing w:before="120" w:after="120"/>
              <w:jc w:val="left"/>
              <w:rPr>
                <w:rFonts w:cs="Arial"/>
              </w:rPr>
            </w:pPr>
            <w:r>
              <w:t>Unit operator ends</w:t>
            </w:r>
            <w:r w:rsidRPr="004A7923">
              <w:t xml:space="preserve"> data recording f</w:t>
            </w:r>
            <w:r>
              <w:t>or all trends</w:t>
            </w:r>
          </w:p>
        </w:tc>
        <w:tc>
          <w:tcPr>
            <w:tcW w:w="502" w:type="pct"/>
            <w:shd w:val="clear" w:color="auto" w:fill="D9D9D9" w:themeFill="background1" w:themeFillShade="D9"/>
            <w:vAlign w:val="center"/>
          </w:tcPr>
          <w:p w14:paraId="1180515E" w14:textId="77777777" w:rsidR="007B6300" w:rsidRPr="0071702F" w:rsidRDefault="007B6300" w:rsidP="007B6300">
            <w:pPr>
              <w:spacing w:before="120" w:after="120"/>
              <w:jc w:val="left"/>
              <w:rPr>
                <w:rFonts w:cs="Arial"/>
              </w:rPr>
            </w:pPr>
          </w:p>
        </w:tc>
        <w:tc>
          <w:tcPr>
            <w:tcW w:w="2041" w:type="pct"/>
            <w:shd w:val="clear" w:color="auto" w:fill="D9D9D9" w:themeFill="background1" w:themeFillShade="D9"/>
            <w:vAlign w:val="center"/>
          </w:tcPr>
          <w:p w14:paraId="1180515F" w14:textId="77777777" w:rsidR="007B6300" w:rsidRPr="0071702F" w:rsidRDefault="007B6300" w:rsidP="007B6300">
            <w:pPr>
              <w:spacing w:before="120" w:after="120"/>
              <w:jc w:val="left"/>
              <w:rPr>
                <w:rFonts w:cs="Arial"/>
              </w:rPr>
            </w:pPr>
          </w:p>
        </w:tc>
      </w:tr>
    </w:tbl>
    <w:p w14:paraId="11805161" w14:textId="77777777" w:rsidR="007B6300" w:rsidRDefault="007B6300" w:rsidP="00F41032">
      <w:pPr>
        <w:pStyle w:val="Heading2"/>
        <w:numPr>
          <w:ilvl w:val="0"/>
          <w:numId w:val="0"/>
        </w:numPr>
        <w:ind w:left="720" w:hanging="578"/>
      </w:pPr>
    </w:p>
    <w:p w14:paraId="11805162" w14:textId="77777777" w:rsidR="007B6300" w:rsidRDefault="007B6300" w:rsidP="007B6300">
      <w:pPr>
        <w:jc w:val="left"/>
        <w:rPr>
          <w:b/>
        </w:rPr>
      </w:pPr>
    </w:p>
    <w:p w14:paraId="11805163" w14:textId="77777777" w:rsidR="00F41032" w:rsidRDefault="00F41032">
      <w:pPr>
        <w:spacing w:after="200" w:line="276" w:lineRule="auto"/>
        <w:jc w:val="left"/>
        <w:rPr>
          <w:rFonts w:ascii="Arial Bold" w:hAnsi="Arial Bold" w:cs="Arial"/>
          <w:b/>
          <w:bCs/>
          <w:caps/>
          <w:color w:val="000000" w:themeColor="text1"/>
          <w:kern w:val="32"/>
          <w:sz w:val="28"/>
          <w:szCs w:val="32"/>
        </w:rPr>
      </w:pPr>
      <w:r>
        <w:rPr>
          <w:rFonts w:ascii="Arial Bold" w:hAnsi="Arial Bold" w:cs="Arial"/>
          <w:b/>
          <w:bCs/>
          <w:caps/>
          <w:color w:val="000000" w:themeColor="text1"/>
          <w:kern w:val="32"/>
          <w:sz w:val="28"/>
          <w:szCs w:val="32"/>
        </w:rPr>
        <w:br w:type="page"/>
      </w:r>
    </w:p>
    <w:p w14:paraId="11805164" w14:textId="77777777" w:rsidR="007B6300" w:rsidRPr="00BA6D67" w:rsidRDefault="007B6300" w:rsidP="007B6300">
      <w:pPr>
        <w:rPr>
          <w:rFonts w:ascii="Arial Bold" w:hAnsi="Arial Bold" w:cs="Arial"/>
          <w:b/>
          <w:bCs/>
          <w:caps/>
          <w:color w:val="000000" w:themeColor="text1"/>
          <w:kern w:val="32"/>
          <w:sz w:val="28"/>
          <w:szCs w:val="32"/>
        </w:rPr>
      </w:pPr>
    </w:p>
    <w:tbl>
      <w:tblPr>
        <w:tblStyle w:val="TableGrid"/>
        <w:tblW w:w="0" w:type="auto"/>
        <w:tblLook w:val="04A0" w:firstRow="1" w:lastRow="0" w:firstColumn="1" w:lastColumn="0" w:noHBand="0" w:noVBand="1"/>
      </w:tblPr>
      <w:tblGrid>
        <w:gridCol w:w="9571"/>
      </w:tblGrid>
      <w:tr w:rsidR="00F41032" w14:paraId="11805181" w14:textId="77777777" w:rsidTr="00F63B48">
        <w:tc>
          <w:tcPr>
            <w:tcW w:w="9571" w:type="dxa"/>
          </w:tcPr>
          <w:p w14:paraId="11805165" w14:textId="77777777" w:rsidR="00F41032" w:rsidRPr="00D13117" w:rsidRDefault="00F41032" w:rsidP="00F63B48">
            <w:pPr>
              <w:spacing w:before="480" w:after="480"/>
              <w:rPr>
                <w:rFonts w:cs="Arial"/>
                <w:b/>
                <w:sz w:val="28"/>
                <w:szCs w:val="28"/>
              </w:rPr>
            </w:pPr>
            <w:r>
              <w:rPr>
                <w:b/>
              </w:rPr>
              <w:br w:type="page"/>
            </w:r>
            <w:r w:rsidRPr="00D13117">
              <w:rPr>
                <w:rFonts w:cs="Arial"/>
                <w:b/>
                <w:sz w:val="28"/>
                <w:szCs w:val="28"/>
              </w:rPr>
              <w:t xml:space="preserve">Comments: </w:t>
            </w:r>
          </w:p>
          <w:p w14:paraId="11805166" w14:textId="77777777" w:rsidR="00F41032" w:rsidRDefault="00F41032" w:rsidP="00F63B48"/>
          <w:p w14:paraId="11805167" w14:textId="77777777" w:rsidR="00F41032" w:rsidRDefault="00F41032" w:rsidP="00F63B48"/>
          <w:p w14:paraId="11805168" w14:textId="77777777" w:rsidR="00F41032" w:rsidRDefault="00F41032" w:rsidP="00F63B48"/>
          <w:p w14:paraId="11805169" w14:textId="77777777" w:rsidR="00F41032" w:rsidRDefault="00F41032" w:rsidP="00F63B48"/>
          <w:p w14:paraId="1180516A" w14:textId="77777777" w:rsidR="00F41032" w:rsidRDefault="00F41032" w:rsidP="00F63B48"/>
          <w:p w14:paraId="1180516B" w14:textId="77777777" w:rsidR="00F41032" w:rsidRDefault="00F41032" w:rsidP="00F63B48"/>
          <w:p w14:paraId="1180516C" w14:textId="77777777" w:rsidR="00F41032" w:rsidRDefault="00F41032" w:rsidP="00F63B48"/>
          <w:p w14:paraId="1180516D" w14:textId="77777777" w:rsidR="00F41032" w:rsidRDefault="00F41032" w:rsidP="00F63B48"/>
          <w:p w14:paraId="1180516E" w14:textId="77777777" w:rsidR="00F41032" w:rsidRDefault="00F41032" w:rsidP="00F63B48"/>
          <w:p w14:paraId="1180516F" w14:textId="77777777" w:rsidR="00F41032" w:rsidRDefault="00F41032" w:rsidP="00F63B48"/>
          <w:p w14:paraId="11805170" w14:textId="77777777" w:rsidR="00F41032" w:rsidRDefault="00F41032" w:rsidP="00F63B48"/>
          <w:p w14:paraId="11805171" w14:textId="77777777" w:rsidR="00F41032" w:rsidRDefault="00F41032" w:rsidP="00F63B48"/>
          <w:p w14:paraId="11805172" w14:textId="77777777" w:rsidR="00F41032" w:rsidRDefault="00F41032" w:rsidP="00F63B48"/>
          <w:p w14:paraId="11805173" w14:textId="77777777" w:rsidR="00F41032" w:rsidRDefault="00F41032" w:rsidP="00F63B48"/>
          <w:p w14:paraId="11805174" w14:textId="77777777" w:rsidR="00F41032" w:rsidRDefault="00F41032" w:rsidP="00F63B48"/>
          <w:p w14:paraId="11805175" w14:textId="77777777" w:rsidR="00F41032" w:rsidRDefault="00F41032" w:rsidP="00F63B48"/>
          <w:p w14:paraId="11805176" w14:textId="77777777" w:rsidR="00F41032" w:rsidRDefault="00F41032" w:rsidP="00F63B48"/>
          <w:p w14:paraId="11805177" w14:textId="77777777" w:rsidR="00F41032" w:rsidRDefault="00F41032" w:rsidP="00F63B48"/>
          <w:p w14:paraId="11805178" w14:textId="77777777" w:rsidR="00F41032" w:rsidRDefault="00F41032" w:rsidP="00F63B48"/>
          <w:p w14:paraId="11805179" w14:textId="77777777" w:rsidR="00F41032" w:rsidRDefault="00F41032" w:rsidP="00F63B48"/>
          <w:p w14:paraId="1180517A" w14:textId="77777777" w:rsidR="00F41032" w:rsidRDefault="00F41032" w:rsidP="00F63B48"/>
          <w:p w14:paraId="1180517B" w14:textId="77777777" w:rsidR="00F41032" w:rsidRDefault="00F41032" w:rsidP="00F63B48"/>
          <w:p w14:paraId="1180517C" w14:textId="77777777" w:rsidR="00F41032" w:rsidRDefault="00F41032" w:rsidP="00F63B48"/>
          <w:p w14:paraId="1180517D" w14:textId="77777777" w:rsidR="00F41032" w:rsidRDefault="00F41032" w:rsidP="00F63B48"/>
          <w:p w14:paraId="1180517E" w14:textId="77777777" w:rsidR="00F41032" w:rsidRDefault="00F41032" w:rsidP="00F63B48"/>
          <w:p w14:paraId="1180517F" w14:textId="77777777" w:rsidR="00F41032" w:rsidRDefault="00F41032" w:rsidP="00F63B48"/>
          <w:p w14:paraId="11805180" w14:textId="77777777" w:rsidR="00F41032" w:rsidRDefault="00F41032" w:rsidP="00F63B48"/>
        </w:tc>
      </w:tr>
      <w:tr w:rsidR="00F41032" w:rsidRPr="00341A3D" w14:paraId="11805184" w14:textId="77777777" w:rsidTr="00F63B48">
        <w:tc>
          <w:tcPr>
            <w:tcW w:w="9571" w:type="dxa"/>
            <w:vAlign w:val="center"/>
          </w:tcPr>
          <w:p w14:paraId="11805182" w14:textId="77777777" w:rsidR="00F41032" w:rsidRDefault="00F41032" w:rsidP="00F63B48">
            <w:pPr>
              <w:spacing w:before="480" w:after="480"/>
              <w:rPr>
                <w:rFonts w:cs="Arial"/>
              </w:rPr>
            </w:pPr>
            <w:r>
              <w:rPr>
                <w:rFonts w:cs="Arial"/>
              </w:rPr>
              <w:t>Unit</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1805183" w14:textId="77777777" w:rsidR="00F41032" w:rsidRPr="00341A3D" w:rsidRDefault="00F41032" w:rsidP="00F63B48">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F41032" w:rsidRPr="00341A3D" w14:paraId="11805187" w14:textId="77777777" w:rsidTr="00F63B48">
        <w:tc>
          <w:tcPr>
            <w:tcW w:w="9571" w:type="dxa"/>
            <w:vAlign w:val="center"/>
          </w:tcPr>
          <w:p w14:paraId="11805185" w14:textId="77777777" w:rsidR="00F41032" w:rsidRDefault="00F41032" w:rsidP="00F63B48">
            <w:pPr>
              <w:spacing w:before="480" w:after="480"/>
              <w:rPr>
                <w:rFonts w:cs="Arial"/>
              </w:rPr>
            </w:pPr>
            <w:r>
              <w:rPr>
                <w:rFonts w:cs="Arial"/>
              </w:rPr>
              <w:t>EirGrid/SONI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1805186" w14:textId="77777777" w:rsidR="00F41032" w:rsidRPr="00341A3D" w:rsidRDefault="00F41032" w:rsidP="00F63B48">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11805188" w14:textId="77777777" w:rsidR="007B6300" w:rsidRDefault="007B6300"/>
    <w:sectPr w:rsidR="007B6300" w:rsidSect="00113D0A">
      <w:footerReference w:type="default" r:id="rId1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350D8" w14:textId="77777777" w:rsidR="00EA5459" w:rsidRDefault="00EA5459" w:rsidP="007B6300">
      <w:r>
        <w:separator/>
      </w:r>
    </w:p>
  </w:endnote>
  <w:endnote w:type="continuationSeparator" w:id="0">
    <w:p w14:paraId="6BF26586" w14:textId="77777777" w:rsidR="00EA5459" w:rsidRDefault="00EA5459" w:rsidP="007B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5197" w14:textId="4B9DBEC6" w:rsidR="007B6300" w:rsidRDefault="00113D0A" w:rsidP="007B6300">
    <w:pPr>
      <w:pStyle w:val="Footer"/>
      <w:pBdr>
        <w:top w:val="single" w:sz="12" w:space="1" w:color="auto"/>
      </w:pBdr>
      <w:tabs>
        <w:tab w:val="clear" w:pos="9923"/>
        <w:tab w:val="left" w:pos="5520"/>
        <w:tab w:val="right" w:pos="8364"/>
      </w:tabs>
    </w:pPr>
    <w:r>
      <w:t>Verification of Output vs Ambient Conditions Test Procedure Template – February 2020</w:t>
    </w:r>
    <w:r w:rsidR="00274432">
      <w:tab/>
    </w:r>
    <w:r w:rsidR="007B6300">
      <w:t xml:space="preserve">Page </w:t>
    </w:r>
    <w:r w:rsidR="007B6300">
      <w:fldChar w:fldCharType="begin"/>
    </w:r>
    <w:r w:rsidR="007B6300">
      <w:instrText xml:space="preserve"> PAGE </w:instrText>
    </w:r>
    <w:r w:rsidR="007B6300">
      <w:fldChar w:fldCharType="separate"/>
    </w:r>
    <w:r w:rsidR="00AB3D9F">
      <w:rPr>
        <w:noProof/>
      </w:rPr>
      <w:t>9</w:t>
    </w:r>
    <w:r w:rsidR="007B6300">
      <w:rPr>
        <w:noProof/>
      </w:rPr>
      <w:fldChar w:fldCharType="end"/>
    </w:r>
    <w:bookmarkStart w:id="15" w:name="_Toc75310453"/>
    <w:bookmarkStart w:id="16" w:name="_Toc75310621"/>
    <w:bookmarkStart w:id="17" w:name="_Toc75311309"/>
    <w:bookmarkStart w:id="18" w:name="_Toc75311563"/>
    <w:bookmarkStart w:id="19" w:name="_Toc75311654"/>
    <w:r w:rsidR="007B6300">
      <w:t xml:space="preserve"> of </w:t>
    </w:r>
    <w:r w:rsidR="00AB3D9F">
      <w:fldChar w:fldCharType="begin"/>
    </w:r>
    <w:r w:rsidR="00AB3D9F">
      <w:instrText xml:space="preserve"> NUMPAGES </w:instrText>
    </w:r>
    <w:r w:rsidR="00AB3D9F">
      <w:fldChar w:fldCharType="separate"/>
    </w:r>
    <w:r w:rsidR="00AB3D9F">
      <w:rPr>
        <w:noProof/>
      </w:rPr>
      <w:t>9</w:t>
    </w:r>
    <w:r w:rsidR="00AB3D9F">
      <w:rPr>
        <w:noProof/>
      </w:rPr>
      <w:fldChar w:fldCharType="end"/>
    </w:r>
    <w:bookmarkEnd w:id="15"/>
    <w:bookmarkEnd w:id="16"/>
    <w:bookmarkEnd w:id="17"/>
    <w:bookmarkEnd w:id="18"/>
    <w:bookmarkEnd w:id="19"/>
  </w:p>
  <w:p w14:paraId="11805198" w14:textId="77777777" w:rsidR="007B6300" w:rsidRDefault="007B6300" w:rsidP="007B6300">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9A73F" w14:textId="77777777" w:rsidR="00EA5459" w:rsidRDefault="00EA5459" w:rsidP="007B6300">
      <w:r>
        <w:separator/>
      </w:r>
    </w:p>
  </w:footnote>
  <w:footnote w:type="continuationSeparator" w:id="0">
    <w:p w14:paraId="1675C9FC" w14:textId="77777777" w:rsidR="00EA5459" w:rsidRDefault="00EA5459" w:rsidP="007B6300">
      <w:r>
        <w:continuationSeparator/>
      </w:r>
    </w:p>
  </w:footnote>
  <w:footnote w:id="1">
    <w:p w14:paraId="11805199" w14:textId="77777777" w:rsidR="007B6300" w:rsidRDefault="007B6300" w:rsidP="007B6300">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D5490"/>
    <w:multiLevelType w:val="hybridMultilevel"/>
    <w:tmpl w:val="E53A720E"/>
    <w:lvl w:ilvl="0" w:tplc="9D8A37B2">
      <w:start w:val="9"/>
      <w:numFmt w:val="decimal"/>
      <w:lvlText w:val="%1."/>
      <w:lvlJc w:val="left"/>
      <w:pPr>
        <w:ind w:left="107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AF60C21"/>
    <w:multiLevelType w:val="hybridMultilevel"/>
    <w:tmpl w:val="1758D43C"/>
    <w:lvl w:ilvl="0" w:tplc="8E222404">
      <w:start w:val="1"/>
      <w:numFmt w:val="decimal"/>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7">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9">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3666E4F"/>
    <w:multiLevelType w:val="hybridMultilevel"/>
    <w:tmpl w:val="E806EFA2"/>
    <w:lvl w:ilvl="0" w:tplc="94A2A6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EF3758C"/>
    <w:multiLevelType w:val="hybridMultilevel"/>
    <w:tmpl w:val="A61C0BD2"/>
    <w:lvl w:ilvl="0" w:tplc="D4069AA4">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18"/>
  </w:num>
  <w:num w:numId="4">
    <w:abstractNumId w:val="12"/>
  </w:num>
  <w:num w:numId="5">
    <w:abstractNumId w:val="26"/>
  </w:num>
  <w:num w:numId="6">
    <w:abstractNumId w:val="15"/>
  </w:num>
  <w:num w:numId="7">
    <w:abstractNumId w:val="19"/>
  </w:num>
  <w:num w:numId="8">
    <w:abstractNumId w:val="8"/>
  </w:num>
  <w:num w:numId="9">
    <w:abstractNumId w:val="9"/>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0"/>
  </w:num>
  <w:num w:numId="19">
    <w:abstractNumId w:val="21"/>
  </w:num>
  <w:num w:numId="20">
    <w:abstractNumId w:val="14"/>
  </w:num>
  <w:num w:numId="21">
    <w:abstractNumId w:val="2"/>
  </w:num>
  <w:num w:numId="22">
    <w:abstractNumId w:val="25"/>
  </w:num>
  <w:num w:numId="23">
    <w:abstractNumId w:val="22"/>
  </w:num>
  <w:num w:numId="24">
    <w:abstractNumId w:val="27"/>
  </w:num>
  <w:num w:numId="25">
    <w:abstractNumId w:val="5"/>
  </w:num>
  <w:num w:numId="26">
    <w:abstractNumId w:val="10"/>
  </w:num>
  <w:num w:numId="27">
    <w:abstractNumId w:val="23"/>
  </w:num>
  <w:num w:numId="28">
    <w:abstractNumId w:val="16"/>
  </w:num>
  <w:num w:numId="29">
    <w:abstractNumId w:val="13"/>
  </w:num>
  <w:num w:numId="30">
    <w:abstractNumId w:val="28"/>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00"/>
    <w:rsid w:val="00057F9C"/>
    <w:rsid w:val="000A11A4"/>
    <w:rsid w:val="000E7F6C"/>
    <w:rsid w:val="00113D0A"/>
    <w:rsid w:val="00176884"/>
    <w:rsid w:val="001F3DA0"/>
    <w:rsid w:val="002053BC"/>
    <w:rsid w:val="00274432"/>
    <w:rsid w:val="00284A11"/>
    <w:rsid w:val="00310D2D"/>
    <w:rsid w:val="003C2794"/>
    <w:rsid w:val="00435B30"/>
    <w:rsid w:val="004374E4"/>
    <w:rsid w:val="004503C1"/>
    <w:rsid w:val="00536846"/>
    <w:rsid w:val="005951FD"/>
    <w:rsid w:val="005E4E1C"/>
    <w:rsid w:val="006743F8"/>
    <w:rsid w:val="006F13C4"/>
    <w:rsid w:val="00731D1C"/>
    <w:rsid w:val="007B6300"/>
    <w:rsid w:val="007C4239"/>
    <w:rsid w:val="007F223A"/>
    <w:rsid w:val="00802D04"/>
    <w:rsid w:val="008E26C8"/>
    <w:rsid w:val="008E6789"/>
    <w:rsid w:val="00A34033"/>
    <w:rsid w:val="00AB3D9F"/>
    <w:rsid w:val="00B47666"/>
    <w:rsid w:val="00B56F16"/>
    <w:rsid w:val="00B81D4C"/>
    <w:rsid w:val="00C060E0"/>
    <w:rsid w:val="00C17897"/>
    <w:rsid w:val="00C31FA0"/>
    <w:rsid w:val="00C34211"/>
    <w:rsid w:val="00C507B9"/>
    <w:rsid w:val="00C510FC"/>
    <w:rsid w:val="00CA2E80"/>
    <w:rsid w:val="00D246F9"/>
    <w:rsid w:val="00DA76E3"/>
    <w:rsid w:val="00EA012E"/>
    <w:rsid w:val="00EA5459"/>
    <w:rsid w:val="00EF0DFF"/>
    <w:rsid w:val="00F3188E"/>
    <w:rsid w:val="00F41032"/>
    <w:rsid w:val="00FB1CF2"/>
    <w:rsid w:val="00FD69CD"/>
    <w:rsid w:val="00FF4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00"/>
    <w:pPr>
      <w:spacing w:after="0" w:line="240" w:lineRule="auto"/>
      <w:jc w:val="both"/>
    </w:pPr>
    <w:rPr>
      <w:rFonts w:ascii="Arial" w:eastAsia="Times New Roman" w:hAnsi="Arial" w:cs="Times New Roman"/>
      <w:sz w:val="20"/>
      <w:szCs w:val="20"/>
    </w:rPr>
  </w:style>
  <w:style w:type="paragraph" w:styleId="Heading1">
    <w:name w:val="heading 1"/>
    <w:basedOn w:val="Normal"/>
    <w:next w:val="BodyText"/>
    <w:link w:val="Heading1Char"/>
    <w:qFormat/>
    <w:rsid w:val="007B6300"/>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7B6300"/>
    <w:pPr>
      <w:keepNext/>
      <w:numPr>
        <w:ilvl w:val="1"/>
        <w:numId w:val="1"/>
      </w:numPr>
      <w:spacing w:before="240" w:after="240"/>
      <w:ind w:left="720" w:hanging="578"/>
      <w:outlineLvl w:val="1"/>
    </w:pPr>
    <w:rPr>
      <w:rFonts w:cs="Arial"/>
      <w:b/>
      <w:bCs/>
      <w:iCs/>
      <w:sz w:val="24"/>
      <w:szCs w:val="28"/>
    </w:rPr>
  </w:style>
  <w:style w:type="paragraph" w:styleId="Heading3">
    <w:name w:val="heading 3"/>
    <w:basedOn w:val="Normal"/>
    <w:next w:val="BodyText"/>
    <w:link w:val="Heading3Char"/>
    <w:qFormat/>
    <w:rsid w:val="007B6300"/>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7B63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B6300"/>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7B6300"/>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7B6300"/>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7B6300"/>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7B6300"/>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7B6300"/>
  </w:style>
  <w:style w:type="character" w:customStyle="1" w:styleId="BodyTextChar">
    <w:name w:val="Body Text Char"/>
    <w:aliases w:val="bt Char,Heading 3 text Char,Heading 3 text1 Char,Heading 3 text2 Char,Heading 3 text3 Char,Heading 3 text4 Char"/>
    <w:basedOn w:val="DefaultParagraphFont"/>
    <w:link w:val="BodyText"/>
    <w:rsid w:val="007B6300"/>
    <w:rPr>
      <w:rFonts w:ascii="Arial" w:eastAsia="Times New Roman" w:hAnsi="Arial" w:cs="Times New Roman"/>
      <w:sz w:val="20"/>
      <w:szCs w:val="20"/>
    </w:rPr>
  </w:style>
  <w:style w:type="character" w:customStyle="1" w:styleId="Heading1Char">
    <w:name w:val="Heading 1 Char"/>
    <w:basedOn w:val="DefaultParagraphFont"/>
    <w:link w:val="Heading1"/>
    <w:rsid w:val="007B6300"/>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7B6300"/>
    <w:rPr>
      <w:rFonts w:ascii="Arial" w:eastAsia="Times New Roman" w:hAnsi="Arial" w:cs="Arial"/>
      <w:b/>
      <w:bCs/>
      <w:iCs/>
      <w:sz w:val="24"/>
      <w:szCs w:val="28"/>
    </w:rPr>
  </w:style>
  <w:style w:type="character" w:customStyle="1" w:styleId="Heading3Char">
    <w:name w:val="Heading 3 Char"/>
    <w:basedOn w:val="DefaultParagraphFont"/>
    <w:link w:val="Heading3"/>
    <w:rsid w:val="007B6300"/>
    <w:rPr>
      <w:rFonts w:ascii="Arial" w:eastAsia="Times New Roman" w:hAnsi="Arial" w:cs="Arial"/>
      <w:bCs/>
      <w:color w:val="000080"/>
      <w:sz w:val="24"/>
      <w:szCs w:val="26"/>
    </w:rPr>
  </w:style>
  <w:style w:type="character" w:customStyle="1" w:styleId="Heading4Char">
    <w:name w:val="Heading 4 Char"/>
    <w:basedOn w:val="DefaultParagraphFont"/>
    <w:link w:val="Heading4"/>
    <w:rsid w:val="007B630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7B6300"/>
    <w:rPr>
      <w:rFonts w:ascii="Arial" w:eastAsia="Times New Roman" w:hAnsi="Arial" w:cs="Times New Roman"/>
      <w:b/>
      <w:bCs/>
      <w:iCs/>
      <w:sz w:val="26"/>
      <w:szCs w:val="26"/>
      <w:lang w:val="en-GB" w:eastAsia="en-GB"/>
    </w:rPr>
  </w:style>
  <w:style w:type="character" w:customStyle="1" w:styleId="Heading6Char">
    <w:name w:val="Heading 6 Char"/>
    <w:basedOn w:val="DefaultParagraphFont"/>
    <w:link w:val="Heading6"/>
    <w:rsid w:val="007B6300"/>
    <w:rPr>
      <w:rFonts w:ascii="Arial" w:eastAsia="Times New Roman" w:hAnsi="Arial" w:cs="Times New Roman"/>
      <w:b/>
      <w:bCs/>
      <w:sz w:val="20"/>
      <w:lang w:val="en-GB" w:eastAsia="en-GB"/>
    </w:rPr>
  </w:style>
  <w:style w:type="character" w:customStyle="1" w:styleId="Heading7Char">
    <w:name w:val="Heading 7 Char"/>
    <w:basedOn w:val="DefaultParagraphFont"/>
    <w:link w:val="Heading7"/>
    <w:rsid w:val="007B6300"/>
    <w:rPr>
      <w:rFonts w:ascii="Arial" w:eastAsia="Times New Roman" w:hAnsi="Arial" w:cs="Times New Roman"/>
      <w:sz w:val="20"/>
      <w:szCs w:val="24"/>
      <w:lang w:val="en-GB" w:eastAsia="en-GB"/>
    </w:rPr>
  </w:style>
  <w:style w:type="character" w:customStyle="1" w:styleId="Heading8Char">
    <w:name w:val="Heading 8 Char"/>
    <w:basedOn w:val="DefaultParagraphFont"/>
    <w:link w:val="Heading8"/>
    <w:rsid w:val="007B6300"/>
    <w:rPr>
      <w:rFonts w:ascii="Arial" w:eastAsia="Times New Roman" w:hAnsi="Arial" w:cs="Times New Roman"/>
      <w:i/>
      <w:iCs/>
      <w:sz w:val="20"/>
      <w:szCs w:val="24"/>
      <w:lang w:val="en-GB" w:eastAsia="en-GB"/>
    </w:rPr>
  </w:style>
  <w:style w:type="character" w:customStyle="1" w:styleId="Heading9Char">
    <w:name w:val="Heading 9 Char"/>
    <w:basedOn w:val="DefaultParagraphFont"/>
    <w:link w:val="Heading9"/>
    <w:rsid w:val="007B6300"/>
    <w:rPr>
      <w:rFonts w:ascii="Arial" w:eastAsia="Times New Roman" w:hAnsi="Arial" w:cs="Arial"/>
      <w:sz w:val="20"/>
      <w:lang w:val="en-GB" w:eastAsia="en-GB"/>
    </w:rPr>
  </w:style>
  <w:style w:type="paragraph" w:customStyle="1" w:styleId="Header1">
    <w:name w:val="Header1"/>
    <w:basedOn w:val="Normal"/>
    <w:rsid w:val="007B6300"/>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7B6300"/>
    <w:pPr>
      <w:tabs>
        <w:tab w:val="center" w:pos="5245"/>
        <w:tab w:val="right" w:pos="9923"/>
      </w:tabs>
    </w:pPr>
    <w:rPr>
      <w:sz w:val="18"/>
    </w:rPr>
  </w:style>
  <w:style w:type="character" w:customStyle="1" w:styleId="FooterChar">
    <w:name w:val="Footer Char"/>
    <w:basedOn w:val="DefaultParagraphFont"/>
    <w:link w:val="Footer"/>
    <w:uiPriority w:val="99"/>
    <w:rsid w:val="007B6300"/>
    <w:rPr>
      <w:rFonts w:ascii="Arial" w:eastAsia="Times New Roman" w:hAnsi="Arial" w:cs="Times New Roman"/>
      <w:sz w:val="18"/>
      <w:szCs w:val="20"/>
    </w:rPr>
  </w:style>
  <w:style w:type="paragraph" w:customStyle="1" w:styleId="Coverpagetitle">
    <w:name w:val="Cover page title"/>
    <w:basedOn w:val="Normal"/>
    <w:rsid w:val="007B6300"/>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7B6300"/>
    <w:pPr>
      <w:spacing w:before="120" w:after="60"/>
    </w:pPr>
    <w:rPr>
      <w:b/>
      <w:color w:val="000080"/>
      <w:spacing w:val="60"/>
    </w:rPr>
  </w:style>
  <w:style w:type="paragraph" w:customStyle="1" w:styleId="Headerdocversn">
    <w:name w:val="Header (doc versn)"/>
    <w:basedOn w:val="Headerdoctype"/>
    <w:rsid w:val="007B6300"/>
    <w:pPr>
      <w:jc w:val="right"/>
    </w:pPr>
  </w:style>
  <w:style w:type="paragraph" w:customStyle="1" w:styleId="DocumentID">
    <w:name w:val="Document ID"/>
    <w:basedOn w:val="Footer"/>
    <w:rsid w:val="007B6300"/>
    <w:pPr>
      <w:spacing w:before="120" w:after="120"/>
      <w:ind w:left="34"/>
    </w:pPr>
    <w:rPr>
      <w:snapToGrid w:val="0"/>
    </w:rPr>
  </w:style>
  <w:style w:type="paragraph" w:customStyle="1" w:styleId="Copyright">
    <w:name w:val="Copyright"/>
    <w:basedOn w:val="Normal"/>
    <w:rsid w:val="007B6300"/>
    <w:pPr>
      <w:tabs>
        <w:tab w:val="right" w:pos="9921"/>
      </w:tabs>
    </w:pPr>
    <w:rPr>
      <w:rFonts w:ascii="Arial Bold" w:hAnsi="Arial Bold"/>
      <w:b/>
      <w:sz w:val="18"/>
    </w:rPr>
  </w:style>
  <w:style w:type="paragraph" w:customStyle="1" w:styleId="Subject">
    <w:name w:val="Subject"/>
    <w:basedOn w:val="Footer"/>
    <w:rsid w:val="007B6300"/>
    <w:rPr>
      <w:snapToGrid w:val="0"/>
    </w:rPr>
  </w:style>
  <w:style w:type="character" w:styleId="CommentReference">
    <w:name w:val="annotation reference"/>
    <w:basedOn w:val="DefaultParagraphFont"/>
    <w:rsid w:val="007B6300"/>
    <w:rPr>
      <w:sz w:val="16"/>
      <w:szCs w:val="16"/>
    </w:rPr>
  </w:style>
  <w:style w:type="paragraph" w:styleId="CommentText">
    <w:name w:val="annotation text"/>
    <w:basedOn w:val="Normal"/>
    <w:link w:val="CommentTextChar"/>
    <w:rsid w:val="007B6300"/>
  </w:style>
  <w:style w:type="character" w:customStyle="1" w:styleId="CommentTextChar">
    <w:name w:val="Comment Text Char"/>
    <w:basedOn w:val="DefaultParagraphFont"/>
    <w:link w:val="CommentText"/>
    <w:rsid w:val="007B6300"/>
    <w:rPr>
      <w:rFonts w:ascii="Arial" w:eastAsia="Times New Roman" w:hAnsi="Arial" w:cs="Times New Roman"/>
      <w:sz w:val="20"/>
      <w:szCs w:val="20"/>
    </w:rPr>
  </w:style>
  <w:style w:type="paragraph" w:customStyle="1" w:styleId="TableofContentsheading">
    <w:name w:val="Table of Contents heading"/>
    <w:basedOn w:val="Normal"/>
    <w:rsid w:val="007B6300"/>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7B6300"/>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7B6300"/>
    <w:pPr>
      <w:tabs>
        <w:tab w:val="left" w:pos="709"/>
        <w:tab w:val="right" w:leader="dot" w:pos="9781"/>
      </w:tabs>
      <w:ind w:left="709" w:right="140" w:hanging="709"/>
    </w:pPr>
    <w:rPr>
      <w:noProof/>
    </w:rPr>
  </w:style>
  <w:style w:type="character" w:styleId="Hyperlink">
    <w:name w:val="Hyperlink"/>
    <w:basedOn w:val="DefaultParagraphFont"/>
    <w:uiPriority w:val="99"/>
    <w:rsid w:val="007B6300"/>
    <w:rPr>
      <w:color w:val="0000FF"/>
      <w:u w:val="single"/>
    </w:rPr>
  </w:style>
  <w:style w:type="paragraph" w:customStyle="1" w:styleId="Bodytextdotpoint">
    <w:name w:val="Body text dotpoint"/>
    <w:basedOn w:val="Normal"/>
    <w:rsid w:val="007B6300"/>
    <w:pPr>
      <w:numPr>
        <w:numId w:val="2"/>
      </w:numPr>
      <w:tabs>
        <w:tab w:val="clear" w:pos="644"/>
        <w:tab w:val="left" w:pos="851"/>
      </w:tabs>
      <w:spacing w:before="120" w:after="60"/>
      <w:ind w:left="851" w:hanging="567"/>
    </w:pPr>
  </w:style>
  <w:style w:type="paragraph" w:styleId="Header">
    <w:name w:val="header"/>
    <w:basedOn w:val="Normal"/>
    <w:next w:val="Header1"/>
    <w:link w:val="HeaderChar"/>
    <w:rsid w:val="007B6300"/>
    <w:pPr>
      <w:tabs>
        <w:tab w:val="center" w:pos="4153"/>
        <w:tab w:val="right" w:pos="8306"/>
      </w:tabs>
    </w:pPr>
    <w:rPr>
      <w:b/>
      <w:color w:val="FF0000"/>
      <w:spacing w:val="60"/>
      <w:sz w:val="36"/>
    </w:rPr>
  </w:style>
  <w:style w:type="character" w:customStyle="1" w:styleId="HeaderChar">
    <w:name w:val="Header Char"/>
    <w:basedOn w:val="DefaultParagraphFont"/>
    <w:link w:val="Header"/>
    <w:rsid w:val="007B6300"/>
    <w:rPr>
      <w:rFonts w:ascii="Arial" w:eastAsia="Times New Roman" w:hAnsi="Arial" w:cs="Times New Roman"/>
      <w:b/>
      <w:color w:val="FF0000"/>
      <w:spacing w:val="60"/>
      <w:sz w:val="36"/>
      <w:szCs w:val="20"/>
    </w:rPr>
  </w:style>
  <w:style w:type="paragraph" w:styleId="BodyText2">
    <w:name w:val="Body Text 2"/>
    <w:basedOn w:val="Normal"/>
    <w:link w:val="BodyText2Char"/>
    <w:rsid w:val="007B6300"/>
    <w:rPr>
      <w:rFonts w:cs="Arial"/>
      <w:i/>
      <w:iCs/>
    </w:rPr>
  </w:style>
  <w:style w:type="character" w:customStyle="1" w:styleId="BodyText2Char">
    <w:name w:val="Body Text 2 Char"/>
    <w:basedOn w:val="DefaultParagraphFont"/>
    <w:link w:val="BodyText2"/>
    <w:rsid w:val="007B6300"/>
    <w:rPr>
      <w:rFonts w:ascii="Arial" w:eastAsia="Times New Roman" w:hAnsi="Arial" w:cs="Arial"/>
      <w:i/>
      <w:iCs/>
      <w:sz w:val="20"/>
      <w:szCs w:val="20"/>
    </w:rPr>
  </w:style>
  <w:style w:type="paragraph" w:styleId="BlockText">
    <w:name w:val="Block Text"/>
    <w:basedOn w:val="Normal"/>
    <w:rsid w:val="007B6300"/>
    <w:pPr>
      <w:spacing w:after="120"/>
      <w:ind w:left="1440" w:right="1440"/>
    </w:pPr>
  </w:style>
  <w:style w:type="character" w:styleId="FootnoteReference">
    <w:name w:val="footnote reference"/>
    <w:basedOn w:val="DefaultParagraphFont"/>
    <w:semiHidden/>
    <w:rsid w:val="007B6300"/>
    <w:rPr>
      <w:vertAlign w:val="superscript"/>
    </w:rPr>
  </w:style>
  <w:style w:type="paragraph" w:styleId="BodyTextIndent3">
    <w:name w:val="Body Text Indent 3"/>
    <w:basedOn w:val="Normal"/>
    <w:link w:val="BodyTextIndent3Char"/>
    <w:rsid w:val="007B6300"/>
    <w:pPr>
      <w:autoSpaceDE w:val="0"/>
      <w:autoSpaceDN w:val="0"/>
      <w:adjustRightInd w:val="0"/>
      <w:ind w:left="720"/>
    </w:pPr>
    <w:rPr>
      <w:rFonts w:ascii="Times New Roman" w:hAnsi="Times New Roman"/>
      <w:i/>
      <w:iCs/>
      <w:sz w:val="24"/>
      <w:szCs w:val="24"/>
      <w:lang w:val="en-US"/>
    </w:rPr>
  </w:style>
  <w:style w:type="character" w:customStyle="1" w:styleId="BodyTextIndent3Char">
    <w:name w:val="Body Text Indent 3 Char"/>
    <w:basedOn w:val="DefaultParagraphFont"/>
    <w:link w:val="BodyTextIndent3"/>
    <w:rsid w:val="007B6300"/>
    <w:rPr>
      <w:rFonts w:ascii="Times New Roman" w:eastAsia="Times New Roman" w:hAnsi="Times New Roman" w:cs="Times New Roman"/>
      <w:i/>
      <w:iCs/>
      <w:sz w:val="24"/>
      <w:szCs w:val="24"/>
      <w:lang w:val="en-US"/>
    </w:rPr>
  </w:style>
  <w:style w:type="paragraph" w:styleId="FootnoteText">
    <w:name w:val="footnote text"/>
    <w:basedOn w:val="Normal"/>
    <w:link w:val="FootnoteTextChar"/>
    <w:semiHidden/>
    <w:rsid w:val="007B6300"/>
  </w:style>
  <w:style w:type="character" w:customStyle="1" w:styleId="FootnoteTextChar">
    <w:name w:val="Footnote Text Char"/>
    <w:basedOn w:val="DefaultParagraphFont"/>
    <w:link w:val="FootnoteText"/>
    <w:semiHidden/>
    <w:rsid w:val="007B6300"/>
    <w:rPr>
      <w:rFonts w:ascii="Arial" w:eastAsia="Times New Roman" w:hAnsi="Arial" w:cs="Times New Roman"/>
      <w:sz w:val="20"/>
      <w:szCs w:val="20"/>
    </w:rPr>
  </w:style>
  <w:style w:type="paragraph" w:styleId="BodyTextIndent2">
    <w:name w:val="Body Text Indent 2"/>
    <w:basedOn w:val="Normal"/>
    <w:link w:val="BodyTextIndent2Char"/>
    <w:rsid w:val="007B6300"/>
    <w:pPr>
      <w:ind w:left="426"/>
    </w:pPr>
    <w:rPr>
      <w:rFonts w:cs="Arial"/>
    </w:rPr>
  </w:style>
  <w:style w:type="character" w:customStyle="1" w:styleId="BodyTextIndent2Char">
    <w:name w:val="Body Text Indent 2 Char"/>
    <w:basedOn w:val="DefaultParagraphFont"/>
    <w:link w:val="BodyTextIndent2"/>
    <w:rsid w:val="007B6300"/>
    <w:rPr>
      <w:rFonts w:ascii="Arial" w:eastAsia="Times New Roman" w:hAnsi="Arial" w:cs="Arial"/>
      <w:sz w:val="20"/>
      <w:szCs w:val="20"/>
    </w:rPr>
  </w:style>
  <w:style w:type="paragraph" w:styleId="BalloonText">
    <w:name w:val="Balloon Text"/>
    <w:basedOn w:val="Normal"/>
    <w:link w:val="BalloonTextChar"/>
    <w:semiHidden/>
    <w:rsid w:val="007B6300"/>
    <w:rPr>
      <w:rFonts w:ascii="Tahoma" w:hAnsi="Tahoma" w:cs="Tahoma"/>
      <w:sz w:val="16"/>
      <w:szCs w:val="16"/>
    </w:rPr>
  </w:style>
  <w:style w:type="character" w:customStyle="1" w:styleId="BalloonTextChar">
    <w:name w:val="Balloon Text Char"/>
    <w:basedOn w:val="DefaultParagraphFont"/>
    <w:link w:val="BalloonText"/>
    <w:semiHidden/>
    <w:rsid w:val="007B6300"/>
    <w:rPr>
      <w:rFonts w:ascii="Tahoma" w:eastAsia="Times New Roman" w:hAnsi="Tahoma" w:cs="Tahoma"/>
      <w:sz w:val="16"/>
      <w:szCs w:val="16"/>
    </w:rPr>
  </w:style>
  <w:style w:type="table" w:styleId="TableGrid">
    <w:name w:val="Table Grid"/>
    <w:basedOn w:val="TableNormal"/>
    <w:rsid w:val="007B630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7B6300"/>
    <w:pPr>
      <w:numPr>
        <w:numId w:val="3"/>
      </w:numPr>
    </w:pPr>
  </w:style>
  <w:style w:type="paragraph" w:styleId="Caption">
    <w:name w:val="caption"/>
    <w:basedOn w:val="Normal"/>
    <w:next w:val="Normal"/>
    <w:qFormat/>
    <w:rsid w:val="007B6300"/>
    <w:rPr>
      <w:b/>
      <w:bCs/>
    </w:rPr>
  </w:style>
  <w:style w:type="character" w:customStyle="1" w:styleId="CommentSubjectChar">
    <w:name w:val="Comment Subject Char"/>
    <w:basedOn w:val="CommentTextChar"/>
    <w:link w:val="CommentSubject"/>
    <w:semiHidden/>
    <w:rsid w:val="007B6300"/>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rsid w:val="007B6300"/>
    <w:rPr>
      <w:b/>
      <w:bCs/>
    </w:rPr>
  </w:style>
  <w:style w:type="character" w:styleId="FollowedHyperlink">
    <w:name w:val="FollowedHyperlink"/>
    <w:basedOn w:val="DefaultParagraphFont"/>
    <w:rsid w:val="007B6300"/>
    <w:rPr>
      <w:color w:val="800080"/>
      <w:u w:val="single"/>
    </w:rPr>
  </w:style>
  <w:style w:type="paragraph" w:styleId="ListParagraph">
    <w:name w:val="List Paragraph"/>
    <w:basedOn w:val="Normal"/>
    <w:uiPriority w:val="34"/>
    <w:qFormat/>
    <w:rsid w:val="007B6300"/>
    <w:pPr>
      <w:spacing w:after="200"/>
      <w:ind w:left="720"/>
      <w:contextualSpacing/>
    </w:pPr>
    <w:rPr>
      <w:rFonts w:asciiTheme="minorHAnsi" w:eastAsiaTheme="minorHAnsi" w:hAnsiTheme="minorHAnsi" w:cstheme="minorBidi"/>
      <w:sz w:val="24"/>
      <w:szCs w:val="24"/>
      <w:lang w:val="en-GB"/>
    </w:rPr>
  </w:style>
  <w:style w:type="paragraph" w:styleId="EndnoteText">
    <w:name w:val="endnote text"/>
    <w:basedOn w:val="Normal"/>
    <w:link w:val="EndnoteTextChar"/>
    <w:rsid w:val="007B6300"/>
  </w:style>
  <w:style w:type="character" w:customStyle="1" w:styleId="EndnoteTextChar">
    <w:name w:val="Endnote Text Char"/>
    <w:basedOn w:val="DefaultParagraphFont"/>
    <w:link w:val="EndnoteText"/>
    <w:rsid w:val="007B6300"/>
    <w:rPr>
      <w:rFonts w:ascii="Arial" w:eastAsia="Times New Roman" w:hAnsi="Arial" w:cs="Times New Roman"/>
      <w:sz w:val="20"/>
      <w:szCs w:val="20"/>
    </w:rPr>
  </w:style>
  <w:style w:type="character" w:styleId="EndnoteReference">
    <w:name w:val="endnote reference"/>
    <w:basedOn w:val="DefaultParagraphFont"/>
    <w:rsid w:val="007B6300"/>
    <w:rPr>
      <w:vertAlign w:val="superscript"/>
    </w:rPr>
  </w:style>
  <w:style w:type="paragraph" w:styleId="NormalWeb">
    <w:name w:val="Normal (Web)"/>
    <w:basedOn w:val="Normal"/>
    <w:uiPriority w:val="99"/>
    <w:unhideWhenUsed/>
    <w:rsid w:val="007B6300"/>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7B6300"/>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LineNumber">
    <w:name w:val="line number"/>
    <w:basedOn w:val="DefaultParagraphFont"/>
    <w:rsid w:val="007B6300"/>
  </w:style>
  <w:style w:type="character" w:styleId="PageNumber">
    <w:name w:val="page number"/>
    <w:basedOn w:val="DefaultParagraphFont"/>
    <w:rsid w:val="007B6300"/>
  </w:style>
  <w:style w:type="paragraph" w:customStyle="1" w:styleId="NormalBold">
    <w:name w:val="Normal + Bold"/>
    <w:aliases w:val="Left:  0.2 cm,Right:  0.2 cm"/>
    <w:basedOn w:val="Normal"/>
    <w:rsid w:val="007B6300"/>
    <w:pPr>
      <w:ind w:left="113" w:right="113"/>
    </w:pPr>
    <w:rPr>
      <w:rFonts w:ascii="Times New Roman" w:hAnsi="Times New Roman"/>
      <w:b/>
      <w:sz w:val="24"/>
      <w:szCs w:val="24"/>
      <w:lang w:val="en-GB" w:eastAsia="en-GB"/>
    </w:rPr>
  </w:style>
  <w:style w:type="paragraph" w:styleId="NoSpacing">
    <w:name w:val="No Spacing"/>
    <w:uiPriority w:val="1"/>
    <w:qFormat/>
    <w:rsid w:val="007B6300"/>
    <w:pPr>
      <w:spacing w:after="0"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rsid w:val="007B6300"/>
    <w:rPr>
      <w:rFonts w:ascii="Tahoma" w:hAnsi="Tahoma" w:cs="Tahoma"/>
      <w:sz w:val="16"/>
      <w:szCs w:val="16"/>
    </w:rPr>
  </w:style>
  <w:style w:type="character" w:customStyle="1" w:styleId="DocumentMapChar">
    <w:name w:val="Document Map Char"/>
    <w:basedOn w:val="DefaultParagraphFont"/>
    <w:link w:val="DocumentMap"/>
    <w:rsid w:val="007B6300"/>
    <w:rPr>
      <w:rFonts w:ascii="Tahoma" w:eastAsia="Times New Roman" w:hAnsi="Tahoma" w:cs="Tahoma"/>
      <w:sz w:val="16"/>
      <w:szCs w:val="16"/>
    </w:rPr>
  </w:style>
  <w:style w:type="paragraph" w:styleId="TOCHeading">
    <w:name w:val="TOC Heading"/>
    <w:basedOn w:val="Heading1"/>
    <w:next w:val="Normal"/>
    <w:uiPriority w:val="39"/>
    <w:unhideWhenUsed/>
    <w:qFormat/>
    <w:rsid w:val="00284A11"/>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365F91"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00"/>
    <w:pPr>
      <w:spacing w:after="0" w:line="240" w:lineRule="auto"/>
      <w:jc w:val="both"/>
    </w:pPr>
    <w:rPr>
      <w:rFonts w:ascii="Arial" w:eastAsia="Times New Roman" w:hAnsi="Arial" w:cs="Times New Roman"/>
      <w:sz w:val="20"/>
      <w:szCs w:val="20"/>
    </w:rPr>
  </w:style>
  <w:style w:type="paragraph" w:styleId="Heading1">
    <w:name w:val="heading 1"/>
    <w:basedOn w:val="Normal"/>
    <w:next w:val="BodyText"/>
    <w:link w:val="Heading1Char"/>
    <w:qFormat/>
    <w:rsid w:val="007B6300"/>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7B6300"/>
    <w:pPr>
      <w:keepNext/>
      <w:numPr>
        <w:ilvl w:val="1"/>
        <w:numId w:val="1"/>
      </w:numPr>
      <w:spacing w:before="240" w:after="240"/>
      <w:ind w:left="720" w:hanging="578"/>
      <w:outlineLvl w:val="1"/>
    </w:pPr>
    <w:rPr>
      <w:rFonts w:cs="Arial"/>
      <w:b/>
      <w:bCs/>
      <w:iCs/>
      <w:sz w:val="24"/>
      <w:szCs w:val="28"/>
    </w:rPr>
  </w:style>
  <w:style w:type="paragraph" w:styleId="Heading3">
    <w:name w:val="heading 3"/>
    <w:basedOn w:val="Normal"/>
    <w:next w:val="BodyText"/>
    <w:link w:val="Heading3Char"/>
    <w:qFormat/>
    <w:rsid w:val="007B6300"/>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7B63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B6300"/>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7B6300"/>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7B6300"/>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7B6300"/>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7B6300"/>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7B6300"/>
  </w:style>
  <w:style w:type="character" w:customStyle="1" w:styleId="BodyTextChar">
    <w:name w:val="Body Text Char"/>
    <w:aliases w:val="bt Char,Heading 3 text Char,Heading 3 text1 Char,Heading 3 text2 Char,Heading 3 text3 Char,Heading 3 text4 Char"/>
    <w:basedOn w:val="DefaultParagraphFont"/>
    <w:link w:val="BodyText"/>
    <w:rsid w:val="007B6300"/>
    <w:rPr>
      <w:rFonts w:ascii="Arial" w:eastAsia="Times New Roman" w:hAnsi="Arial" w:cs="Times New Roman"/>
      <w:sz w:val="20"/>
      <w:szCs w:val="20"/>
    </w:rPr>
  </w:style>
  <w:style w:type="character" w:customStyle="1" w:styleId="Heading1Char">
    <w:name w:val="Heading 1 Char"/>
    <w:basedOn w:val="DefaultParagraphFont"/>
    <w:link w:val="Heading1"/>
    <w:rsid w:val="007B6300"/>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7B6300"/>
    <w:rPr>
      <w:rFonts w:ascii="Arial" w:eastAsia="Times New Roman" w:hAnsi="Arial" w:cs="Arial"/>
      <w:b/>
      <w:bCs/>
      <w:iCs/>
      <w:sz w:val="24"/>
      <w:szCs w:val="28"/>
    </w:rPr>
  </w:style>
  <w:style w:type="character" w:customStyle="1" w:styleId="Heading3Char">
    <w:name w:val="Heading 3 Char"/>
    <w:basedOn w:val="DefaultParagraphFont"/>
    <w:link w:val="Heading3"/>
    <w:rsid w:val="007B6300"/>
    <w:rPr>
      <w:rFonts w:ascii="Arial" w:eastAsia="Times New Roman" w:hAnsi="Arial" w:cs="Arial"/>
      <w:bCs/>
      <w:color w:val="000080"/>
      <w:sz w:val="24"/>
      <w:szCs w:val="26"/>
    </w:rPr>
  </w:style>
  <w:style w:type="character" w:customStyle="1" w:styleId="Heading4Char">
    <w:name w:val="Heading 4 Char"/>
    <w:basedOn w:val="DefaultParagraphFont"/>
    <w:link w:val="Heading4"/>
    <w:rsid w:val="007B630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7B6300"/>
    <w:rPr>
      <w:rFonts w:ascii="Arial" w:eastAsia="Times New Roman" w:hAnsi="Arial" w:cs="Times New Roman"/>
      <w:b/>
      <w:bCs/>
      <w:iCs/>
      <w:sz w:val="26"/>
      <w:szCs w:val="26"/>
      <w:lang w:val="en-GB" w:eastAsia="en-GB"/>
    </w:rPr>
  </w:style>
  <w:style w:type="character" w:customStyle="1" w:styleId="Heading6Char">
    <w:name w:val="Heading 6 Char"/>
    <w:basedOn w:val="DefaultParagraphFont"/>
    <w:link w:val="Heading6"/>
    <w:rsid w:val="007B6300"/>
    <w:rPr>
      <w:rFonts w:ascii="Arial" w:eastAsia="Times New Roman" w:hAnsi="Arial" w:cs="Times New Roman"/>
      <w:b/>
      <w:bCs/>
      <w:sz w:val="20"/>
      <w:lang w:val="en-GB" w:eastAsia="en-GB"/>
    </w:rPr>
  </w:style>
  <w:style w:type="character" w:customStyle="1" w:styleId="Heading7Char">
    <w:name w:val="Heading 7 Char"/>
    <w:basedOn w:val="DefaultParagraphFont"/>
    <w:link w:val="Heading7"/>
    <w:rsid w:val="007B6300"/>
    <w:rPr>
      <w:rFonts w:ascii="Arial" w:eastAsia="Times New Roman" w:hAnsi="Arial" w:cs="Times New Roman"/>
      <w:sz w:val="20"/>
      <w:szCs w:val="24"/>
      <w:lang w:val="en-GB" w:eastAsia="en-GB"/>
    </w:rPr>
  </w:style>
  <w:style w:type="character" w:customStyle="1" w:styleId="Heading8Char">
    <w:name w:val="Heading 8 Char"/>
    <w:basedOn w:val="DefaultParagraphFont"/>
    <w:link w:val="Heading8"/>
    <w:rsid w:val="007B6300"/>
    <w:rPr>
      <w:rFonts w:ascii="Arial" w:eastAsia="Times New Roman" w:hAnsi="Arial" w:cs="Times New Roman"/>
      <w:i/>
      <w:iCs/>
      <w:sz w:val="20"/>
      <w:szCs w:val="24"/>
      <w:lang w:val="en-GB" w:eastAsia="en-GB"/>
    </w:rPr>
  </w:style>
  <w:style w:type="character" w:customStyle="1" w:styleId="Heading9Char">
    <w:name w:val="Heading 9 Char"/>
    <w:basedOn w:val="DefaultParagraphFont"/>
    <w:link w:val="Heading9"/>
    <w:rsid w:val="007B6300"/>
    <w:rPr>
      <w:rFonts w:ascii="Arial" w:eastAsia="Times New Roman" w:hAnsi="Arial" w:cs="Arial"/>
      <w:sz w:val="20"/>
      <w:lang w:val="en-GB" w:eastAsia="en-GB"/>
    </w:rPr>
  </w:style>
  <w:style w:type="paragraph" w:customStyle="1" w:styleId="Header1">
    <w:name w:val="Header1"/>
    <w:basedOn w:val="Normal"/>
    <w:rsid w:val="007B6300"/>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7B6300"/>
    <w:pPr>
      <w:tabs>
        <w:tab w:val="center" w:pos="5245"/>
        <w:tab w:val="right" w:pos="9923"/>
      </w:tabs>
    </w:pPr>
    <w:rPr>
      <w:sz w:val="18"/>
    </w:rPr>
  </w:style>
  <w:style w:type="character" w:customStyle="1" w:styleId="FooterChar">
    <w:name w:val="Footer Char"/>
    <w:basedOn w:val="DefaultParagraphFont"/>
    <w:link w:val="Footer"/>
    <w:uiPriority w:val="99"/>
    <w:rsid w:val="007B6300"/>
    <w:rPr>
      <w:rFonts w:ascii="Arial" w:eastAsia="Times New Roman" w:hAnsi="Arial" w:cs="Times New Roman"/>
      <w:sz w:val="18"/>
      <w:szCs w:val="20"/>
    </w:rPr>
  </w:style>
  <w:style w:type="paragraph" w:customStyle="1" w:styleId="Coverpagetitle">
    <w:name w:val="Cover page title"/>
    <w:basedOn w:val="Normal"/>
    <w:rsid w:val="007B6300"/>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7B6300"/>
    <w:pPr>
      <w:spacing w:before="120" w:after="60"/>
    </w:pPr>
    <w:rPr>
      <w:b/>
      <w:color w:val="000080"/>
      <w:spacing w:val="60"/>
    </w:rPr>
  </w:style>
  <w:style w:type="paragraph" w:customStyle="1" w:styleId="Headerdocversn">
    <w:name w:val="Header (doc versn)"/>
    <w:basedOn w:val="Headerdoctype"/>
    <w:rsid w:val="007B6300"/>
    <w:pPr>
      <w:jc w:val="right"/>
    </w:pPr>
  </w:style>
  <w:style w:type="paragraph" w:customStyle="1" w:styleId="DocumentID">
    <w:name w:val="Document ID"/>
    <w:basedOn w:val="Footer"/>
    <w:rsid w:val="007B6300"/>
    <w:pPr>
      <w:spacing w:before="120" w:after="120"/>
      <w:ind w:left="34"/>
    </w:pPr>
    <w:rPr>
      <w:snapToGrid w:val="0"/>
    </w:rPr>
  </w:style>
  <w:style w:type="paragraph" w:customStyle="1" w:styleId="Copyright">
    <w:name w:val="Copyright"/>
    <w:basedOn w:val="Normal"/>
    <w:rsid w:val="007B6300"/>
    <w:pPr>
      <w:tabs>
        <w:tab w:val="right" w:pos="9921"/>
      </w:tabs>
    </w:pPr>
    <w:rPr>
      <w:rFonts w:ascii="Arial Bold" w:hAnsi="Arial Bold"/>
      <w:b/>
      <w:sz w:val="18"/>
    </w:rPr>
  </w:style>
  <w:style w:type="paragraph" w:customStyle="1" w:styleId="Subject">
    <w:name w:val="Subject"/>
    <w:basedOn w:val="Footer"/>
    <w:rsid w:val="007B6300"/>
    <w:rPr>
      <w:snapToGrid w:val="0"/>
    </w:rPr>
  </w:style>
  <w:style w:type="character" w:styleId="CommentReference">
    <w:name w:val="annotation reference"/>
    <w:basedOn w:val="DefaultParagraphFont"/>
    <w:rsid w:val="007B6300"/>
    <w:rPr>
      <w:sz w:val="16"/>
      <w:szCs w:val="16"/>
    </w:rPr>
  </w:style>
  <w:style w:type="paragraph" w:styleId="CommentText">
    <w:name w:val="annotation text"/>
    <w:basedOn w:val="Normal"/>
    <w:link w:val="CommentTextChar"/>
    <w:rsid w:val="007B6300"/>
  </w:style>
  <w:style w:type="character" w:customStyle="1" w:styleId="CommentTextChar">
    <w:name w:val="Comment Text Char"/>
    <w:basedOn w:val="DefaultParagraphFont"/>
    <w:link w:val="CommentText"/>
    <w:rsid w:val="007B6300"/>
    <w:rPr>
      <w:rFonts w:ascii="Arial" w:eastAsia="Times New Roman" w:hAnsi="Arial" w:cs="Times New Roman"/>
      <w:sz w:val="20"/>
      <w:szCs w:val="20"/>
    </w:rPr>
  </w:style>
  <w:style w:type="paragraph" w:customStyle="1" w:styleId="TableofContentsheading">
    <w:name w:val="Table of Contents heading"/>
    <w:basedOn w:val="Normal"/>
    <w:rsid w:val="007B6300"/>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7B6300"/>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7B6300"/>
    <w:pPr>
      <w:tabs>
        <w:tab w:val="left" w:pos="709"/>
        <w:tab w:val="right" w:leader="dot" w:pos="9781"/>
      </w:tabs>
      <w:ind w:left="709" w:right="140" w:hanging="709"/>
    </w:pPr>
    <w:rPr>
      <w:noProof/>
    </w:rPr>
  </w:style>
  <w:style w:type="character" w:styleId="Hyperlink">
    <w:name w:val="Hyperlink"/>
    <w:basedOn w:val="DefaultParagraphFont"/>
    <w:uiPriority w:val="99"/>
    <w:rsid w:val="007B6300"/>
    <w:rPr>
      <w:color w:val="0000FF"/>
      <w:u w:val="single"/>
    </w:rPr>
  </w:style>
  <w:style w:type="paragraph" w:customStyle="1" w:styleId="Bodytextdotpoint">
    <w:name w:val="Body text dotpoint"/>
    <w:basedOn w:val="Normal"/>
    <w:rsid w:val="007B6300"/>
    <w:pPr>
      <w:numPr>
        <w:numId w:val="2"/>
      </w:numPr>
      <w:tabs>
        <w:tab w:val="clear" w:pos="644"/>
        <w:tab w:val="left" w:pos="851"/>
      </w:tabs>
      <w:spacing w:before="120" w:after="60"/>
      <w:ind w:left="851" w:hanging="567"/>
    </w:pPr>
  </w:style>
  <w:style w:type="paragraph" w:styleId="Header">
    <w:name w:val="header"/>
    <w:basedOn w:val="Normal"/>
    <w:next w:val="Header1"/>
    <w:link w:val="HeaderChar"/>
    <w:rsid w:val="007B6300"/>
    <w:pPr>
      <w:tabs>
        <w:tab w:val="center" w:pos="4153"/>
        <w:tab w:val="right" w:pos="8306"/>
      </w:tabs>
    </w:pPr>
    <w:rPr>
      <w:b/>
      <w:color w:val="FF0000"/>
      <w:spacing w:val="60"/>
      <w:sz w:val="36"/>
    </w:rPr>
  </w:style>
  <w:style w:type="character" w:customStyle="1" w:styleId="HeaderChar">
    <w:name w:val="Header Char"/>
    <w:basedOn w:val="DefaultParagraphFont"/>
    <w:link w:val="Header"/>
    <w:rsid w:val="007B6300"/>
    <w:rPr>
      <w:rFonts w:ascii="Arial" w:eastAsia="Times New Roman" w:hAnsi="Arial" w:cs="Times New Roman"/>
      <w:b/>
      <w:color w:val="FF0000"/>
      <w:spacing w:val="60"/>
      <w:sz w:val="36"/>
      <w:szCs w:val="20"/>
    </w:rPr>
  </w:style>
  <w:style w:type="paragraph" w:styleId="BodyText2">
    <w:name w:val="Body Text 2"/>
    <w:basedOn w:val="Normal"/>
    <w:link w:val="BodyText2Char"/>
    <w:rsid w:val="007B6300"/>
    <w:rPr>
      <w:rFonts w:cs="Arial"/>
      <w:i/>
      <w:iCs/>
    </w:rPr>
  </w:style>
  <w:style w:type="character" w:customStyle="1" w:styleId="BodyText2Char">
    <w:name w:val="Body Text 2 Char"/>
    <w:basedOn w:val="DefaultParagraphFont"/>
    <w:link w:val="BodyText2"/>
    <w:rsid w:val="007B6300"/>
    <w:rPr>
      <w:rFonts w:ascii="Arial" w:eastAsia="Times New Roman" w:hAnsi="Arial" w:cs="Arial"/>
      <w:i/>
      <w:iCs/>
      <w:sz w:val="20"/>
      <w:szCs w:val="20"/>
    </w:rPr>
  </w:style>
  <w:style w:type="paragraph" w:styleId="BlockText">
    <w:name w:val="Block Text"/>
    <w:basedOn w:val="Normal"/>
    <w:rsid w:val="007B6300"/>
    <w:pPr>
      <w:spacing w:after="120"/>
      <w:ind w:left="1440" w:right="1440"/>
    </w:pPr>
  </w:style>
  <w:style w:type="character" w:styleId="FootnoteReference">
    <w:name w:val="footnote reference"/>
    <w:basedOn w:val="DefaultParagraphFont"/>
    <w:semiHidden/>
    <w:rsid w:val="007B6300"/>
    <w:rPr>
      <w:vertAlign w:val="superscript"/>
    </w:rPr>
  </w:style>
  <w:style w:type="paragraph" w:styleId="BodyTextIndent3">
    <w:name w:val="Body Text Indent 3"/>
    <w:basedOn w:val="Normal"/>
    <w:link w:val="BodyTextIndent3Char"/>
    <w:rsid w:val="007B6300"/>
    <w:pPr>
      <w:autoSpaceDE w:val="0"/>
      <w:autoSpaceDN w:val="0"/>
      <w:adjustRightInd w:val="0"/>
      <w:ind w:left="720"/>
    </w:pPr>
    <w:rPr>
      <w:rFonts w:ascii="Times New Roman" w:hAnsi="Times New Roman"/>
      <w:i/>
      <w:iCs/>
      <w:sz w:val="24"/>
      <w:szCs w:val="24"/>
      <w:lang w:val="en-US"/>
    </w:rPr>
  </w:style>
  <w:style w:type="character" w:customStyle="1" w:styleId="BodyTextIndent3Char">
    <w:name w:val="Body Text Indent 3 Char"/>
    <w:basedOn w:val="DefaultParagraphFont"/>
    <w:link w:val="BodyTextIndent3"/>
    <w:rsid w:val="007B6300"/>
    <w:rPr>
      <w:rFonts w:ascii="Times New Roman" w:eastAsia="Times New Roman" w:hAnsi="Times New Roman" w:cs="Times New Roman"/>
      <w:i/>
      <w:iCs/>
      <w:sz w:val="24"/>
      <w:szCs w:val="24"/>
      <w:lang w:val="en-US"/>
    </w:rPr>
  </w:style>
  <w:style w:type="paragraph" w:styleId="FootnoteText">
    <w:name w:val="footnote text"/>
    <w:basedOn w:val="Normal"/>
    <w:link w:val="FootnoteTextChar"/>
    <w:semiHidden/>
    <w:rsid w:val="007B6300"/>
  </w:style>
  <w:style w:type="character" w:customStyle="1" w:styleId="FootnoteTextChar">
    <w:name w:val="Footnote Text Char"/>
    <w:basedOn w:val="DefaultParagraphFont"/>
    <w:link w:val="FootnoteText"/>
    <w:semiHidden/>
    <w:rsid w:val="007B6300"/>
    <w:rPr>
      <w:rFonts w:ascii="Arial" w:eastAsia="Times New Roman" w:hAnsi="Arial" w:cs="Times New Roman"/>
      <w:sz w:val="20"/>
      <w:szCs w:val="20"/>
    </w:rPr>
  </w:style>
  <w:style w:type="paragraph" w:styleId="BodyTextIndent2">
    <w:name w:val="Body Text Indent 2"/>
    <w:basedOn w:val="Normal"/>
    <w:link w:val="BodyTextIndent2Char"/>
    <w:rsid w:val="007B6300"/>
    <w:pPr>
      <w:ind w:left="426"/>
    </w:pPr>
    <w:rPr>
      <w:rFonts w:cs="Arial"/>
    </w:rPr>
  </w:style>
  <w:style w:type="character" w:customStyle="1" w:styleId="BodyTextIndent2Char">
    <w:name w:val="Body Text Indent 2 Char"/>
    <w:basedOn w:val="DefaultParagraphFont"/>
    <w:link w:val="BodyTextIndent2"/>
    <w:rsid w:val="007B6300"/>
    <w:rPr>
      <w:rFonts w:ascii="Arial" w:eastAsia="Times New Roman" w:hAnsi="Arial" w:cs="Arial"/>
      <w:sz w:val="20"/>
      <w:szCs w:val="20"/>
    </w:rPr>
  </w:style>
  <w:style w:type="paragraph" w:styleId="BalloonText">
    <w:name w:val="Balloon Text"/>
    <w:basedOn w:val="Normal"/>
    <w:link w:val="BalloonTextChar"/>
    <w:semiHidden/>
    <w:rsid w:val="007B6300"/>
    <w:rPr>
      <w:rFonts w:ascii="Tahoma" w:hAnsi="Tahoma" w:cs="Tahoma"/>
      <w:sz w:val="16"/>
      <w:szCs w:val="16"/>
    </w:rPr>
  </w:style>
  <w:style w:type="character" w:customStyle="1" w:styleId="BalloonTextChar">
    <w:name w:val="Balloon Text Char"/>
    <w:basedOn w:val="DefaultParagraphFont"/>
    <w:link w:val="BalloonText"/>
    <w:semiHidden/>
    <w:rsid w:val="007B6300"/>
    <w:rPr>
      <w:rFonts w:ascii="Tahoma" w:eastAsia="Times New Roman" w:hAnsi="Tahoma" w:cs="Tahoma"/>
      <w:sz w:val="16"/>
      <w:szCs w:val="16"/>
    </w:rPr>
  </w:style>
  <w:style w:type="table" w:styleId="TableGrid">
    <w:name w:val="Table Grid"/>
    <w:basedOn w:val="TableNormal"/>
    <w:rsid w:val="007B630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7B6300"/>
    <w:pPr>
      <w:numPr>
        <w:numId w:val="3"/>
      </w:numPr>
    </w:pPr>
  </w:style>
  <w:style w:type="paragraph" w:styleId="Caption">
    <w:name w:val="caption"/>
    <w:basedOn w:val="Normal"/>
    <w:next w:val="Normal"/>
    <w:qFormat/>
    <w:rsid w:val="007B6300"/>
    <w:rPr>
      <w:b/>
      <w:bCs/>
    </w:rPr>
  </w:style>
  <w:style w:type="character" w:customStyle="1" w:styleId="CommentSubjectChar">
    <w:name w:val="Comment Subject Char"/>
    <w:basedOn w:val="CommentTextChar"/>
    <w:link w:val="CommentSubject"/>
    <w:semiHidden/>
    <w:rsid w:val="007B6300"/>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rsid w:val="007B6300"/>
    <w:rPr>
      <w:b/>
      <w:bCs/>
    </w:rPr>
  </w:style>
  <w:style w:type="character" w:styleId="FollowedHyperlink">
    <w:name w:val="FollowedHyperlink"/>
    <w:basedOn w:val="DefaultParagraphFont"/>
    <w:rsid w:val="007B6300"/>
    <w:rPr>
      <w:color w:val="800080"/>
      <w:u w:val="single"/>
    </w:rPr>
  </w:style>
  <w:style w:type="paragraph" w:styleId="ListParagraph">
    <w:name w:val="List Paragraph"/>
    <w:basedOn w:val="Normal"/>
    <w:uiPriority w:val="34"/>
    <w:qFormat/>
    <w:rsid w:val="007B6300"/>
    <w:pPr>
      <w:spacing w:after="200"/>
      <w:ind w:left="720"/>
      <w:contextualSpacing/>
    </w:pPr>
    <w:rPr>
      <w:rFonts w:asciiTheme="minorHAnsi" w:eastAsiaTheme="minorHAnsi" w:hAnsiTheme="minorHAnsi" w:cstheme="minorBidi"/>
      <w:sz w:val="24"/>
      <w:szCs w:val="24"/>
      <w:lang w:val="en-GB"/>
    </w:rPr>
  </w:style>
  <w:style w:type="paragraph" w:styleId="EndnoteText">
    <w:name w:val="endnote text"/>
    <w:basedOn w:val="Normal"/>
    <w:link w:val="EndnoteTextChar"/>
    <w:rsid w:val="007B6300"/>
  </w:style>
  <w:style w:type="character" w:customStyle="1" w:styleId="EndnoteTextChar">
    <w:name w:val="Endnote Text Char"/>
    <w:basedOn w:val="DefaultParagraphFont"/>
    <w:link w:val="EndnoteText"/>
    <w:rsid w:val="007B6300"/>
    <w:rPr>
      <w:rFonts w:ascii="Arial" w:eastAsia="Times New Roman" w:hAnsi="Arial" w:cs="Times New Roman"/>
      <w:sz w:val="20"/>
      <w:szCs w:val="20"/>
    </w:rPr>
  </w:style>
  <w:style w:type="character" w:styleId="EndnoteReference">
    <w:name w:val="endnote reference"/>
    <w:basedOn w:val="DefaultParagraphFont"/>
    <w:rsid w:val="007B6300"/>
    <w:rPr>
      <w:vertAlign w:val="superscript"/>
    </w:rPr>
  </w:style>
  <w:style w:type="paragraph" w:styleId="NormalWeb">
    <w:name w:val="Normal (Web)"/>
    <w:basedOn w:val="Normal"/>
    <w:uiPriority w:val="99"/>
    <w:unhideWhenUsed/>
    <w:rsid w:val="007B6300"/>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7B6300"/>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LineNumber">
    <w:name w:val="line number"/>
    <w:basedOn w:val="DefaultParagraphFont"/>
    <w:rsid w:val="007B6300"/>
  </w:style>
  <w:style w:type="character" w:styleId="PageNumber">
    <w:name w:val="page number"/>
    <w:basedOn w:val="DefaultParagraphFont"/>
    <w:rsid w:val="007B6300"/>
  </w:style>
  <w:style w:type="paragraph" w:customStyle="1" w:styleId="NormalBold">
    <w:name w:val="Normal + Bold"/>
    <w:aliases w:val="Left:  0.2 cm,Right:  0.2 cm"/>
    <w:basedOn w:val="Normal"/>
    <w:rsid w:val="007B6300"/>
    <w:pPr>
      <w:ind w:left="113" w:right="113"/>
    </w:pPr>
    <w:rPr>
      <w:rFonts w:ascii="Times New Roman" w:hAnsi="Times New Roman"/>
      <w:b/>
      <w:sz w:val="24"/>
      <w:szCs w:val="24"/>
      <w:lang w:val="en-GB" w:eastAsia="en-GB"/>
    </w:rPr>
  </w:style>
  <w:style w:type="paragraph" w:styleId="NoSpacing">
    <w:name w:val="No Spacing"/>
    <w:uiPriority w:val="1"/>
    <w:qFormat/>
    <w:rsid w:val="007B6300"/>
    <w:pPr>
      <w:spacing w:after="0"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rsid w:val="007B6300"/>
    <w:rPr>
      <w:rFonts w:ascii="Tahoma" w:hAnsi="Tahoma" w:cs="Tahoma"/>
      <w:sz w:val="16"/>
      <w:szCs w:val="16"/>
    </w:rPr>
  </w:style>
  <w:style w:type="character" w:customStyle="1" w:styleId="DocumentMapChar">
    <w:name w:val="Document Map Char"/>
    <w:basedOn w:val="DefaultParagraphFont"/>
    <w:link w:val="DocumentMap"/>
    <w:rsid w:val="007B6300"/>
    <w:rPr>
      <w:rFonts w:ascii="Tahoma" w:eastAsia="Times New Roman" w:hAnsi="Tahoma" w:cs="Tahoma"/>
      <w:sz w:val="16"/>
      <w:szCs w:val="16"/>
    </w:rPr>
  </w:style>
  <w:style w:type="paragraph" w:styleId="TOCHeading">
    <w:name w:val="TOC Heading"/>
    <w:basedOn w:val="Heading1"/>
    <w:next w:val="Normal"/>
    <w:uiPriority w:val="39"/>
    <w:unhideWhenUsed/>
    <w:qFormat/>
    <w:rsid w:val="00284A11"/>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365F91"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tor_testing@eirgri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rgrid.com/aboutus/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eartime@eirgrid.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generator_testing@eirgri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12174-CC19-4AFD-8130-55E387A9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262B7-F368-48A6-B225-BD7A391E9045}">
  <ds:schemaRefs>
    <ds:schemaRef ds:uri="http://purl.org/dc/elements/1.1/"/>
    <ds:schemaRef ds:uri="http://schemas.openxmlformats.org/package/2006/metadata/core-properties"/>
    <ds:schemaRef ds:uri="http://schemas.microsoft.com/office/2006/documentManagement/types"/>
    <ds:schemaRef ds:uri="http://purl.org/dc/terms/"/>
    <ds:schemaRef ds:uri="3b7b665a-e69b-4f4c-bd36-d6fc1b3853f8"/>
    <ds:schemaRef ds:uri="http://schemas.microsoft.com/sharepoint/v3"/>
    <ds:schemaRef ds:uri="3cada6dc-2705-46ed-bab2-0b2cd6d935ca"/>
    <ds:schemaRef ds:uri="http://purl.org/dc/dcmitype/"/>
    <ds:schemaRef ds:uri="http://schemas.microsoft.com/office/infopath/2007/PartnerControls"/>
    <ds:schemaRef ds:uri="163ea899-1ba7-4893-aeeb-6935f5518c4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B84366-0F9B-4023-9DFE-29AE22417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Test Procedure Template</vt:lpstr>
    </vt:vector>
  </TitlesOfParts>
  <Company>EirGrid</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creator>Carol Doyle</dc:creator>
  <cp:lastModifiedBy>Fitzgibbon, Amy</cp:lastModifiedBy>
  <cp:revision>2</cp:revision>
  <dcterms:created xsi:type="dcterms:W3CDTF">2020-05-27T13:54:00Z</dcterms:created>
  <dcterms:modified xsi:type="dcterms:W3CDTF">2020-05-27T13:54:00Z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0x010100C9D3B1C36060BD47B40724F1484547AB</vt:lpwstr>
  </property>
  <property fmtid="{D5CDD505-2E9C-101B-9397-08002B2CF9AE}" pid="3" name="File Category">
    <vt:lpwstr/>
  </property>
</Properties>
</file>